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Средняя общеобразовательная школа №52</w:t>
      </w: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C6968" w:rsidRDefault="006C6968" w:rsidP="006C6968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48"/>
          <w:szCs w:val="28"/>
          <w:lang w:eastAsia="ru-RU"/>
        </w:rPr>
      </w:pPr>
    </w:p>
    <w:p w:rsidR="006C6968" w:rsidRPr="001B4EE6" w:rsidRDefault="006C6968" w:rsidP="001B4EE6">
      <w:pPr>
        <w:widowControl w:val="0"/>
        <w:autoSpaceDE w:val="0"/>
        <w:autoSpaceDN w:val="0"/>
        <w:adjustRightInd w:val="0"/>
        <w:ind w:firstLine="284"/>
        <w:contextualSpacing/>
        <w:rPr>
          <w:rFonts w:ascii="Times New Roman" w:eastAsiaTheme="minorEastAsia" w:hAnsi="Times New Roman" w:cs="Times New Roman"/>
          <w:b/>
          <w:bCs/>
          <w:sz w:val="40"/>
          <w:szCs w:val="28"/>
          <w:lang w:eastAsia="ru-RU"/>
        </w:rPr>
      </w:pPr>
    </w:p>
    <w:p w:rsidR="006C6968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48"/>
          <w:szCs w:val="28"/>
          <w:lang w:eastAsia="ru-RU"/>
        </w:rPr>
      </w:pPr>
    </w:p>
    <w:p w:rsidR="006C6968" w:rsidRPr="006C6968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48"/>
          <w:szCs w:val="28"/>
          <w:lang w:eastAsia="ru-RU"/>
        </w:rPr>
      </w:pPr>
    </w:p>
    <w:p w:rsidR="006C6968" w:rsidRPr="006C6968" w:rsidRDefault="006C6968" w:rsidP="006C696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C6968">
        <w:rPr>
          <w:rFonts w:ascii="Times New Roman" w:hAnsi="Times New Roman" w:cs="Times New Roman"/>
          <w:b/>
          <w:sz w:val="44"/>
          <w:szCs w:val="28"/>
        </w:rPr>
        <w:t xml:space="preserve">Круглый стол </w:t>
      </w:r>
    </w:p>
    <w:p w:rsidR="006C6968" w:rsidRPr="006C6968" w:rsidRDefault="006C6968" w:rsidP="006C696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C6968">
        <w:rPr>
          <w:rFonts w:ascii="Times New Roman" w:hAnsi="Times New Roman" w:cs="Times New Roman"/>
          <w:b/>
          <w:sz w:val="44"/>
          <w:szCs w:val="28"/>
        </w:rPr>
        <w:t>«Нестандартные уроки в начальной школе»</w:t>
      </w: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>Подготовила:</w:t>
      </w:r>
    </w:p>
    <w:p w:rsidR="006C6968" w:rsidRPr="00A16A07" w:rsidRDefault="006C6968" w:rsidP="006C6968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 xml:space="preserve"> учитель начальных классов</w:t>
      </w:r>
    </w:p>
    <w:p w:rsidR="006C6968" w:rsidRPr="00A16A07" w:rsidRDefault="006C6968" w:rsidP="006C6968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>МОУ СОШ №52 г. Твери</w:t>
      </w:r>
    </w:p>
    <w:p w:rsidR="006C6968" w:rsidRPr="00A16A07" w:rsidRDefault="006C6968" w:rsidP="006C6968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>Лебедева Ксения Станиславовна</w:t>
      </w:r>
    </w:p>
    <w:p w:rsidR="006C6968" w:rsidRPr="00A16A07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Тверь</w:t>
      </w:r>
    </w:p>
    <w:p w:rsidR="006C6968" w:rsidRPr="00A16A07" w:rsidRDefault="006C6968" w:rsidP="006C6968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D41A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</w:p>
    <w:p w:rsidR="006C6968" w:rsidRPr="006C6968" w:rsidRDefault="006C6968" w:rsidP="006C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Круглый стол </w:t>
      </w:r>
    </w:p>
    <w:p w:rsidR="006C6968" w:rsidRPr="006C6968" w:rsidRDefault="006C6968" w:rsidP="006C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68">
        <w:rPr>
          <w:rFonts w:ascii="Times New Roman" w:hAnsi="Times New Roman" w:cs="Times New Roman"/>
          <w:b/>
          <w:sz w:val="28"/>
          <w:szCs w:val="28"/>
        </w:rPr>
        <w:t>«Нестандартные уроки в начальной школе»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 эффективный подбор форм, методов, обучения для активизации познавательной деятельности младших школьников.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темы: динамичное время предполагает постоянные изменения в сфере образования, в частности – вносит изменения в обучающий процесс младшей школы, вводя новые нестандартные методы педагогики.  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многие образовательные учреждения работают по стандартам прошлого времени, новизна в обучающем процессе вносит коррективы в программы, по которым происходит работа педагогов. Становится необходимостью искать новые формы обучения школьников для того, чтобы заинтересовать их, вызвать любопытство и жажду знаний. На первый план выходят те программы, которые позволяют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быть активным и вовлеченным в познавательный процесс каждому учащемуся. Это способствует не только увеличению авторитетной позиции учителя, но и позволяет ученику почувствовать личную ответственность за тот результат, который он получит в процессе обучения. На сегодняшний день это становится главной целью образовательных учреждений и в ее достижении первыми помощниками становятся именно нестандартные методы, интегрированные в образовательный процесс.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основные задачи нашего круглого стола:</w:t>
      </w:r>
    </w:p>
    <w:p w:rsidR="002252AC" w:rsidRDefault="002252AC" w:rsidP="0022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цель образования, согласно новому времени и требованиям, которые оно выдвигает: воспитательный процесс, педагогическая помощь в становлении гармоничной личности, имеющий такие черты характера, как инициативность, социализацию, адаптивность, творческую реализацию;</w:t>
      </w:r>
    </w:p>
    <w:p w:rsidR="002252AC" w:rsidRDefault="002252AC" w:rsidP="0022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позитивные последствия интеграции нестандартных уроков в образовательный процесс ученика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фундамент для развития необходимых компетенций современной личности);</w:t>
      </w:r>
    </w:p>
    <w:p w:rsidR="002252AC" w:rsidRDefault="002252AC" w:rsidP="0022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виды нестандартных уроков и вынести их на обсуждение с коллегами.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Результативность круглого стола: приведенный ниже материал позволит педагогам ознакомиться с современными нестандартными методиками уроков для учеников младших классов, поможет наиболее эффективно подобрать формы обучения для личной практики и внедрить их в личную профессиональную деятельность с целью повышения когнитивной деятельности школьников и развития их стремления к активному познанию.</w:t>
      </w:r>
    </w:p>
    <w:p w:rsidR="002252AC" w:rsidRDefault="002252AC" w:rsidP="002252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2252AC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Приветственная часть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Сегодня хочу познакомить вас с обобщением опыта по теме: «Нестандартные уроки в начальной школе».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2011 года мы работаем по новому стандарту, где в основе лежит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под девизом: «Дай мне сделать самому, и я научусь». 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начальная школа реализует ФГОС начального общего образования. Всё содержание образования начальной школы должно быть подчиненно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С введением ФГОС НОО, изменения, конечно же, затронули урочную составляющую. Только учебная деятельность, построенная с доминированием элементов, форм и правил игровой деятельности, с ее живостью, непосредственностью и эмоциональностью способствует желанию учиться с радостью и удовольствием. Учитывая возрастные и психологические особенности младших школьников, учитель должен стараться разнообразить урок играми, загадками, ребусами, кроссвордами, яркой броской наглядностью.</w:t>
      </w:r>
    </w:p>
    <w:p w:rsidR="002252AC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нетрадиционной формой урока мы понимаем образовательный процесс, которые имеет отличный от стандартов подход и форму, может сочетать в себе несколько методов образовательных программ и характеризуется тщательным отбором методического и учебного материала.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НОО, выделены следующие задачи любого урока (в том числе, и нестандартного):</w:t>
      </w:r>
    </w:p>
    <w:p w:rsidR="002252AC" w:rsidRDefault="002252AC" w:rsidP="002252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культурных ценностей;</w:t>
      </w:r>
    </w:p>
    <w:p w:rsidR="002252AC" w:rsidRDefault="002252AC" w:rsidP="002252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гармоничное и всестороннее развитие личности;</w:t>
      </w:r>
    </w:p>
    <w:p w:rsidR="002252AC" w:rsidRDefault="002252AC" w:rsidP="002252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мотивационного компонента учеников, их стремления к познанию;</w:t>
      </w:r>
    </w:p>
    <w:p w:rsidR="002252AC" w:rsidRDefault="002252AC" w:rsidP="002252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коммуникативных компетенций.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сути нестандартный урок представляет собой занятие, которое не имеет четкого алгоритма, носит элементы импровизации, при этом оно все равно имеет структуру, хоть и не имеет общепринятых рамок. Именно в начальной школе нестандартным урокам отведено большее внимание. Это характеризуется тем, что в младшем школьном возрасте дети не утрачивают окончательно ведущего вида деятельности – игры и именно основанные на игровых элементах уроки вызывают в них больший интерес и любопытство, а также привлекают каждого ребенка своей оригинальной формой и содержанием.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действительности, подход к преподаванию нестандартного урока достаточно неординарен. Зачастую такой урок всегда содержит в себе элемент общего праздника, особой атмосферы, в которой каждый ребенок чувствует себя частью коллектива и не боится проявить свои стороны и черты характера. </w:t>
      </w:r>
    </w:p>
    <w:p w:rsidR="002252AC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Классификация нестандартных уроков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полном объеме иметь представление о нестандартных уроках, предоставим их характеристику: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нестандартный урок не имеет формализма, рутинных и шаблонных действий;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выстроен таким образом, что каждый учащийся максимально вовлечен в обучающий процесс;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не выступает простым развлечением детей, но всегда имеет элемент занимательности для того, чтобы повысить общий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атмосферности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таком уроке дети всегда могут высказывать личное мнение, не боясь осуждения со стороны окружающих, т.к. именно альтернативность точек зрения является одним из элементов нетрадиционного подхода в образовании;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нетрадиционный урок всегда направлен на установление коммуникационных связей, развитие навыков общения со сверстниками,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благодаря чему ребенок социализируется и чувствует себя более реализованным;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нетрадиционный урок дает возможность учителю дифференцировать учеников по отдельным критериям,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унижая личное достоинство каждого из них;</w:t>
      </w:r>
    </w:p>
    <w:p w:rsidR="002252AC" w:rsidRDefault="002252AC" w:rsidP="002252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деятельность на нетрадиционных уроках выступает в качестве формирующего элемента, а не как результат обучения ребенка.</w:t>
      </w:r>
    </w:p>
    <w:p w:rsidR="002252AC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нетрадиционных уроков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самые распространенные виды нетрадиционных уроков, которые широко применяются в младшей школе уже сейчас.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формате КВН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проводится в формате соревнования между командами учеников. Урок разбит на определенные этапы: разминка, практическая часть и соревнования капитанов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этого команды формируются изначально и капитаны определяются в начале урока). Для полноценного процесса формируются жюри, которое может состоять из педагогов школы, административного сектора или родителей учащихся. Урок-КВН может иметь разную форму – игровую, развлекательную, юмористическую. Все задания и вопросы, которые подготовлены для такого урока, обязательно носят характер познавательности и элементы обучения.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формате викторины.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не требуется разделение учащихся на команды, каждый ученик выступает сам за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случае урок направлен на то, чтобы пройти уже пройденный ранее материал и выявить пробелы в знаниях у учащихся.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форме сказки.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урока направлен на то, чтобы обобщить любой материал. Зачастую сказка основывается на произведении писателя, которой включен в школьную программу, либо учитель может провести урок по той сказке, автором которой является он сам. Сказка построена на том, что в ней присутствуют герои с положительными и отрицательными характеристиками. В обязательном порядке в сказке должна быть логическая развязка, а для этого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отыгрывания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сказки всегда есть ключевая проблема, задача, которую необходимо разрешить и т.п. Кульминационной частью всегда будет напряженный момент борьбы хорошего и плохого, преодоления трудностей у героев. Учитель интегрирует в процесс сказки вопросы по пройденному материалу, либо подает в игровой форме новый материал. В любом случае, сказка всегда оканчивается победой добра над злом. Каждый ребенок в конце такого урока ощущает радость, удовлетворение.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форме семинара.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компонент любого семинара – это самостоятельная подготовка учеников и обсуждение на уроке полученных ими знаний. Посредством таких нетрадиционных уроков ребенок учится самообразованию, работе с информацией, а также структурированию материала, его презентации, отстаиванию своего мнения в процессе дискуссии с одноклассниками. Семинарские занятие разделяют по тому, в какой форме они проводятся, по способам сбора информации учениками и т.д. Семинары предполагают доклады, творческую интерпретацию подачи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беседы, диспуты и т.д. 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открытых мнений.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такого вида нестандартных уроков является обучение учеников навыку высказывания своего мнения, аргументированию, доводам. В дополнение к этому, ученики научаются выслушивать и принимать позицию других. Такой вид урока может быть интегрирован в урок литературного чтения, при котором ученики делятся на мини-группы для обсуждения основной темы произведения, героя, линии его поведения. При этом, учитель вводит определенную схему такого обсуждения: каждый может высказывать свою позицию, при этом учитывать мнение другого члена группы.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формате путешествия.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 уроке создает атмосферу путешествия. Как и в любом путешествии, есть определенные остановки, а учитель выступает в роли экскурсовода.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 подготавливается маршрутный лист и дети выбирают то, что необходимо будет им в путешествии – провизия, снаряжение, одежда и т.д. Такой урок хорошо проводить на открытой местности.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7.Урок в контексте праздника.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вид нетрадиционного урока всегда очень радует учеников. Посредством него дети знакомятся с культурными обычаями и традициями своего народа и страны, а также могут знакомиться с обычаями празднований других стран. Это повышает международную толерантность в каждом учащемся.</w:t>
      </w:r>
    </w:p>
    <w:p w:rsidR="002252AC" w:rsidRDefault="002252AC" w:rsidP="00225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в формате интервьюирования. 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Наилучший способ проверить знания, которые усвоил ученик – провести с ним беседу или опрос, но т.к. мы рассматриваем нетрадиционные способы обучения, то в данном случае прекрасной альтернативой становятся уроки в формате интервью. Они представляют собой средство обмена информацией между учениками, при этом дети научаются структуре беседы в деловом стиле, используют определенные устойчивые слова и выражения. При проведении урока-интервью всегда задается определенная тематика, которой ученики следуют. Но важно подбирать темы таким образом, чтобы интервьюирование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теряло своего смысла и происходил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равноценный обмен информацией между коммуникаторами. Для подготовки к такому типу урока ученику необходимо будет самостоятельно проработать определенный материал, что стимулирует его когнитивные и познавательные процессы, прививает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дисциплину. У учащихся расширяется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кругозор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нарабатываются навыки овладения определенными объемами информации.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8.Уроки-соревнования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- закрепление умений решать задачи разных типов. Заранее формируются команды и жюри. Жюри подбирает задачи, готовит оборудование для постановки экспериментальных задач и материал для кратких сообщений по теме. Начинается урок с одного такого сообщения (делает член жюри); затем - разминка (решение командами качественных задач; демонстрируется опыт - требуется его объяснить); далее - конкурс капитанов (решение экспериментальных задач); в это время прослушивается еще один рассказ. Потом - конкурс команд: самостоятельное, «на время» решение расчетных задач. Завершается урок подведением итогов и объявлением команды победительницы.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9.Урок – спектакль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Эффективной и продуктивной формой обучения является урок-спектакль. Использование художественных произведений зарубежной литературы на уроках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совершенствует произносительные навыки учащихся, обеспечивает создание коммуникативной, познавательной и эстетической мотивации. Подготовка спектакля – творческая работа, которая способствует выработке навыков языкового общения детей и раскрытию их индивидуальных творческих способностей.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10.Урок-эссе</w:t>
      </w:r>
    </w:p>
    <w:p w:rsidR="002252AC" w:rsidRDefault="002252AC" w:rsidP="002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подход к изучению предмета предполагает не только получение какой-то суммы знаний по теме, но и выработку собственной позиции, собственного отношения к прочитанному: с размышления, сопереживания, сопряжения своего и авторского "я". На уроках ученики анализируют избранную проблему, отстаивают свою позицию. Учащиеся должны уметь критически оценивать прочитанные произведения, в письменном виде излагать мысли согласно поставленной проблеме, научиться отстаивать свою точку зрения и осознанно принимать собственное решение. Такая форма урока развивает психические функции учащихся, логические и аналитическое мышление и, что немаловажно, умение мыслить.</w:t>
      </w:r>
    </w:p>
    <w:p w:rsidR="002252AC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материала с коллегами.</w:t>
      </w:r>
    </w:p>
    <w:p w:rsidR="002252AC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2252AC" w:rsidRDefault="002252AC" w:rsidP="00225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учитывать при подготовке нестандартных уроков?</w:t>
      </w:r>
    </w:p>
    <w:p w:rsidR="002252AC" w:rsidRDefault="002252AC" w:rsidP="00225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плюс и минусы есть у нестандартных уроков?</w:t>
      </w:r>
    </w:p>
    <w:p w:rsidR="002252AC" w:rsidRDefault="002252AC" w:rsidP="002252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всё содержание учебных предметов быть представлено через нетрадиционные уроки? </w:t>
      </w:r>
    </w:p>
    <w:p w:rsidR="00500208" w:rsidRPr="00A17278" w:rsidRDefault="002252AC" w:rsidP="00A172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нетрадиционных уроков заинтересовали Вас?</w:t>
      </w:r>
    </w:p>
    <w:p w:rsidR="002252AC" w:rsidRPr="00500208" w:rsidRDefault="002252AC" w:rsidP="002252AC">
      <w:pPr>
        <w:rPr>
          <w:rFonts w:ascii="Times New Roman" w:hAnsi="Times New Roman" w:cs="Times New Roman"/>
          <w:i/>
          <w:sz w:val="28"/>
          <w:szCs w:val="28"/>
        </w:rPr>
      </w:pPr>
      <w:r w:rsidRPr="00500208">
        <w:rPr>
          <w:rFonts w:ascii="Times New Roman" w:hAnsi="Times New Roman" w:cs="Times New Roman"/>
          <w:i/>
          <w:sz w:val="28"/>
          <w:szCs w:val="28"/>
        </w:rPr>
        <w:t>Вывод</w:t>
      </w:r>
    </w:p>
    <w:p w:rsidR="00A17278" w:rsidRPr="00A17278" w:rsidRDefault="002252AC" w:rsidP="00A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Нестандартный урок – это интересная, необычная форма предоставления материала на занятии. Она призвана наряду с целями и задачами традиционных уроков, развить у учащегося интерес к самообучению, творчеству, умение в нестандартной форме систематизировать материал, оригинально мыслить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типов нестандартных уроков позволяет использовать их на всех ступенях образования детей и на разных предметах. А внедрение новых технологий в учебный процесс – компьютеризация школ, </w:t>
      </w:r>
      <w:r>
        <w:rPr>
          <w:rFonts w:ascii="Times New Roman" w:hAnsi="Times New Roman" w:cs="Times New Roman"/>
          <w:sz w:val="28"/>
          <w:szCs w:val="28"/>
        </w:rPr>
        <w:lastRenderedPageBreak/>
        <w:t>оснащение школ проекторами – позволяет проектировать, разрабатывать новые нестандартные уроки.</w:t>
      </w:r>
    </w:p>
    <w:p w:rsidR="006C6968" w:rsidRDefault="006C6968" w:rsidP="006C6968">
      <w:pPr>
        <w:rPr>
          <w:rFonts w:ascii="Times New Roman" w:hAnsi="Times New Roman" w:cs="Times New Roman"/>
          <w:i/>
          <w:sz w:val="28"/>
          <w:szCs w:val="28"/>
        </w:rPr>
      </w:pPr>
      <w:r w:rsidRPr="006C6968">
        <w:rPr>
          <w:rFonts w:ascii="Times New Roman" w:hAnsi="Times New Roman" w:cs="Times New Roman"/>
          <w:i/>
          <w:sz w:val="28"/>
          <w:szCs w:val="28"/>
        </w:rPr>
        <w:t xml:space="preserve">Список использованной литературы: </w:t>
      </w:r>
    </w:p>
    <w:p w:rsidR="001B4EE6" w:rsidRPr="00A17278" w:rsidRDefault="001B4EE6" w:rsidP="006C6968">
      <w:pPr>
        <w:rPr>
          <w:rFonts w:ascii="Times New Roman" w:hAnsi="Times New Roman" w:cs="Times New Roman"/>
          <w:sz w:val="28"/>
          <w:szCs w:val="28"/>
        </w:rPr>
      </w:pPr>
      <w:r w:rsidRPr="00A17278">
        <w:rPr>
          <w:rFonts w:ascii="Times New Roman" w:hAnsi="Times New Roman" w:cs="Times New Roman"/>
          <w:sz w:val="28"/>
          <w:szCs w:val="28"/>
        </w:rPr>
        <w:t xml:space="preserve">1.Аникеева Н.Б. Воспитание игрой. – М., 1987 </w:t>
      </w:r>
    </w:p>
    <w:p w:rsidR="001B4EE6" w:rsidRPr="00A17278" w:rsidRDefault="001B4EE6" w:rsidP="006C6968">
      <w:pPr>
        <w:rPr>
          <w:rFonts w:ascii="Times New Roman" w:hAnsi="Times New Roman" w:cs="Times New Roman"/>
          <w:sz w:val="28"/>
          <w:szCs w:val="28"/>
        </w:rPr>
      </w:pPr>
      <w:r w:rsidRPr="00A17278">
        <w:rPr>
          <w:rFonts w:ascii="Times New Roman" w:hAnsi="Times New Roman" w:cs="Times New Roman"/>
          <w:sz w:val="28"/>
          <w:szCs w:val="28"/>
        </w:rPr>
        <w:t xml:space="preserve">2.Бабкина Н.В. Использование развивающих игр и упражнений в учебном процессе // Начальная школа, 1998, № 4. </w:t>
      </w:r>
    </w:p>
    <w:p w:rsidR="001B4EE6" w:rsidRPr="00A17278" w:rsidRDefault="001B4EE6" w:rsidP="006C6968">
      <w:pPr>
        <w:rPr>
          <w:rFonts w:ascii="Times New Roman" w:hAnsi="Times New Roman" w:cs="Times New Roman"/>
          <w:sz w:val="28"/>
          <w:szCs w:val="28"/>
        </w:rPr>
      </w:pPr>
      <w:r w:rsidRPr="00A17278">
        <w:rPr>
          <w:rFonts w:ascii="Times New Roman" w:hAnsi="Times New Roman" w:cs="Times New Roman"/>
          <w:sz w:val="28"/>
          <w:szCs w:val="28"/>
        </w:rPr>
        <w:t xml:space="preserve">3.Выготский Л. С. Игра и ее роль в психическом развитии ребенка. Вопросы психологии,1966.—№6. с.46. </w:t>
      </w:r>
    </w:p>
    <w:p w:rsidR="001B4EE6" w:rsidRPr="00A17278" w:rsidRDefault="001B4EE6" w:rsidP="006C6968">
      <w:pPr>
        <w:rPr>
          <w:rFonts w:ascii="Times New Roman" w:hAnsi="Times New Roman" w:cs="Times New Roman"/>
          <w:sz w:val="28"/>
          <w:szCs w:val="28"/>
        </w:rPr>
      </w:pPr>
      <w:r w:rsidRPr="00A17278">
        <w:rPr>
          <w:rFonts w:ascii="Times New Roman" w:hAnsi="Times New Roman" w:cs="Times New Roman"/>
          <w:sz w:val="28"/>
          <w:szCs w:val="28"/>
        </w:rPr>
        <w:t>4.</w:t>
      </w:r>
      <w:r w:rsidR="00A17278" w:rsidRPr="00A17278">
        <w:rPr>
          <w:rFonts w:ascii="Times New Roman" w:hAnsi="Times New Roman" w:cs="Times New Roman"/>
          <w:sz w:val="28"/>
          <w:szCs w:val="28"/>
        </w:rPr>
        <w:t xml:space="preserve"> Губанова О.В. Левкина И.С. Использование игровых приемов на уроках //Начальная школа, № 6, 2009 г. - 98 c.</w:t>
      </w:r>
    </w:p>
    <w:p w:rsidR="006C6968" w:rsidRPr="00A17278" w:rsidRDefault="001B4EE6" w:rsidP="001B4EE6">
      <w:pPr>
        <w:rPr>
          <w:rFonts w:ascii="Times New Roman" w:hAnsi="Times New Roman" w:cs="Times New Roman"/>
          <w:sz w:val="28"/>
          <w:szCs w:val="28"/>
        </w:rPr>
      </w:pPr>
      <w:r w:rsidRPr="00A1727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7278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A17278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A17278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A17278">
        <w:rPr>
          <w:rFonts w:ascii="Times New Roman" w:hAnsi="Times New Roman" w:cs="Times New Roman"/>
          <w:sz w:val="28"/>
          <w:szCs w:val="28"/>
        </w:rPr>
        <w:t xml:space="preserve"> Т. Нетрадиционные уроки в начальной школе - М., 2004 г. - 245 c.</w:t>
      </w:r>
    </w:p>
    <w:p w:rsidR="001B4EE6" w:rsidRPr="00A17278" w:rsidRDefault="001B4EE6" w:rsidP="006C6968">
      <w:pPr>
        <w:rPr>
          <w:rFonts w:ascii="Times New Roman" w:hAnsi="Times New Roman" w:cs="Times New Roman"/>
          <w:sz w:val="28"/>
          <w:szCs w:val="28"/>
        </w:rPr>
      </w:pPr>
      <w:r w:rsidRPr="00A172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4EE6" w:rsidRPr="00A17278" w:rsidSect="0050020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FA0"/>
    <w:multiLevelType w:val="hybridMultilevel"/>
    <w:tmpl w:val="233E5014"/>
    <w:lvl w:ilvl="0" w:tplc="369660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16D5E"/>
    <w:multiLevelType w:val="hybridMultilevel"/>
    <w:tmpl w:val="134A3C14"/>
    <w:lvl w:ilvl="0" w:tplc="35AC7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D544B"/>
    <w:multiLevelType w:val="hybridMultilevel"/>
    <w:tmpl w:val="5C54818C"/>
    <w:lvl w:ilvl="0" w:tplc="94ACF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860EA"/>
    <w:multiLevelType w:val="hybridMultilevel"/>
    <w:tmpl w:val="524CA282"/>
    <w:lvl w:ilvl="0" w:tplc="35AC7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D203E"/>
    <w:multiLevelType w:val="hybridMultilevel"/>
    <w:tmpl w:val="E7880640"/>
    <w:lvl w:ilvl="0" w:tplc="B0B459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AC"/>
    <w:rsid w:val="001B4EE6"/>
    <w:rsid w:val="002252AC"/>
    <w:rsid w:val="00326B49"/>
    <w:rsid w:val="00500208"/>
    <w:rsid w:val="006C6968"/>
    <w:rsid w:val="0089456A"/>
    <w:rsid w:val="00A17278"/>
    <w:rsid w:val="00D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9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dcterms:created xsi:type="dcterms:W3CDTF">2021-10-21T16:46:00Z</dcterms:created>
  <dcterms:modified xsi:type="dcterms:W3CDTF">2024-02-22T19:22:00Z</dcterms:modified>
</cp:coreProperties>
</file>