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Использование ИКТ на уроках технологии в условиях  реализации ФГОС</w:t>
      </w: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Гумметова Сарвиназ Амираслан </w:t>
      </w:r>
      <w:proofErr w:type="spellStart"/>
      <w:r>
        <w:rPr>
          <w:rFonts w:ascii="Arial" w:hAnsi="Arial" w:cs="Arial"/>
          <w:sz w:val="24"/>
        </w:rPr>
        <w:t>кызы</w:t>
      </w:r>
      <w:proofErr w:type="spellEnd"/>
      <w:r>
        <w:rPr>
          <w:rFonts w:ascii="Arial" w:hAnsi="Arial" w:cs="Arial"/>
          <w:sz w:val="24"/>
        </w:rPr>
        <w:t>,</w:t>
      </w:r>
    </w:p>
    <w:p w:rsidR="006F664F" w:rsidRDefault="006F664F" w:rsidP="006F664F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учитель технологии, </w:t>
      </w:r>
    </w:p>
    <w:p w:rsidR="006F664F" w:rsidRDefault="006F664F" w:rsidP="006F664F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МОУ СОШ №3, г. Тверь, Тверская область, РФ</w:t>
      </w:r>
    </w:p>
    <w:p w:rsidR="006F664F" w:rsidRDefault="006F664F" w:rsidP="006F664F">
      <w:pPr>
        <w:spacing w:line="36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</w:p>
    <w:p w:rsidR="006F664F" w:rsidRDefault="006F664F" w:rsidP="006F664F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Краткая аннотация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ФГОС второго поколения учитывается реальность и тенденции современного образования: ИК</w:t>
      </w:r>
      <w:proofErr w:type="gramStart"/>
      <w:r>
        <w:rPr>
          <w:rFonts w:ascii="Arial" w:hAnsi="Arial" w:cs="Arial"/>
          <w:sz w:val="24"/>
        </w:rPr>
        <w:t>Т-</w:t>
      </w:r>
      <w:proofErr w:type="gramEnd"/>
      <w:r>
        <w:rPr>
          <w:rFonts w:ascii="Arial" w:hAnsi="Arial" w:cs="Arial"/>
          <w:sz w:val="24"/>
        </w:rPr>
        <w:t xml:space="preserve"> технологии влияют на все сферы и структуры школы будущего. Поэтому неслучайно в новых стандартах впервые в ряду основных метапредметных результатов освоения учащимся основной образовательной программы отмечается формирование и развитие компетентности в области использования информационно-коммуникационных технологий, как одной из важнейших компетенций, которую новая школа должна дать своим будущим выпускникам. Программа направлена на формирование и развитие ИКТ компетенций обучающихся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Введение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Использование информационных технологий на уроке способствует активизации внимания, восприятия, мышления, воображения, памяти, творческих способностей и познавательных интересов. В свою очередь, познавательный интерес ребёнка и успешность обучения определяют его полноценное интеллектуальное и физическое развитие. Практический опыт свидетельствует, что педагог может добиваться серьёзных качественных результатов, работая с учащимися в современных условиях с использованием информационных технологий на своих уроках и во внеклассной деятельности.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Сегодня много внимания уделяют использованию информационных технологий в школе. И это вполне оправдано тем, что век нынешний - это век информационный. Наша задача заключается не только в том, чтобы дать детям знания, но и в том, чтобы научить своих воспитанников искать их и усваивать самостоятельно. Умение обрабатывать информацию на сегодняшний день является весьма ценным навыком. Попытаемся рассмотреть, как ИКТ помогают учителю в достижении этой цели.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Использование ИКТ на уроках технологии  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любом учебном процессе можно выделить основные элементы, такие как передача информац</w:t>
      </w:r>
      <w:proofErr w:type="gramStart"/>
      <w:r>
        <w:rPr>
          <w:rFonts w:ascii="Arial" w:hAnsi="Arial" w:cs="Arial"/>
          <w:sz w:val="24"/>
        </w:rPr>
        <w:t>ии и ее</w:t>
      </w:r>
      <w:proofErr w:type="gramEnd"/>
      <w:r>
        <w:rPr>
          <w:rFonts w:ascii="Arial" w:hAnsi="Arial" w:cs="Arial"/>
          <w:sz w:val="24"/>
        </w:rPr>
        <w:t xml:space="preserve"> усвоение. Оба эти элемента тесно взаимосвязаны друг с другом. Главные требования к передаче информации - доступность ее понимания, своевременность и оперативность.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Использование ИКТ на уроках технологии дает возможность:</w:t>
      </w:r>
    </w:p>
    <w:p w:rsidR="006F664F" w:rsidRDefault="006F664F" w:rsidP="006F664F">
      <w:pPr>
        <w:pStyle w:val="a4"/>
        <w:numPr>
          <w:ilvl w:val="0"/>
          <w:numId w:val="1"/>
        </w:numPr>
        <w:spacing w:line="36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визуализировать учебную информацию с помощью наглядного представления на экране теоретического материала, технологического процесса и т.п.;</w:t>
      </w:r>
    </w:p>
    <w:p w:rsidR="006F664F" w:rsidRDefault="006F664F" w:rsidP="006F664F">
      <w:pPr>
        <w:pStyle w:val="a4"/>
        <w:numPr>
          <w:ilvl w:val="0"/>
          <w:numId w:val="1"/>
        </w:numPr>
        <w:spacing w:line="36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осуществлять подготовку выпускника школы к жизни в условиях информационного общества;</w:t>
      </w:r>
    </w:p>
    <w:p w:rsidR="006F664F" w:rsidRDefault="006F664F" w:rsidP="006F664F">
      <w:pPr>
        <w:pStyle w:val="a4"/>
        <w:numPr>
          <w:ilvl w:val="0"/>
          <w:numId w:val="1"/>
        </w:numPr>
        <w:spacing w:line="36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индивидуализировать и дифференцировать процесс обучения за счет возможности изучения, повторения материала с индивидуальной скоростью усвоения;</w:t>
      </w:r>
    </w:p>
    <w:p w:rsidR="006F664F" w:rsidRDefault="006F664F" w:rsidP="006F664F">
      <w:pPr>
        <w:pStyle w:val="a4"/>
        <w:numPr>
          <w:ilvl w:val="0"/>
          <w:numId w:val="1"/>
        </w:numPr>
        <w:spacing w:line="36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осуществлять управление учебной деятельностью и контроль результата усвоения учебного материала;</w:t>
      </w:r>
    </w:p>
    <w:p w:rsidR="006F664F" w:rsidRDefault="006F664F" w:rsidP="006F664F">
      <w:pPr>
        <w:pStyle w:val="a4"/>
        <w:numPr>
          <w:ilvl w:val="0"/>
          <w:numId w:val="1"/>
        </w:numPr>
        <w:spacing w:line="36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развивать межпредметные связи.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нашего времени характерно снижение уровня мотивации обучения и прежде всего учебно-познавательных мотивов учащихся. Поэтому необходимо использовать любознательность и высокую познавательную активность школьников к информационным технологиям для повышения и поддержания уровня мотивации к предмету «Технология».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Информационно-коммуникационные технологии на уроках технологии уместно применять при изучении всех тем и разделов.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Это обуславливается следующими факторами:</w:t>
      </w:r>
    </w:p>
    <w:p w:rsidR="006F664F" w:rsidRDefault="006F664F" w:rsidP="006F664F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Данная образовательная область </w:t>
      </w:r>
      <w:proofErr w:type="gramStart"/>
      <w:r>
        <w:rPr>
          <w:rFonts w:ascii="Arial" w:hAnsi="Arial" w:cs="Arial"/>
          <w:sz w:val="24"/>
        </w:rPr>
        <w:t>предусматривает</w:t>
      </w:r>
      <w:proofErr w:type="gramEnd"/>
      <w:r>
        <w:rPr>
          <w:rFonts w:ascii="Arial" w:hAnsi="Arial" w:cs="Arial"/>
          <w:sz w:val="24"/>
        </w:rPr>
        <w:t xml:space="preserve"> прежде всего формирование и совершенствование практических умений, навыков учащихся, в способах художественной обработки материалов, моделирования и создание проектных работ. Соответственно, большее количество времени должно уделяться практической деятельности учащихся на уроке.</w:t>
      </w:r>
    </w:p>
    <w:p w:rsidR="006F664F" w:rsidRDefault="006F664F" w:rsidP="006F664F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решения обучающих задач на уроках «Технологии» используем свои презентации, сделанные на уроках информатики старшими учениками и делающие рассказ учителя более содержательным, иллюстративным.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Презентация позволяет не просто читать лекцию, но вести беседу с учащимися, задавая вопросы по теме и тем самым заставляя учащихся актуализировать знания, полученные ранее по другим предметам, высказывать предположения, анализировать получаемую информацию, сравнивать, обобщать, делать выводы; это способствует развитию мышления учащихся, активизирует их познавательную деятельность, развивает их память и речь.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учеников элементом занимательности может являться не только разгадывание кроссворда, головоломки, ребуса. Элемент занимательности позволяет активизировать мыслительную деятельность ученика, подготовить его к изучению нового материала, повторить ранее изученную тему или блок тем на уроке. Разнообразие занимательных форм обучения на уроках создает положительный эмоциональный фон деятельности, располагает к выполнению тех заданий, которые считаются трудными и даже невыполнимыми. Все формы обучения, перечисленные выше, можно реализовать с помощью ИКТ, отразить в презентации.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Использование ПК в учебных целях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Учитель должен подобрать средства обучения в соответствии с содержанием учебного материала, возрастными и психологическими особенностями школьников, а также с их умениями использовать ПК в учебных целях.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На сегодняшний день применяю ИКТ по следующим направлениям: </w:t>
      </w:r>
    </w:p>
    <w:p w:rsidR="006F664F" w:rsidRDefault="006F664F" w:rsidP="006F664F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Построение урока с применением программных мультимедиа средств: обучающих программ и презентаций, видеороликов;</w:t>
      </w:r>
    </w:p>
    <w:p w:rsidR="006F664F" w:rsidRDefault="006F664F" w:rsidP="006F664F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осуществление контроля: использование тестов, кроссвордов;</w:t>
      </w:r>
    </w:p>
    <w:p w:rsidR="006F664F" w:rsidRDefault="006F664F" w:rsidP="006F664F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организация и проведение практических работ;</w:t>
      </w:r>
    </w:p>
    <w:p w:rsidR="006F664F" w:rsidRDefault="006F664F" w:rsidP="006F664F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использование ресурсов интернет;</w:t>
      </w:r>
    </w:p>
    <w:p w:rsidR="006F664F" w:rsidRDefault="006F664F" w:rsidP="006F664F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коммуникационные технологии: дистанционные олимпиады, дистанционное обучение.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Заключение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Информационно-коммуникационные технологии создают широкие возможности для развития современного образования, прежде всего в направлении индивидуализации, создают условия для реализации творческого потенциала учителя и ученика. Использование ИКТ тем более актуально в наше время, так как в школах, как правило, отсутствуют, или морально устарели необходимые наборы: схем, таблиц, иллюстраций, фотографий, репродукций. С применением ИКТ на уроках, учебный процесс направлен на развитие логического и критического мышления, воображения, самостоятельности.</w:t>
      </w: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:rsidR="006F664F" w:rsidRDefault="006F664F" w:rsidP="006F664F">
      <w:pPr>
        <w:spacing w:line="360" w:lineRule="auto"/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Список литературы</w:t>
      </w:r>
    </w:p>
    <w:p w:rsidR="006F664F" w:rsidRDefault="006F664F" w:rsidP="006F664F">
      <w:pPr>
        <w:pStyle w:val="a4"/>
        <w:numPr>
          <w:ilvl w:val="0"/>
          <w:numId w:val="4"/>
        </w:numPr>
        <w:spacing w:line="360" w:lineRule="auto"/>
        <w:ind w:left="-142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Смирнов А. В. Технические средства в обучении и воспитании детей: Учеб</w:t>
      </w:r>
      <w:proofErr w:type="gramStart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п</w:t>
      </w:r>
      <w:proofErr w:type="gramEnd"/>
      <w:r>
        <w:rPr>
          <w:rFonts w:ascii="Arial" w:hAnsi="Arial" w:cs="Arial"/>
          <w:i/>
          <w:sz w:val="24"/>
          <w:szCs w:val="24"/>
        </w:rPr>
        <w:t>особие для средних учебных заведений. М.: Академия, 2005, — 146с.</w:t>
      </w:r>
    </w:p>
    <w:p w:rsidR="006F664F" w:rsidRDefault="006F664F" w:rsidP="006F664F">
      <w:pPr>
        <w:pStyle w:val="a4"/>
        <w:numPr>
          <w:ilvl w:val="0"/>
          <w:numId w:val="4"/>
        </w:numPr>
        <w:spacing w:line="360" w:lineRule="auto"/>
        <w:ind w:left="-142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ИКТ в образовании [Электронный ресурс]. - </w:t>
      </w:r>
      <w:hyperlink r:id="rId6" w:history="1">
        <w:r>
          <w:rPr>
            <w:rStyle w:val="a3"/>
            <w:rFonts w:ascii="Arial" w:hAnsi="Arial" w:cs="Arial"/>
            <w:i/>
            <w:sz w:val="24"/>
            <w:szCs w:val="24"/>
            <w:u w:val="none"/>
          </w:rPr>
          <w:t>http://www.ict.edu.ru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6F664F" w:rsidRDefault="006F664F" w:rsidP="006F664F">
      <w:pPr>
        <w:pStyle w:val="a4"/>
        <w:numPr>
          <w:ilvl w:val="0"/>
          <w:numId w:val="4"/>
        </w:numPr>
        <w:spacing w:line="360" w:lineRule="auto"/>
        <w:ind w:left="-142" w:hanging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Электронный ресурс - </w:t>
      </w:r>
      <w:r>
        <w:rPr>
          <w:rFonts w:ascii="Arial" w:hAnsi="Arial" w:cs="Arial"/>
          <w:i/>
          <w:sz w:val="24"/>
          <w:szCs w:val="24"/>
        </w:rPr>
        <w:t>http://nsportal.ru.</w:t>
      </w:r>
    </w:p>
    <w:p w:rsidR="006F664F" w:rsidRDefault="006F664F" w:rsidP="006F664F">
      <w:pPr>
        <w:pStyle w:val="a4"/>
        <w:numPr>
          <w:ilvl w:val="0"/>
          <w:numId w:val="4"/>
        </w:numPr>
        <w:spacing w:line="360" w:lineRule="auto"/>
        <w:ind w:left="-142" w:hanging="425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МанвеловС.Г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Конструирование современного урока. - </w:t>
      </w:r>
      <w:proofErr w:type="spellStart"/>
      <w:r>
        <w:rPr>
          <w:rFonts w:ascii="Arial" w:hAnsi="Arial" w:cs="Arial"/>
          <w:i/>
          <w:sz w:val="24"/>
          <w:szCs w:val="24"/>
        </w:rPr>
        <w:t>М.:Просвещение</w:t>
      </w:r>
      <w:proofErr w:type="spellEnd"/>
      <w:r>
        <w:rPr>
          <w:rFonts w:ascii="Arial" w:hAnsi="Arial" w:cs="Arial"/>
          <w:i/>
          <w:sz w:val="24"/>
          <w:szCs w:val="24"/>
        </w:rPr>
        <w:t>, 2002.</w:t>
      </w:r>
    </w:p>
    <w:p w:rsidR="00CE498B" w:rsidRDefault="00CE498B"/>
    <w:sectPr w:rsidR="00CE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04A8"/>
    <w:multiLevelType w:val="hybridMultilevel"/>
    <w:tmpl w:val="A166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1E71"/>
    <w:multiLevelType w:val="hybridMultilevel"/>
    <w:tmpl w:val="135E4CD8"/>
    <w:lvl w:ilvl="0" w:tplc="F8F8D3A4">
      <w:start w:val="1"/>
      <w:numFmt w:val="decimal"/>
      <w:lvlText w:val="%1."/>
      <w:lvlJc w:val="left"/>
      <w:pPr>
        <w:ind w:left="2423" w:hanging="10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A5C56"/>
    <w:multiLevelType w:val="hybridMultilevel"/>
    <w:tmpl w:val="9B963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EA5E73"/>
    <w:multiLevelType w:val="hybridMultilevel"/>
    <w:tmpl w:val="5F9A0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4F"/>
    <w:rsid w:val="006F664F"/>
    <w:rsid w:val="00C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6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2023-04-01T12:40:00Z</dcterms:created>
  <dcterms:modified xsi:type="dcterms:W3CDTF">2023-04-01T12:41:00Z</dcterms:modified>
</cp:coreProperties>
</file>