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3A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45 с углублённым изучением отдельных предметов естественнонаучной направленности»</w:t>
      </w: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DA" w:rsidRPr="004E5758" w:rsidRDefault="002A5EDA" w:rsidP="002A5E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5758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2A5EDA" w:rsidRPr="002A5EDA" w:rsidRDefault="002A5EDA" w:rsidP="002A5EDA">
      <w:pPr>
        <w:pStyle w:val="a3"/>
        <w:spacing w:before="0" w:beforeAutospacing="0" w:after="0" w:afterAutospacing="0"/>
      </w:pPr>
      <w:r w:rsidRPr="004E5758">
        <w:rPr>
          <w:bCs/>
          <w:iCs/>
          <w:sz w:val="56"/>
          <w:szCs w:val="56"/>
        </w:rPr>
        <w:t>На тему «</w:t>
      </w:r>
      <w:r>
        <w:rPr>
          <w:rFonts w:cstheme="minorBidi"/>
          <w:b/>
          <w:bCs/>
          <w:i/>
          <w:iCs/>
          <w:color w:val="000000"/>
          <w:spacing w:val="3"/>
          <w:kern w:val="24"/>
          <w:sz w:val="56"/>
          <w:szCs w:val="56"/>
        </w:rPr>
        <w:t xml:space="preserve">Мотивация младших школьников к учебной деятельности как </w:t>
      </w:r>
      <w:r>
        <w:rPr>
          <w:rFonts w:cstheme="minorBidi"/>
          <w:b/>
          <w:bCs/>
          <w:i/>
          <w:iCs/>
          <w:color w:val="000000"/>
          <w:spacing w:val="3"/>
          <w:kern w:val="24"/>
          <w:sz w:val="56"/>
          <w:szCs w:val="56"/>
        </w:rPr>
        <w:t>средство повышения успеваемости</w:t>
      </w:r>
      <w:r w:rsidRPr="004E5758">
        <w:rPr>
          <w:bCs/>
          <w:iCs/>
          <w:sz w:val="56"/>
          <w:szCs w:val="56"/>
        </w:rPr>
        <w:t>».</w:t>
      </w:r>
    </w:p>
    <w:p w:rsidR="002A5EDA" w:rsidRPr="001737C4" w:rsidRDefault="002A5EDA" w:rsidP="002A5EDA">
      <w:pPr>
        <w:jc w:val="center"/>
        <w:rPr>
          <w:rFonts w:ascii="Times New Roman" w:hAnsi="Times New Roman" w:cs="Times New Roman"/>
          <w:sz w:val="72"/>
          <w:szCs w:val="72"/>
          <w:highlight w:val="yellow"/>
        </w:rPr>
      </w:pP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DA" w:rsidRPr="009D7266" w:rsidRDefault="002A5EDA" w:rsidP="002A5EDA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Ивбуль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Николаевна</w:t>
      </w:r>
    </w:p>
    <w:p w:rsidR="002A5EDA" w:rsidRDefault="002A5EDA" w:rsidP="002A5EDA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 w:rsidRPr="009D7266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</w:p>
    <w:p w:rsidR="002A5EDA" w:rsidRPr="009D7266" w:rsidRDefault="002A5EDA" w:rsidP="002A5EDA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726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БОУ СШ 45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г.Твери</w:t>
      </w:r>
      <w:proofErr w:type="spellEnd"/>
    </w:p>
    <w:p w:rsidR="002A5EDA" w:rsidRDefault="002A5EDA" w:rsidP="002A5EDA">
      <w:pPr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rPr>
          <w:rFonts w:ascii="Times New Roman" w:hAnsi="Times New Roman" w:cs="Times New Roman"/>
          <w:sz w:val="28"/>
          <w:szCs w:val="28"/>
        </w:rPr>
      </w:pPr>
    </w:p>
    <w:p w:rsidR="002A5EDA" w:rsidRDefault="002A5EDA" w:rsidP="002A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№45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Н.Н.Раклистова</w:t>
      </w:r>
      <w:proofErr w:type="spellEnd"/>
    </w:p>
    <w:p w:rsidR="002A5ED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Март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5EDA" w:rsidRPr="0002463A" w:rsidRDefault="002A5EDA" w:rsidP="002A5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2A5EDA" w:rsidRDefault="002A5EDA" w:rsidP="002A5EDA">
      <w:pPr>
        <w:rPr>
          <w:b/>
          <w:bCs/>
          <w:iCs/>
          <w:sz w:val="44"/>
          <w:szCs w:val="44"/>
        </w:rPr>
      </w:pPr>
    </w:p>
    <w:p w:rsidR="00977AB2" w:rsidRPr="004E593E" w:rsidRDefault="00BF5FC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Формирование учебной мотивации можно назвать одной из центральных проблем современной школы.</w:t>
      </w:r>
    </w:p>
    <w:p w:rsidR="00BF5FC3" w:rsidRPr="004E593E" w:rsidRDefault="00BF5FC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t>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 Доказано, что мотивация школьников– один из критериев эффективности педагогического процесса.</w:t>
      </w:r>
    </w:p>
    <w:p w:rsidR="00BF5FC3" w:rsidRPr="004E593E" w:rsidRDefault="00BF5FC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t>О значении мотив</w:t>
      </w:r>
      <w:r w:rsidR="005C3B22"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t>ации говорили еще такие педагоги, ка К.Д. У</w:t>
      </w:r>
      <w:r w:rsidRPr="004E593E">
        <w:rPr>
          <w:rFonts w:ascii="Times New Roman" w:hAnsi="Times New Roman" w:cs="Times New Roman"/>
          <w:sz w:val="32"/>
          <w:szCs w:val="32"/>
          <w:shd w:val="clear" w:color="auto" w:fill="FFFFFF"/>
        </w:rPr>
        <w:t>шинский и В. А. Сухомлинский.</w:t>
      </w:r>
    </w:p>
    <w:p w:rsidR="005C3B22" w:rsidRPr="004E593E" w:rsidRDefault="005C3B22" w:rsidP="005C3B22">
      <w:pPr>
        <w:pStyle w:val="a3"/>
        <w:spacing w:before="154" w:beforeAutospacing="0" w:after="0" w:afterAutospacing="0" w:line="216" w:lineRule="auto"/>
        <w:ind w:left="965" w:hanging="965"/>
        <w:rPr>
          <w:sz w:val="32"/>
          <w:szCs w:val="32"/>
        </w:rPr>
      </w:pPr>
      <w:r w:rsidRPr="004E593E">
        <w:rPr>
          <w:rFonts w:eastAsiaTheme="minorEastAsia"/>
          <w:b/>
          <w:bCs/>
          <w:i/>
          <w:iCs/>
          <w:kern w:val="24"/>
          <w:sz w:val="32"/>
          <w:szCs w:val="32"/>
        </w:rPr>
        <w:t>Учение, лишенное всякого интереса и взятое только силой принуждения, убивает в ученике охоту к овладению знаниями. Приохотить ребенка к учению гораздо более достойная задача, чем приневолить.</w:t>
      </w:r>
    </w:p>
    <w:p w:rsidR="005C3B22" w:rsidRPr="004E593E" w:rsidRDefault="005C3B22" w:rsidP="005C3B22">
      <w:pPr>
        <w:pStyle w:val="a3"/>
        <w:spacing w:before="154" w:beforeAutospacing="0" w:after="0" w:afterAutospacing="0" w:line="216" w:lineRule="auto"/>
        <w:ind w:left="965" w:hanging="965"/>
        <w:rPr>
          <w:sz w:val="32"/>
          <w:szCs w:val="32"/>
        </w:rPr>
      </w:pPr>
      <w:r w:rsidRPr="004E593E">
        <w:rPr>
          <w:rFonts w:eastAsiaTheme="minorEastAsia"/>
          <w:b/>
          <w:bCs/>
          <w:i/>
          <w:iCs/>
          <w:kern w:val="24"/>
          <w:sz w:val="32"/>
          <w:szCs w:val="32"/>
        </w:rPr>
        <w:t xml:space="preserve">                                               </w:t>
      </w:r>
      <w:r w:rsidRPr="004E593E">
        <w:rPr>
          <w:rFonts w:eastAsiaTheme="minorEastAsia"/>
          <w:b/>
          <w:bCs/>
          <w:i/>
          <w:iCs/>
          <w:kern w:val="24"/>
          <w:sz w:val="32"/>
          <w:szCs w:val="32"/>
        </w:rPr>
        <w:t xml:space="preserve">               </w:t>
      </w:r>
      <w:r w:rsidR="004E593E">
        <w:rPr>
          <w:rFonts w:eastAsiaTheme="minorEastAsia"/>
          <w:b/>
          <w:bCs/>
          <w:i/>
          <w:iCs/>
          <w:kern w:val="24"/>
          <w:sz w:val="32"/>
          <w:szCs w:val="32"/>
        </w:rPr>
        <w:t xml:space="preserve">                           </w:t>
      </w:r>
      <w:r w:rsidRPr="004E593E">
        <w:rPr>
          <w:rFonts w:eastAsiaTheme="minorEastAsia"/>
          <w:b/>
          <w:bCs/>
          <w:i/>
          <w:iCs/>
          <w:kern w:val="24"/>
          <w:sz w:val="32"/>
          <w:szCs w:val="32"/>
        </w:rPr>
        <w:t>К.Д. Ушинский</w:t>
      </w:r>
    </w:p>
    <w:p w:rsidR="005C3B22" w:rsidRPr="004E593E" w:rsidRDefault="005C3B22" w:rsidP="005C3B22">
      <w:pPr>
        <w:pStyle w:val="a3"/>
        <w:spacing w:before="154" w:beforeAutospacing="0" w:after="0" w:afterAutospacing="0"/>
        <w:rPr>
          <w:color w:val="000000" w:themeColor="text1"/>
          <w:sz w:val="32"/>
          <w:szCs w:val="32"/>
        </w:rPr>
      </w:pPr>
      <w:r w:rsidRP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«Все наши замыслы, все поиски и построения</w:t>
      </w:r>
    </w:p>
    <w:p w:rsidR="005C3B22" w:rsidRPr="004E593E" w:rsidRDefault="005C3B22" w:rsidP="005C3B22">
      <w:pPr>
        <w:pStyle w:val="a3"/>
        <w:spacing w:before="154" w:beforeAutospacing="0" w:after="0" w:afterAutospacing="0"/>
        <w:rPr>
          <w:color w:val="000000" w:themeColor="text1"/>
          <w:sz w:val="32"/>
          <w:szCs w:val="32"/>
        </w:rPr>
      </w:pPr>
      <w:r w:rsidRP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превращаются в прах, если у ученика нет желания учиться»</w:t>
      </w:r>
    </w:p>
    <w:p w:rsidR="005C3B22" w:rsidRPr="004E593E" w:rsidRDefault="005C3B22" w:rsidP="005C3B22">
      <w:pPr>
        <w:pStyle w:val="a3"/>
        <w:spacing w:before="154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32"/>
          <w:szCs w:val="32"/>
        </w:rPr>
      </w:pPr>
      <w:r w:rsidRP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 xml:space="preserve">                                          </w:t>
      </w:r>
      <w:r w:rsid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 xml:space="preserve">                                     </w:t>
      </w:r>
      <w:r w:rsidRP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В. А. Сухомлинский</w:t>
      </w:r>
    </w:p>
    <w:p w:rsidR="00ED2F3B" w:rsidRPr="004E593E" w:rsidRDefault="00ED2F3B" w:rsidP="005C3B22">
      <w:pPr>
        <w:pStyle w:val="a3"/>
        <w:spacing w:before="154" w:beforeAutospacing="0" w:after="0" w:afterAutospacing="0"/>
        <w:rPr>
          <w:color w:val="000000" w:themeColor="text1"/>
          <w:sz w:val="32"/>
          <w:szCs w:val="32"/>
        </w:rPr>
      </w:pPr>
    </w:p>
    <w:p w:rsidR="00506A92" w:rsidRPr="004E593E" w:rsidRDefault="00ED2F3B">
      <w:pPr>
        <w:rPr>
          <w:rFonts w:ascii="Times New Roman" w:hAnsi="Times New Roman" w:cs="Times New Roman"/>
          <w:sz w:val="36"/>
          <w:szCs w:val="36"/>
        </w:rPr>
      </w:pPr>
      <w:r w:rsidRPr="004E593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Эти слова подтвердили и исследования ученых. </w:t>
      </w:r>
      <w:r w:rsidRPr="004E593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Ученые считают, что результаты деятельности человека на </w:t>
      </w:r>
      <w:r w:rsidRPr="004E593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20-30 % </w:t>
      </w:r>
      <w:r w:rsidRPr="004E593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зависят от интеллекта, и на </w:t>
      </w:r>
      <w:r w:rsidRPr="004E593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70-80 % </w:t>
      </w:r>
      <w:r w:rsidRPr="004E593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- от мотивов</w:t>
      </w:r>
      <w:r w:rsidRPr="004E593E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.</w:t>
      </w:r>
    </w:p>
    <w:p w:rsidR="005C3B22" w:rsidRPr="004E593E" w:rsidRDefault="00506A92" w:rsidP="00506A92">
      <w:pPr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  <w:r w:rsidRPr="004E593E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t>Что</w:t>
      </w:r>
      <w:r w:rsidRPr="004E593E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t xml:space="preserve"> </w:t>
      </w:r>
      <w:r w:rsidRPr="004E593E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t>же такое мотивация?</w:t>
      </w:r>
    </w:p>
    <w:p w:rsidR="00506A92" w:rsidRPr="004E593E" w:rsidRDefault="00506A92" w:rsidP="00506A92">
      <w:pPr>
        <w:pStyle w:val="a3"/>
        <w:spacing w:before="154" w:beforeAutospacing="0" w:after="0" w:afterAutospacing="0"/>
        <w:rPr>
          <w:sz w:val="36"/>
          <w:szCs w:val="36"/>
        </w:rPr>
      </w:pPr>
      <w:r w:rsidRPr="004E593E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Мотива́ция</w:t>
      </w:r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 xml:space="preserve"> (от лат. </w:t>
      </w:r>
      <w:proofErr w:type="spellStart"/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>movēre</w:t>
      </w:r>
      <w:proofErr w:type="spellEnd"/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 xml:space="preserve"> «двигать») 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:rsidR="006D781C" w:rsidRPr="004E593E" w:rsidRDefault="006D781C" w:rsidP="00506A92">
      <w:pPr>
        <w:rPr>
          <w:rFonts w:ascii="Times New Roman" w:hAnsi="Times New Roman" w:cs="Times New Roman"/>
          <w:sz w:val="36"/>
          <w:szCs w:val="36"/>
        </w:rPr>
      </w:pPr>
    </w:p>
    <w:p w:rsidR="004E593E" w:rsidRDefault="004E593E" w:rsidP="00506A92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4E593E" w:rsidRDefault="004E593E" w:rsidP="00506A92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6D781C" w:rsidRPr="004E593E" w:rsidRDefault="006D781C" w:rsidP="00506A9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593E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lastRenderedPageBreak/>
        <w:t>Структура мотивации к учению </w:t>
      </w:r>
    </w:p>
    <w:p w:rsidR="006D781C" w:rsidRPr="006D781C" w:rsidRDefault="006D781C" w:rsidP="006D781C">
      <w:pPr>
        <w:spacing w:after="160" w:line="259" w:lineRule="auto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</w:t>
      </w: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Познавательная мотивация</w:t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ребенок в процессе обучения начинает радоваться тому, что он что-то узнал, понял, чему-то научился, - значит, у него развивается мотивация, соответствующая структуре учебной деятельности. К сожалению, даже среди хорошо успевающих учеников крайне мало детей, имеющих учебно-познавательные мотивы.</w:t>
      </w:r>
      <w:r w:rsidRPr="006D78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Ряд современных исследователей прямо считают, что причины, объясняющие, почему у одних детей есть познавательные интересы, а у других их нет, следует искать, прежде всего, в самом начале школьного обучения.</w:t>
      </w:r>
    </w:p>
    <w:p w:rsidR="006D781C" w:rsidRPr="006D781C" w:rsidRDefault="006D781C" w:rsidP="006D781C">
      <w:pPr>
        <w:spacing w:after="160" w:line="259" w:lineRule="auto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</w:t>
      </w: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Мотивация достижения успеха.</w:t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У детей с высокой успеваемостью ярко выражена мотивация достижения успеха — желание хорошо, правильно выполнить задание, получить нужный результат. В начальных классах эта мотивация нередко становится доминирующей.</w:t>
      </w:r>
    </w:p>
    <w:p w:rsidR="006D781C" w:rsidRPr="006D781C" w:rsidRDefault="006D781C" w:rsidP="006D781C">
      <w:pPr>
        <w:spacing w:after="160" w:line="259" w:lineRule="auto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</w:t>
      </w: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Престижная мотивация .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Престижная мотивация характерна для детей с завышенной самооценкой и лидерскими наклонностями. Она побуждает ученика учиться лучше одноклассников, выделиться среди них, быть первым. </w:t>
      </w:r>
    </w:p>
    <w:p w:rsidR="006D781C" w:rsidRPr="006D781C" w:rsidRDefault="006D781C" w:rsidP="006D781C">
      <w:pPr>
        <w:spacing w:after="160" w:line="259" w:lineRule="auto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</w:t>
      </w: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Мотивация избегания неудачи.</w:t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У неуспевающих учеников престижная мотивация не развивается. Мотивация достижения успеха, а также мотив получения высокой оценки характерны для начала обучения в школе. Но и в это время отчетливо проявляется вторая тенденция — мотивация избегания неудачи</w:t>
      </w:r>
    </w:p>
    <w:p w:rsidR="006D781C" w:rsidRPr="006D781C" w:rsidRDefault="006D781C" w:rsidP="006D781C">
      <w:pPr>
        <w:spacing w:after="160" w:line="259" w:lineRule="auto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</w:t>
      </w:r>
      <w:r w:rsidRPr="004E5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Компенсаторная мотивация.</w:t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6D7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К этому времени у неуспевающих детей возникает и особая компенсаторная мотивация. </w:t>
      </w:r>
      <w:r w:rsidRPr="004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пытается себя проявить в других областях, не в учебе.</w:t>
      </w:r>
    </w:p>
    <w:p w:rsidR="00506A92" w:rsidRPr="004E593E" w:rsidRDefault="00506A92" w:rsidP="00506A92">
      <w:pPr>
        <w:rPr>
          <w:rFonts w:ascii="Times New Roman" w:hAnsi="Times New Roman" w:cs="Times New Roman"/>
          <w:sz w:val="36"/>
          <w:szCs w:val="36"/>
        </w:rPr>
      </w:pPr>
      <w:r w:rsidRPr="004E593E">
        <w:rPr>
          <w:rFonts w:ascii="Times New Roman" w:hAnsi="Times New Roman" w:cs="Times New Roman"/>
          <w:sz w:val="36"/>
          <w:szCs w:val="36"/>
        </w:rPr>
        <w:t>В современных условиях, мотивация особенно важна, ведь это не те дети, которые были 30 лет назад и были изначально сильно мотивированы, учитель обладал бесспорным авторитетом.</w:t>
      </w:r>
    </w:p>
    <w:p w:rsidR="006D781C" w:rsidRPr="004E593E" w:rsidRDefault="006D781C" w:rsidP="00506A92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</w:pPr>
      <w:r w:rsidRPr="004E593E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  <w:lastRenderedPageBreak/>
        <w:t>Современный младший школьник-кто он?</w:t>
      </w:r>
    </w:p>
    <w:p w:rsidR="006D781C" w:rsidRPr="006D781C" w:rsidRDefault="006D781C" w:rsidP="006D781C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Современный ученик обладает, как правило, следующими чертами характера:</w:t>
      </w:r>
    </w:p>
    <w:p w:rsidR="006D781C" w:rsidRPr="006D781C" w:rsidRDefault="006D781C" w:rsidP="006D781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spellStart"/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Бо́льшая</w:t>
      </w:r>
      <w:proofErr w:type="spellEnd"/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, чем у его сверстников прошлых лет независимость.</w:t>
      </w:r>
    </w:p>
    <w:p w:rsidR="006D781C" w:rsidRPr="006D781C" w:rsidRDefault="006D781C" w:rsidP="006D781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Свобода от обязанностей.</w:t>
      </w:r>
    </w:p>
    <w:p w:rsidR="006D781C" w:rsidRPr="006D781C" w:rsidRDefault="006D781C" w:rsidP="006D781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Критичность по отношению к взрослым.</w:t>
      </w:r>
    </w:p>
    <w:p w:rsidR="006D781C" w:rsidRPr="006D781C" w:rsidRDefault="006D781C" w:rsidP="006D781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Клиповость</w:t>
      </w:r>
      <w:proofErr w:type="spellEnd"/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мышления.</w:t>
      </w:r>
    </w:p>
    <w:p w:rsidR="006D781C" w:rsidRPr="006D781C" w:rsidRDefault="006D781C" w:rsidP="006D781C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Обильная, но бессистемная информированность.</w:t>
      </w:r>
    </w:p>
    <w:p w:rsidR="006D781C" w:rsidRPr="004E593E" w:rsidRDefault="006D781C" w:rsidP="006D781C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4E59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Виды мотивации</w:t>
      </w:r>
      <w:r w:rsidRPr="004E59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:</w:t>
      </w:r>
    </w:p>
    <w:p w:rsidR="006D781C" w:rsidRPr="006D781C" w:rsidRDefault="006D781C" w:rsidP="006D781C">
      <w:pPr>
        <w:spacing w:before="19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1.Внешняя мотивация</w:t>
      </w:r>
    </w:p>
    <w:p w:rsidR="006D781C" w:rsidRPr="006D781C" w:rsidRDefault="006D781C" w:rsidP="006D781C">
      <w:pPr>
        <w:spacing w:before="19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2. Внутренняя мотивация</w:t>
      </w:r>
    </w:p>
    <w:p w:rsidR="006D781C" w:rsidRPr="006D781C" w:rsidRDefault="006D781C" w:rsidP="006D781C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81C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Реально каждый ученик побуждается несколькими мотивами, т.к. учебная деятельность всегда </w:t>
      </w:r>
      <w:proofErr w:type="spellStart"/>
      <w:r w:rsidRPr="006D781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>полимотивирована</w:t>
      </w:r>
      <w:proofErr w:type="spellEnd"/>
      <w:r w:rsidRPr="006D781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>.</w:t>
      </w:r>
    </w:p>
    <w:p w:rsidR="006D781C" w:rsidRPr="004E593E" w:rsidRDefault="006D781C" w:rsidP="006D781C">
      <w:pP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6D781C" w:rsidRPr="004E593E" w:rsidRDefault="006D781C" w:rsidP="006D781C">
      <w:pP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4E593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Рассмотрим некоторые приемы мотивации</w:t>
      </w:r>
      <w:r w:rsidRPr="004E593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6D781C" w:rsidRPr="004E593E" w:rsidRDefault="006D781C" w:rsidP="006D781C">
      <w:pPr>
        <w:pStyle w:val="a4"/>
        <w:numPr>
          <w:ilvl w:val="0"/>
          <w:numId w:val="2"/>
        </w:numPr>
        <w:rPr>
          <w:sz w:val="36"/>
          <w:szCs w:val="36"/>
        </w:rPr>
      </w:pPr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>Мотивация на отдельно взятом уроке.</w:t>
      </w:r>
    </w:p>
    <w:p w:rsidR="006D781C" w:rsidRPr="004E593E" w:rsidRDefault="006D781C" w:rsidP="006D781C">
      <w:pPr>
        <w:pStyle w:val="a4"/>
        <w:numPr>
          <w:ilvl w:val="0"/>
          <w:numId w:val="2"/>
        </w:numPr>
        <w:rPr>
          <w:sz w:val="36"/>
          <w:szCs w:val="36"/>
        </w:rPr>
      </w:pPr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>Долгосрочная мотивация</w:t>
      </w:r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:rsidR="006D781C" w:rsidRPr="004E593E" w:rsidRDefault="006D781C" w:rsidP="006D781C">
      <w:pPr>
        <w:pStyle w:val="a4"/>
        <w:rPr>
          <w:sz w:val="36"/>
          <w:szCs w:val="36"/>
        </w:rPr>
      </w:pPr>
      <w:r w:rsidRPr="004E593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6D781C" w:rsidRPr="004E593E" w:rsidRDefault="006D781C" w:rsidP="006D781C">
      <w:pPr>
        <w:spacing w:before="384" w:after="0" w:line="240" w:lineRule="auto"/>
        <w:jc w:val="center"/>
        <w:rPr>
          <w:rFonts w:ascii="Times New Roman" w:eastAsiaTheme="minorEastAsia" w:hAnsi="Times New Roman" w:cs="Times New Roman"/>
          <w:b/>
          <w:i/>
          <w:kern w:val="24"/>
          <w:sz w:val="32"/>
          <w:szCs w:val="32"/>
          <w:u w:val="single"/>
          <w:lang w:eastAsia="ru-RU"/>
        </w:rPr>
      </w:pPr>
      <w:r w:rsidRPr="006D781C">
        <w:rPr>
          <w:rFonts w:ascii="Times New Roman" w:eastAsiaTheme="minorEastAsia" w:hAnsi="Times New Roman" w:cs="Times New Roman"/>
          <w:b/>
          <w:i/>
          <w:kern w:val="24"/>
          <w:sz w:val="32"/>
          <w:szCs w:val="32"/>
          <w:u w:val="single"/>
          <w:lang w:eastAsia="ru-RU"/>
        </w:rPr>
        <w:t>Мотивация на отдельно взятом уроке.</w:t>
      </w:r>
    </w:p>
    <w:p w:rsidR="005B07D9" w:rsidRPr="004E593E" w:rsidRDefault="005B07D9" w:rsidP="00492C29">
      <w:pPr>
        <w:pStyle w:val="a4"/>
        <w:numPr>
          <w:ilvl w:val="0"/>
          <w:numId w:val="3"/>
        </w:numPr>
        <w:spacing w:before="211"/>
        <w:rPr>
          <w:rFonts w:eastAsiaTheme="minorEastAsia"/>
          <w:color w:val="000000" w:themeColor="text1"/>
          <w:kern w:val="24"/>
          <w:sz w:val="32"/>
          <w:szCs w:val="32"/>
        </w:rPr>
      </w:pPr>
      <w:r w:rsidRPr="004E593E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Прием: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r w:rsidRPr="004E593E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«Привлекательная цель»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>. 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 Пример. Тема: «Свойства воды». Цель учителя - рассмотреть с детьми свойства воды. Перед учениками же ставится иная цель - узнать, почему зимой во время сильных морозов лопаются водопроводные трубы.</w:t>
      </w:r>
    </w:p>
    <w:p w:rsidR="00492C29" w:rsidRPr="004E593E" w:rsidRDefault="00492C29" w:rsidP="00492C29">
      <w:pPr>
        <w:pStyle w:val="a4"/>
        <w:numPr>
          <w:ilvl w:val="0"/>
          <w:numId w:val="3"/>
        </w:numPr>
        <w:spacing w:before="211"/>
        <w:rPr>
          <w:sz w:val="32"/>
          <w:szCs w:val="32"/>
        </w:rPr>
      </w:pPr>
      <w:r w:rsidRPr="004E593E">
        <w:rPr>
          <w:i/>
          <w:iCs/>
          <w:sz w:val="32"/>
          <w:szCs w:val="32"/>
        </w:rPr>
        <w:t xml:space="preserve">. Приём </w:t>
      </w:r>
      <w:r w:rsidRPr="004E593E">
        <w:rPr>
          <w:b/>
          <w:bCs/>
          <w:sz w:val="32"/>
          <w:szCs w:val="32"/>
        </w:rPr>
        <w:t>«Отсроченная отгадка»</w:t>
      </w:r>
      <w:r w:rsidRPr="004E593E">
        <w:rPr>
          <w:sz w:val="32"/>
          <w:szCs w:val="32"/>
        </w:rPr>
        <w:t>.</w:t>
      </w:r>
    </w:p>
    <w:p w:rsidR="00492C29" w:rsidRPr="004E593E" w:rsidRDefault="00492C29" w:rsidP="00492C29">
      <w:pPr>
        <w:spacing w:before="211"/>
        <w:ind w:left="360"/>
        <w:rPr>
          <w:rFonts w:ascii="Times New Roman" w:hAnsi="Times New Roman" w:cs="Times New Roman"/>
          <w:sz w:val="32"/>
          <w:szCs w:val="32"/>
        </w:rPr>
      </w:pPr>
      <w:r w:rsidRPr="004E593E">
        <w:rPr>
          <w:rFonts w:ascii="Times New Roman" w:hAnsi="Times New Roman" w:cs="Times New Roman"/>
          <w:sz w:val="32"/>
          <w:szCs w:val="32"/>
          <w:u w:val="single"/>
        </w:rPr>
        <w:t xml:space="preserve">1 вариант. </w:t>
      </w:r>
      <w:r w:rsidRPr="004E593E">
        <w:rPr>
          <w:rFonts w:ascii="Times New Roman" w:hAnsi="Times New Roman" w:cs="Times New Roman"/>
          <w:sz w:val="32"/>
          <w:szCs w:val="32"/>
        </w:rPr>
        <w:t>В начале урока задается классу загадка (излагается удивительный факт), отгадка к которой будет открыта на уроке при работе над новым материалом.</w:t>
      </w:r>
    </w:p>
    <w:p w:rsidR="00492C29" w:rsidRPr="004E593E" w:rsidRDefault="00492C29" w:rsidP="00492C29">
      <w:pPr>
        <w:pStyle w:val="a4"/>
        <w:spacing w:before="211"/>
        <w:rPr>
          <w:sz w:val="32"/>
          <w:szCs w:val="32"/>
        </w:rPr>
      </w:pPr>
      <w:r w:rsidRPr="004E593E">
        <w:rPr>
          <w:b/>
          <w:bCs/>
          <w:sz w:val="32"/>
          <w:szCs w:val="32"/>
        </w:rPr>
        <w:lastRenderedPageBreak/>
        <w:t xml:space="preserve">Пример: </w:t>
      </w:r>
      <w:r w:rsidRPr="004E593E">
        <w:rPr>
          <w:sz w:val="32"/>
          <w:szCs w:val="32"/>
        </w:rPr>
        <w:t>«Это и фильтр, и печка, и сторожевой пост» (нос)</w:t>
      </w:r>
    </w:p>
    <w:p w:rsidR="00492C29" w:rsidRPr="004E593E" w:rsidRDefault="00492C29" w:rsidP="00492C29">
      <w:pPr>
        <w:pStyle w:val="a4"/>
        <w:spacing w:before="211"/>
        <w:rPr>
          <w:sz w:val="32"/>
          <w:szCs w:val="32"/>
        </w:rPr>
      </w:pPr>
      <w:r w:rsidRPr="004E593E">
        <w:rPr>
          <w:sz w:val="32"/>
          <w:szCs w:val="32"/>
          <w:u w:val="single"/>
        </w:rPr>
        <w:t xml:space="preserve">2 вариант. </w:t>
      </w:r>
      <w:r w:rsidRPr="004E593E">
        <w:rPr>
          <w:sz w:val="32"/>
          <w:szCs w:val="32"/>
        </w:rPr>
        <w:t>Загадка (удивительный факт) даётся в конце урока, чтобы начать с неё следующее занятие. «На следующем уроке учащиеся узнают о лучшем пылесосе в природе». (Растения, а именно - тополь). Тема: Воздух должен быть чистым».</w:t>
      </w:r>
    </w:p>
    <w:p w:rsidR="00492C29" w:rsidRPr="004E593E" w:rsidRDefault="00492C29" w:rsidP="00492C29">
      <w:pPr>
        <w:pStyle w:val="a4"/>
        <w:spacing w:before="211"/>
        <w:rPr>
          <w:sz w:val="32"/>
          <w:szCs w:val="32"/>
        </w:rPr>
      </w:pPr>
    </w:p>
    <w:p w:rsidR="00173F09" w:rsidRPr="004E593E" w:rsidRDefault="00173F09" w:rsidP="00173F09">
      <w:pPr>
        <w:pStyle w:val="a4"/>
        <w:numPr>
          <w:ilvl w:val="0"/>
          <w:numId w:val="3"/>
        </w:numPr>
        <w:spacing w:before="211"/>
        <w:rPr>
          <w:sz w:val="32"/>
          <w:szCs w:val="32"/>
        </w:rPr>
      </w:pPr>
      <w:r w:rsidRPr="004E593E">
        <w:rPr>
          <w:i/>
          <w:iCs/>
          <w:sz w:val="32"/>
          <w:szCs w:val="32"/>
        </w:rPr>
        <w:t xml:space="preserve">. Приём </w:t>
      </w:r>
      <w:r w:rsidRPr="004E593E">
        <w:rPr>
          <w:b/>
          <w:bCs/>
          <w:sz w:val="32"/>
          <w:szCs w:val="32"/>
        </w:rPr>
        <w:t>«Пословицы»</w:t>
      </w:r>
      <w:r w:rsidRPr="004E593E">
        <w:rPr>
          <w:sz w:val="32"/>
          <w:szCs w:val="32"/>
        </w:rPr>
        <w:t>.</w:t>
      </w:r>
      <w:r w:rsidRPr="004E593E">
        <w:rPr>
          <w:sz w:val="32"/>
          <w:szCs w:val="32"/>
        </w:rPr>
        <w:t xml:space="preserve"> Позволяет не только мотивировать, но и развивает словарный запас учащихся.</w:t>
      </w:r>
    </w:p>
    <w:p w:rsidR="00173F09" w:rsidRPr="004E593E" w:rsidRDefault="00173F09" w:rsidP="00173F09">
      <w:pPr>
        <w:pStyle w:val="a4"/>
        <w:spacing w:before="211"/>
        <w:rPr>
          <w:sz w:val="32"/>
          <w:szCs w:val="32"/>
        </w:rPr>
      </w:pPr>
      <w:r w:rsidRPr="004E593E">
        <w:rPr>
          <w:b/>
          <w:bCs/>
          <w:sz w:val="32"/>
          <w:szCs w:val="32"/>
        </w:rPr>
        <w:t>«</w:t>
      </w:r>
      <w:r w:rsidRPr="004E593E">
        <w:rPr>
          <w:bCs/>
          <w:sz w:val="32"/>
          <w:szCs w:val="32"/>
        </w:rPr>
        <w:t>Без труда нет плода.</w:t>
      </w:r>
    </w:p>
    <w:p w:rsidR="00173F09" w:rsidRPr="004E593E" w:rsidRDefault="00173F09" w:rsidP="00173F09">
      <w:pPr>
        <w:pStyle w:val="a4"/>
        <w:spacing w:before="211"/>
        <w:rPr>
          <w:sz w:val="32"/>
          <w:szCs w:val="32"/>
        </w:rPr>
      </w:pPr>
      <w:r w:rsidRPr="004E593E">
        <w:rPr>
          <w:sz w:val="32"/>
          <w:szCs w:val="32"/>
        </w:rPr>
        <w:t>Можно привести коня к водопою, но заставить его напиться нельзя.»</w:t>
      </w:r>
    </w:p>
    <w:p w:rsidR="00131D3E" w:rsidRPr="004E593E" w:rsidRDefault="00753544" w:rsidP="00131D3E">
      <w:pPr>
        <w:pStyle w:val="a4"/>
        <w:numPr>
          <w:ilvl w:val="0"/>
          <w:numId w:val="3"/>
        </w:numPr>
        <w:spacing w:before="211"/>
        <w:rPr>
          <w:sz w:val="32"/>
          <w:szCs w:val="32"/>
        </w:rPr>
      </w:pPr>
      <w:proofErr w:type="gramStart"/>
      <w:r w:rsidRPr="004E593E">
        <w:rPr>
          <w:i/>
          <w:iCs/>
          <w:sz w:val="32"/>
          <w:szCs w:val="32"/>
        </w:rPr>
        <w:t>Приём</w:t>
      </w:r>
      <w:r w:rsidRPr="004E593E">
        <w:rPr>
          <w:sz w:val="32"/>
          <w:szCs w:val="32"/>
        </w:rPr>
        <w:t xml:space="preserve">  </w:t>
      </w:r>
      <w:r w:rsidRPr="004E593E">
        <w:rPr>
          <w:b/>
          <w:sz w:val="32"/>
          <w:szCs w:val="32"/>
        </w:rPr>
        <w:t>«</w:t>
      </w:r>
      <w:proofErr w:type="gramEnd"/>
      <w:r w:rsidR="00131D3E" w:rsidRPr="004E593E">
        <w:rPr>
          <w:b/>
          <w:sz w:val="32"/>
          <w:szCs w:val="32"/>
        </w:rPr>
        <w:t>Сравнение работ самих учащихся.</w:t>
      </w:r>
      <w:r w:rsidRPr="004E593E">
        <w:rPr>
          <w:b/>
          <w:sz w:val="32"/>
          <w:szCs w:val="32"/>
        </w:rPr>
        <w:t>»</w:t>
      </w:r>
      <w:r w:rsidR="00131D3E" w:rsidRPr="004E593E">
        <w:rPr>
          <w:b/>
          <w:sz w:val="32"/>
          <w:szCs w:val="32"/>
        </w:rPr>
        <w:t xml:space="preserve"> </w:t>
      </w:r>
      <w:r w:rsidR="00131D3E" w:rsidRPr="004E593E">
        <w:rPr>
          <w:sz w:val="32"/>
          <w:szCs w:val="32"/>
        </w:rPr>
        <w:t>Например, при изучении темы «Перенос слов» показываем две работы-аккуратную, с переносами и ту, где слова на полях, переноса нет. Спрашиваем: «Как Вы хотите писать?»</w:t>
      </w:r>
    </w:p>
    <w:p w:rsidR="00753544" w:rsidRPr="004E593E" w:rsidRDefault="00753544" w:rsidP="00131D3E">
      <w:pPr>
        <w:pStyle w:val="a4"/>
        <w:numPr>
          <w:ilvl w:val="0"/>
          <w:numId w:val="3"/>
        </w:numPr>
        <w:spacing w:before="211"/>
        <w:rPr>
          <w:sz w:val="32"/>
          <w:szCs w:val="32"/>
        </w:rPr>
      </w:pPr>
      <w:r w:rsidRPr="004E593E">
        <w:rPr>
          <w:i/>
          <w:iCs/>
          <w:sz w:val="32"/>
          <w:szCs w:val="32"/>
        </w:rPr>
        <w:t>Приём</w:t>
      </w:r>
      <w:r w:rsidRPr="004E593E">
        <w:rPr>
          <w:sz w:val="32"/>
          <w:szCs w:val="32"/>
        </w:rPr>
        <w:t xml:space="preserve"> </w:t>
      </w:r>
      <w:r w:rsidRPr="004E593E">
        <w:rPr>
          <w:b/>
          <w:sz w:val="32"/>
          <w:szCs w:val="32"/>
        </w:rPr>
        <w:t>«Намеренная ошибка»</w:t>
      </w:r>
    </w:p>
    <w:p w:rsidR="00753544" w:rsidRPr="004E593E" w:rsidRDefault="00753544" w:rsidP="00753544">
      <w:pPr>
        <w:pStyle w:val="a4"/>
        <w:spacing w:before="211"/>
        <w:rPr>
          <w:b/>
          <w:bCs/>
          <w:i/>
          <w:iCs/>
          <w:sz w:val="32"/>
          <w:szCs w:val="32"/>
        </w:rPr>
      </w:pPr>
      <w:r w:rsidRPr="004E593E">
        <w:rPr>
          <w:b/>
          <w:bCs/>
          <w:i/>
          <w:iCs/>
          <w:sz w:val="32"/>
          <w:szCs w:val="32"/>
        </w:rPr>
        <w:t xml:space="preserve">«Вчера в </w:t>
      </w:r>
      <w:proofErr w:type="spellStart"/>
      <w:r w:rsidRPr="004E593E">
        <w:rPr>
          <w:b/>
          <w:bCs/>
          <w:i/>
          <w:iCs/>
          <w:sz w:val="32"/>
          <w:szCs w:val="32"/>
        </w:rPr>
        <w:t>кине</w:t>
      </w:r>
      <w:proofErr w:type="spellEnd"/>
      <w:r w:rsidRPr="004E593E">
        <w:rPr>
          <w:b/>
          <w:bCs/>
          <w:i/>
          <w:iCs/>
          <w:sz w:val="32"/>
          <w:szCs w:val="32"/>
        </w:rPr>
        <w:t xml:space="preserve"> я видел </w:t>
      </w:r>
      <w:proofErr w:type="gramStart"/>
      <w:r w:rsidRPr="004E593E">
        <w:rPr>
          <w:b/>
          <w:bCs/>
          <w:i/>
          <w:iCs/>
          <w:sz w:val="32"/>
          <w:szCs w:val="32"/>
        </w:rPr>
        <w:t xml:space="preserve">много  </w:t>
      </w:r>
      <w:proofErr w:type="spellStart"/>
      <w:r w:rsidRPr="004E593E">
        <w:rPr>
          <w:b/>
          <w:bCs/>
          <w:i/>
          <w:iCs/>
          <w:sz w:val="32"/>
          <w:szCs w:val="32"/>
        </w:rPr>
        <w:t>кенгуров</w:t>
      </w:r>
      <w:proofErr w:type="spellEnd"/>
      <w:proofErr w:type="gramEnd"/>
      <w:r w:rsidRPr="004E593E">
        <w:rPr>
          <w:b/>
          <w:bCs/>
          <w:i/>
          <w:iCs/>
          <w:sz w:val="32"/>
          <w:szCs w:val="32"/>
        </w:rPr>
        <w:t>…» Спрашиваем: Так говорят?</w:t>
      </w:r>
    </w:p>
    <w:p w:rsidR="00753544" w:rsidRPr="004E593E" w:rsidRDefault="00753544" w:rsidP="00753544">
      <w:pPr>
        <w:pStyle w:val="a4"/>
        <w:spacing w:before="211"/>
        <w:rPr>
          <w:b/>
          <w:bCs/>
          <w:i/>
          <w:iCs/>
          <w:sz w:val="32"/>
          <w:szCs w:val="32"/>
        </w:rPr>
      </w:pPr>
    </w:p>
    <w:p w:rsidR="00753544" w:rsidRPr="004E593E" w:rsidRDefault="00753544" w:rsidP="00753544">
      <w:pPr>
        <w:pStyle w:val="a3"/>
        <w:spacing w:before="384" w:beforeAutospacing="0" w:after="0" w:afterAutospacing="0"/>
        <w:jc w:val="center"/>
        <w:rPr>
          <w:b/>
          <w:i/>
          <w:sz w:val="32"/>
          <w:szCs w:val="32"/>
          <w:u w:val="single"/>
        </w:rPr>
      </w:pPr>
      <w:r w:rsidRPr="004E593E">
        <w:rPr>
          <w:rFonts w:eastAsiaTheme="minorEastAsia"/>
          <w:b/>
          <w:i/>
          <w:color w:val="000000" w:themeColor="text1"/>
          <w:kern w:val="24"/>
          <w:sz w:val="32"/>
          <w:szCs w:val="32"/>
          <w:u w:val="single"/>
        </w:rPr>
        <w:t xml:space="preserve">Долгосрочная мотивация </w:t>
      </w:r>
    </w:p>
    <w:p w:rsidR="00753544" w:rsidRPr="004E593E" w:rsidRDefault="00753544" w:rsidP="00753544">
      <w:pPr>
        <w:pStyle w:val="a4"/>
        <w:numPr>
          <w:ilvl w:val="0"/>
          <w:numId w:val="4"/>
        </w:numPr>
        <w:spacing w:before="211"/>
        <w:rPr>
          <w:sz w:val="32"/>
          <w:szCs w:val="32"/>
          <w:u w:val="single"/>
        </w:rPr>
      </w:pPr>
      <w:r w:rsidRPr="004E593E">
        <w:rPr>
          <w:sz w:val="32"/>
          <w:szCs w:val="32"/>
          <w:u w:val="single"/>
        </w:rPr>
        <w:t>Использование метода проектов.</w:t>
      </w:r>
    </w:p>
    <w:p w:rsidR="00753544" w:rsidRPr="004E593E" w:rsidRDefault="00753544" w:rsidP="00753544">
      <w:pPr>
        <w:spacing w:before="211"/>
        <w:ind w:left="720"/>
        <w:rPr>
          <w:rFonts w:ascii="Times New Roman" w:hAnsi="Times New Roman" w:cs="Times New Roman"/>
          <w:sz w:val="32"/>
          <w:szCs w:val="32"/>
        </w:rPr>
      </w:pPr>
      <w:r w:rsidRPr="004E593E">
        <w:rPr>
          <w:rFonts w:ascii="Times New Roman" w:hAnsi="Times New Roman" w:cs="Times New Roman"/>
          <w:sz w:val="32"/>
          <w:szCs w:val="32"/>
        </w:rPr>
        <w:t xml:space="preserve">Ученики должны обладать и уметь использовать знания по русскому языку, математике и другим предметам, чтобы правильно с </w:t>
      </w:r>
      <w:r w:rsidR="00CE3355" w:rsidRPr="004E593E">
        <w:rPr>
          <w:rFonts w:ascii="Times New Roman" w:hAnsi="Times New Roman" w:cs="Times New Roman"/>
          <w:sz w:val="32"/>
          <w:szCs w:val="32"/>
        </w:rPr>
        <w:t xml:space="preserve">заданными параметрами вылепить </w:t>
      </w:r>
      <w:r w:rsidRPr="004E593E">
        <w:rPr>
          <w:rFonts w:ascii="Times New Roman" w:hAnsi="Times New Roman" w:cs="Times New Roman"/>
          <w:sz w:val="32"/>
          <w:szCs w:val="32"/>
        </w:rPr>
        <w:t>пришельца</w:t>
      </w:r>
      <w:r w:rsidR="00CE3355" w:rsidRPr="004E593E">
        <w:rPr>
          <w:rFonts w:ascii="Times New Roman" w:hAnsi="Times New Roman" w:cs="Times New Roman"/>
          <w:sz w:val="32"/>
          <w:szCs w:val="32"/>
        </w:rPr>
        <w:t>, построить город и т.д.</w:t>
      </w:r>
    </w:p>
    <w:p w:rsidR="00CE3355" w:rsidRPr="004E593E" w:rsidRDefault="00CE3355" w:rsidP="00CE3355">
      <w:pPr>
        <w:pStyle w:val="a4"/>
        <w:numPr>
          <w:ilvl w:val="0"/>
          <w:numId w:val="4"/>
        </w:numPr>
        <w:spacing w:before="211"/>
        <w:rPr>
          <w:rFonts w:eastAsiaTheme="majorEastAsia"/>
          <w:bCs/>
          <w:color w:val="000000" w:themeColor="tex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593E">
        <w:rPr>
          <w:rFonts w:eastAsiaTheme="majorEastAsia"/>
          <w:bCs/>
          <w:color w:val="000000" w:themeColor="tex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Игра-соревнование по рядам</w:t>
      </w:r>
    </w:p>
    <w:p w:rsidR="00CE3355" w:rsidRPr="004E593E" w:rsidRDefault="00CE3355" w:rsidP="00CE3355">
      <w:pPr>
        <w:pStyle w:val="a4"/>
        <w:spacing w:before="211"/>
        <w:ind w:left="1080"/>
        <w:rPr>
          <w:sz w:val="32"/>
          <w:szCs w:val="32"/>
        </w:rPr>
      </w:pPr>
      <w:r w:rsidRPr="004E593E">
        <w:rPr>
          <w:sz w:val="32"/>
          <w:szCs w:val="32"/>
        </w:rPr>
        <w:t xml:space="preserve">В течение четверти соревнуются </w:t>
      </w:r>
      <w:proofErr w:type="spellStart"/>
      <w:proofErr w:type="gramStart"/>
      <w:r w:rsidRPr="004E593E">
        <w:rPr>
          <w:sz w:val="32"/>
          <w:szCs w:val="32"/>
        </w:rPr>
        <w:t>ряды,за</w:t>
      </w:r>
      <w:proofErr w:type="spellEnd"/>
      <w:proofErr w:type="gramEnd"/>
      <w:r w:rsidRPr="004E593E">
        <w:rPr>
          <w:sz w:val="32"/>
          <w:szCs w:val="32"/>
        </w:rPr>
        <w:t xml:space="preserve"> выполнение заданий всем рядом, когда не подвел ни один человек, дети получают в свой домик «кирпичик». Дом «строится» в течение четверти, выигравший ряд получает призы.</w:t>
      </w:r>
    </w:p>
    <w:p w:rsidR="00753544" w:rsidRPr="004E593E" w:rsidRDefault="00CE3355" w:rsidP="00CE3355">
      <w:pPr>
        <w:pStyle w:val="a4"/>
        <w:numPr>
          <w:ilvl w:val="0"/>
          <w:numId w:val="4"/>
        </w:numPr>
        <w:spacing w:before="211"/>
        <w:rPr>
          <w:sz w:val="32"/>
          <w:szCs w:val="32"/>
          <w:u w:val="single"/>
        </w:rPr>
      </w:pPr>
      <w:r w:rsidRPr="004E593E">
        <w:rPr>
          <w:rFonts w:eastAsiaTheme="majorEastAsia"/>
          <w:color w:val="000000" w:themeColor="text1"/>
          <w:kern w:val="24"/>
          <w:sz w:val="32"/>
          <w:szCs w:val="32"/>
          <w:u w:val="single"/>
        </w:rPr>
        <w:t>Использование накопительной системы отметок.</w:t>
      </w:r>
    </w:p>
    <w:p w:rsidR="00CE3355" w:rsidRPr="004E593E" w:rsidRDefault="00CE3355" w:rsidP="00CE3355">
      <w:pPr>
        <w:pStyle w:val="a4"/>
        <w:spacing w:before="211"/>
        <w:ind w:left="1080"/>
        <w:rPr>
          <w:rFonts w:eastAsiaTheme="majorEastAsia"/>
          <w:color w:val="000000" w:themeColor="text1"/>
          <w:kern w:val="24"/>
          <w:sz w:val="32"/>
          <w:szCs w:val="32"/>
        </w:rPr>
      </w:pPr>
      <w:r w:rsidRPr="004E593E">
        <w:rPr>
          <w:rFonts w:eastAsiaTheme="majorEastAsia"/>
          <w:color w:val="000000" w:themeColor="text1"/>
          <w:kern w:val="24"/>
          <w:sz w:val="32"/>
          <w:szCs w:val="32"/>
        </w:rPr>
        <w:t>За небольшие задания дети получают наклейку, накапливая 5 наклеек-«пятерку».</w:t>
      </w:r>
    </w:p>
    <w:p w:rsidR="00CF363F" w:rsidRPr="004E593E" w:rsidRDefault="00CF363F" w:rsidP="00CA7188">
      <w:pPr>
        <w:pStyle w:val="a3"/>
        <w:numPr>
          <w:ilvl w:val="0"/>
          <w:numId w:val="4"/>
        </w:numPr>
        <w:spacing w:before="154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4E593E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О</w:t>
      </w:r>
      <w:r w:rsidRPr="004E593E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>свобождение от домашнего задания, зачёта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 xml:space="preserve"> и других форм контроля -  сильное мотивирующее средство. Для этого 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надо 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>заблаговременно </w:t>
      </w: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>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CA7188" w:rsidRPr="004E593E" w:rsidRDefault="00CA7188" w:rsidP="00CA7188">
      <w:pPr>
        <w:pStyle w:val="a3"/>
        <w:numPr>
          <w:ilvl w:val="0"/>
          <w:numId w:val="4"/>
        </w:numPr>
        <w:spacing w:before="154" w:beforeAutospacing="0" w:after="0" w:afterAutospacing="0"/>
        <w:rPr>
          <w:sz w:val="32"/>
          <w:szCs w:val="32"/>
        </w:rPr>
      </w:pPr>
      <w:r w:rsidRPr="004E593E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Предоставление детям плана на </w:t>
      </w:r>
      <w:proofErr w:type="spellStart"/>
      <w:proofErr w:type="gramStart"/>
      <w:r w:rsidRPr="004E593E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четверть,совместное</w:t>
      </w:r>
      <w:proofErr w:type="spellEnd"/>
      <w:proofErr w:type="gramEnd"/>
      <w:r w:rsidRPr="004E593E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 отслеживание его выполнения.</w:t>
      </w:r>
    </w:p>
    <w:p w:rsidR="00072181" w:rsidRPr="004E593E" w:rsidRDefault="00072181" w:rsidP="00072181">
      <w:pPr>
        <w:pStyle w:val="a3"/>
        <w:spacing w:before="154" w:beforeAutospacing="0" w:after="0" w:afterAutospacing="0"/>
        <w:ind w:left="1080"/>
        <w:rPr>
          <w:sz w:val="32"/>
          <w:szCs w:val="32"/>
        </w:rPr>
      </w:pPr>
      <w:r w:rsidRPr="004E593E">
        <w:rPr>
          <w:rFonts w:eastAsiaTheme="minorEastAsia"/>
          <w:color w:val="000000" w:themeColor="text1"/>
          <w:kern w:val="24"/>
          <w:sz w:val="32"/>
          <w:szCs w:val="32"/>
        </w:rPr>
        <w:t>Все выше перечисленные приемы</w:t>
      </w:r>
      <w:r w:rsidR="004E593E" w:rsidRPr="004E593E">
        <w:rPr>
          <w:rFonts w:eastAsiaTheme="minorEastAsia"/>
          <w:color w:val="000000" w:themeColor="text1"/>
          <w:kern w:val="24"/>
          <w:sz w:val="32"/>
          <w:szCs w:val="32"/>
        </w:rPr>
        <w:t xml:space="preserve"> мы отнесем к внешней мотивации, но они помогают пробудить внутреннюю мотивацию, т.е. пробудить интерес к знаниям, а соответственно повысить успеваемость школьников.</w:t>
      </w:r>
    </w:p>
    <w:p w:rsidR="00CF363F" w:rsidRPr="004E593E" w:rsidRDefault="00CF363F" w:rsidP="00CF363F">
      <w:pPr>
        <w:spacing w:before="211"/>
        <w:rPr>
          <w:rFonts w:ascii="Times New Roman" w:hAnsi="Times New Roman" w:cs="Times New Roman"/>
          <w:sz w:val="32"/>
          <w:szCs w:val="32"/>
        </w:rPr>
      </w:pPr>
    </w:p>
    <w:p w:rsidR="00173F09" w:rsidRPr="004E593E" w:rsidRDefault="00173F09" w:rsidP="00173F09">
      <w:pPr>
        <w:pStyle w:val="a4"/>
        <w:spacing w:before="211"/>
        <w:rPr>
          <w:sz w:val="32"/>
          <w:szCs w:val="32"/>
        </w:rPr>
      </w:pPr>
    </w:p>
    <w:p w:rsidR="005B07D9" w:rsidRPr="006D781C" w:rsidRDefault="005B07D9" w:rsidP="00173F09">
      <w:pPr>
        <w:spacing w:before="38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781C" w:rsidRPr="004E593E" w:rsidRDefault="006D781C" w:rsidP="006D781C">
      <w:pPr>
        <w:rPr>
          <w:rFonts w:ascii="Times New Roman" w:hAnsi="Times New Roman" w:cs="Times New Roman"/>
          <w:sz w:val="32"/>
          <w:szCs w:val="32"/>
        </w:rPr>
      </w:pPr>
    </w:p>
    <w:sectPr w:rsidR="006D781C" w:rsidRPr="004E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CF6"/>
    <w:multiLevelType w:val="hybridMultilevel"/>
    <w:tmpl w:val="3BE64106"/>
    <w:lvl w:ilvl="0" w:tplc="8AC88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7257A"/>
    <w:multiLevelType w:val="hybridMultilevel"/>
    <w:tmpl w:val="D3061610"/>
    <w:lvl w:ilvl="0" w:tplc="E99CB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7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0E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6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1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64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03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2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66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45ECB"/>
    <w:multiLevelType w:val="hybridMultilevel"/>
    <w:tmpl w:val="E49E2D6A"/>
    <w:lvl w:ilvl="0" w:tplc="AB24FF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196A"/>
    <w:multiLevelType w:val="hybridMultilevel"/>
    <w:tmpl w:val="38E86A84"/>
    <w:lvl w:ilvl="0" w:tplc="CCAC7B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22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86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49F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F7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254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AC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8E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09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72"/>
    <w:rsid w:val="00011D72"/>
    <w:rsid w:val="00072181"/>
    <w:rsid w:val="00131D3E"/>
    <w:rsid w:val="00173F09"/>
    <w:rsid w:val="002A5EDA"/>
    <w:rsid w:val="00492C29"/>
    <w:rsid w:val="004E593E"/>
    <w:rsid w:val="00506A92"/>
    <w:rsid w:val="005B07D9"/>
    <w:rsid w:val="005C3B22"/>
    <w:rsid w:val="006D781C"/>
    <w:rsid w:val="00753544"/>
    <w:rsid w:val="00977AB2"/>
    <w:rsid w:val="00BF5FC3"/>
    <w:rsid w:val="00CA7188"/>
    <w:rsid w:val="00CE3355"/>
    <w:rsid w:val="00CF363F"/>
    <w:rsid w:val="00E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075"/>
  <w15:chartTrackingRefBased/>
  <w15:docId w15:val="{900BBA92-8B57-4626-8FA4-8BA0C3D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D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2021-03-21T12:21:00Z</dcterms:created>
  <dcterms:modified xsi:type="dcterms:W3CDTF">2021-03-21T14:52:00Z</dcterms:modified>
</cp:coreProperties>
</file>