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DC" w:rsidRPr="00765E92" w:rsidRDefault="005E73E1" w:rsidP="006E7A3D">
      <w:pPr>
        <w:pStyle w:val="a4"/>
        <w:spacing w:line="240" w:lineRule="auto"/>
        <w:ind w:firstLine="709"/>
        <w:rPr>
          <w:rFonts w:ascii="Calibri" w:hAnsi="Calibri"/>
          <w:b/>
          <w:sz w:val="22"/>
          <w:szCs w:val="22"/>
        </w:rPr>
      </w:pPr>
      <w:r w:rsidRPr="00765E92">
        <w:rPr>
          <w:rFonts w:ascii="Calibri" w:hAnsi="Calibri"/>
          <w:b/>
          <w:sz w:val="22"/>
          <w:szCs w:val="22"/>
        </w:rPr>
        <w:t>П</w:t>
      </w:r>
      <w:r w:rsidR="001726DC" w:rsidRPr="00765E92">
        <w:rPr>
          <w:rFonts w:ascii="Calibri" w:hAnsi="Calibri"/>
          <w:b/>
          <w:sz w:val="22"/>
          <w:szCs w:val="22"/>
        </w:rPr>
        <w:t>редставление</w:t>
      </w:r>
    </w:p>
    <w:p w:rsidR="001726DC" w:rsidRPr="00765E92" w:rsidRDefault="001726DC" w:rsidP="006E7A3D">
      <w:pPr>
        <w:pStyle w:val="a4"/>
        <w:spacing w:line="240" w:lineRule="auto"/>
        <w:ind w:firstLine="709"/>
        <w:rPr>
          <w:rFonts w:ascii="Calibri" w:hAnsi="Calibri"/>
          <w:b/>
          <w:sz w:val="22"/>
          <w:szCs w:val="22"/>
        </w:rPr>
      </w:pPr>
      <w:r w:rsidRPr="00765E92">
        <w:rPr>
          <w:rFonts w:ascii="Calibri" w:hAnsi="Calibri"/>
          <w:b/>
          <w:sz w:val="22"/>
          <w:szCs w:val="22"/>
        </w:rPr>
        <w:t>педагога-психолога МОУ СОШ № 21 г. Твери</w:t>
      </w:r>
    </w:p>
    <w:p w:rsidR="001726DC" w:rsidRDefault="00956698" w:rsidP="006E7A3D">
      <w:pPr>
        <w:pStyle w:val="a4"/>
        <w:spacing w:line="240" w:lineRule="auto"/>
        <w:ind w:firstLine="709"/>
        <w:rPr>
          <w:rFonts w:ascii="Calibri" w:hAnsi="Calibri"/>
          <w:b/>
          <w:sz w:val="22"/>
          <w:szCs w:val="22"/>
        </w:rPr>
      </w:pPr>
      <w:r w:rsidRPr="00765E92">
        <w:rPr>
          <w:rFonts w:ascii="Calibri" w:hAnsi="Calibri"/>
          <w:b/>
          <w:sz w:val="22"/>
          <w:szCs w:val="22"/>
        </w:rPr>
        <w:t>Спиридоновой Елены Аркадь</w:t>
      </w:r>
      <w:r w:rsidR="001726DC" w:rsidRPr="00765E92">
        <w:rPr>
          <w:rFonts w:ascii="Calibri" w:hAnsi="Calibri"/>
          <w:b/>
          <w:sz w:val="22"/>
          <w:szCs w:val="22"/>
        </w:rPr>
        <w:t>евны</w:t>
      </w:r>
      <w:r w:rsidR="00BD07EC">
        <w:rPr>
          <w:rFonts w:ascii="Calibri" w:hAnsi="Calibri"/>
          <w:b/>
          <w:sz w:val="22"/>
          <w:szCs w:val="22"/>
        </w:rPr>
        <w:t xml:space="preserve"> </w:t>
      </w:r>
    </w:p>
    <w:p w:rsidR="001726DC" w:rsidRPr="00765E92" w:rsidRDefault="001726DC" w:rsidP="006E7A3D">
      <w:pPr>
        <w:pStyle w:val="a4"/>
        <w:spacing w:line="240" w:lineRule="auto"/>
        <w:ind w:firstLine="709"/>
        <w:jc w:val="both"/>
        <w:rPr>
          <w:rFonts w:ascii="Calibri" w:hAnsi="Calibri"/>
          <w:b/>
          <w:sz w:val="22"/>
          <w:szCs w:val="22"/>
        </w:rPr>
      </w:pPr>
    </w:p>
    <w:p w:rsidR="006E7A3D" w:rsidRPr="00765E92" w:rsidRDefault="00956698" w:rsidP="006E7A3D">
      <w:pPr>
        <w:pStyle w:val="a4"/>
        <w:spacing w:line="240" w:lineRule="auto"/>
        <w:ind w:firstLine="709"/>
        <w:jc w:val="right"/>
        <w:rPr>
          <w:rFonts w:ascii="Calibri" w:hAnsi="Calibri"/>
          <w:sz w:val="22"/>
          <w:szCs w:val="22"/>
        </w:rPr>
      </w:pPr>
      <w:r w:rsidRPr="00765E92">
        <w:rPr>
          <w:rFonts w:ascii="Calibri" w:hAnsi="Calibri"/>
          <w:sz w:val="22"/>
          <w:szCs w:val="22"/>
        </w:rPr>
        <w:t>1967</w:t>
      </w:r>
      <w:r w:rsidR="006E7A3D" w:rsidRPr="00765E92">
        <w:rPr>
          <w:rFonts w:ascii="Calibri" w:hAnsi="Calibri"/>
          <w:sz w:val="22"/>
          <w:szCs w:val="22"/>
        </w:rPr>
        <w:t xml:space="preserve"> года рождения, русская</w:t>
      </w:r>
      <w:r w:rsidR="00791B49" w:rsidRPr="00765E92">
        <w:rPr>
          <w:rFonts w:ascii="Calibri" w:hAnsi="Calibri"/>
          <w:sz w:val="22"/>
          <w:szCs w:val="22"/>
        </w:rPr>
        <w:t>,</w:t>
      </w:r>
    </w:p>
    <w:p w:rsidR="001726DC" w:rsidRPr="00765E92" w:rsidRDefault="001726DC" w:rsidP="006E7A3D">
      <w:pPr>
        <w:pStyle w:val="a4"/>
        <w:spacing w:line="240" w:lineRule="auto"/>
        <w:ind w:firstLine="709"/>
        <w:jc w:val="right"/>
        <w:rPr>
          <w:rFonts w:ascii="Calibri" w:hAnsi="Calibri"/>
          <w:sz w:val="22"/>
          <w:szCs w:val="22"/>
        </w:rPr>
      </w:pPr>
      <w:r w:rsidRPr="00765E92">
        <w:rPr>
          <w:rFonts w:ascii="Calibri" w:hAnsi="Calibri"/>
          <w:sz w:val="22"/>
          <w:szCs w:val="22"/>
        </w:rPr>
        <w:t>обр</w:t>
      </w:r>
      <w:r w:rsidR="00956698" w:rsidRPr="00765E92">
        <w:rPr>
          <w:rFonts w:ascii="Calibri" w:hAnsi="Calibri"/>
          <w:sz w:val="22"/>
          <w:szCs w:val="22"/>
        </w:rPr>
        <w:t>азование высшее</w:t>
      </w:r>
      <w:proofErr w:type="gramStart"/>
      <w:r w:rsidR="00956698" w:rsidRPr="00765E92">
        <w:rPr>
          <w:rFonts w:ascii="Calibri" w:hAnsi="Calibri"/>
          <w:sz w:val="22"/>
          <w:szCs w:val="22"/>
        </w:rPr>
        <w:t xml:space="preserve"> </w:t>
      </w:r>
      <w:r w:rsidRPr="00765E92">
        <w:rPr>
          <w:rFonts w:ascii="Calibri" w:hAnsi="Calibri"/>
          <w:sz w:val="22"/>
          <w:szCs w:val="22"/>
        </w:rPr>
        <w:t>,</w:t>
      </w:r>
      <w:proofErr w:type="gramEnd"/>
    </w:p>
    <w:p w:rsidR="00956698" w:rsidRPr="00765E92" w:rsidRDefault="00956698" w:rsidP="00956698">
      <w:pPr>
        <w:pStyle w:val="a4"/>
        <w:spacing w:line="240" w:lineRule="auto"/>
        <w:ind w:firstLine="709"/>
        <w:jc w:val="right"/>
        <w:rPr>
          <w:rFonts w:ascii="Calibri" w:hAnsi="Calibri"/>
          <w:sz w:val="22"/>
          <w:szCs w:val="22"/>
        </w:rPr>
      </w:pPr>
      <w:r w:rsidRPr="00765E92">
        <w:rPr>
          <w:rFonts w:ascii="Calibri" w:hAnsi="Calibri"/>
          <w:sz w:val="22"/>
          <w:szCs w:val="22"/>
        </w:rPr>
        <w:t xml:space="preserve">педагогический </w:t>
      </w:r>
      <w:r w:rsidR="001726DC" w:rsidRPr="00765E92">
        <w:rPr>
          <w:rFonts w:ascii="Calibri" w:hAnsi="Calibri"/>
          <w:sz w:val="22"/>
          <w:szCs w:val="22"/>
        </w:rPr>
        <w:t>стаж</w:t>
      </w:r>
      <w:r w:rsidR="006E7A3D" w:rsidRPr="00765E92">
        <w:rPr>
          <w:rFonts w:ascii="Calibri" w:hAnsi="Calibri"/>
          <w:sz w:val="22"/>
          <w:szCs w:val="22"/>
        </w:rPr>
        <w:t xml:space="preserve"> </w:t>
      </w:r>
      <w:r w:rsidR="001726DC" w:rsidRPr="00765E92">
        <w:rPr>
          <w:rFonts w:ascii="Calibri" w:hAnsi="Calibri"/>
          <w:sz w:val="22"/>
          <w:szCs w:val="22"/>
        </w:rPr>
        <w:t xml:space="preserve">работы </w:t>
      </w:r>
      <w:r w:rsidRPr="00765E92">
        <w:rPr>
          <w:rFonts w:ascii="Calibri" w:hAnsi="Calibri"/>
          <w:sz w:val="22"/>
          <w:szCs w:val="22"/>
        </w:rPr>
        <w:t xml:space="preserve"> 33 года с 1986 года,</w:t>
      </w:r>
    </w:p>
    <w:p w:rsidR="001726DC" w:rsidRPr="00765E92" w:rsidRDefault="00956698" w:rsidP="006E7A3D">
      <w:pPr>
        <w:pStyle w:val="a4"/>
        <w:spacing w:line="240" w:lineRule="auto"/>
        <w:ind w:firstLine="709"/>
        <w:jc w:val="right"/>
        <w:rPr>
          <w:rFonts w:ascii="Calibri" w:hAnsi="Calibri"/>
          <w:sz w:val="22"/>
          <w:szCs w:val="22"/>
        </w:rPr>
      </w:pPr>
      <w:r w:rsidRPr="00765E92">
        <w:rPr>
          <w:rFonts w:ascii="Calibri" w:hAnsi="Calibri"/>
          <w:sz w:val="22"/>
          <w:szCs w:val="22"/>
        </w:rPr>
        <w:t xml:space="preserve">стаж работы школьным </w:t>
      </w:r>
      <w:r w:rsidR="007E0A47">
        <w:rPr>
          <w:rFonts w:ascii="Calibri" w:hAnsi="Calibri"/>
          <w:sz w:val="22"/>
          <w:szCs w:val="22"/>
        </w:rPr>
        <w:t>психологом 21 год с 1993года по 2019 год (стаж прерывался с 2012 по 2017)</w:t>
      </w:r>
    </w:p>
    <w:p w:rsidR="001726DC" w:rsidRPr="00765E92" w:rsidRDefault="001726DC" w:rsidP="006E7A3D">
      <w:pPr>
        <w:pStyle w:val="a4"/>
        <w:spacing w:line="240" w:lineRule="auto"/>
        <w:ind w:firstLine="709"/>
        <w:jc w:val="both"/>
        <w:rPr>
          <w:rFonts w:ascii="Calibri" w:hAnsi="Calibri"/>
          <w:sz w:val="22"/>
          <w:szCs w:val="22"/>
        </w:rPr>
      </w:pPr>
    </w:p>
    <w:p w:rsidR="001726DC" w:rsidRPr="00765E92" w:rsidRDefault="00575A69" w:rsidP="0032659E">
      <w:pPr>
        <w:pStyle w:val="a4"/>
        <w:spacing w:line="240" w:lineRule="auto"/>
        <w:jc w:val="both"/>
        <w:rPr>
          <w:rFonts w:ascii="Calibri" w:hAnsi="Calibri"/>
          <w:b/>
          <w:sz w:val="22"/>
          <w:szCs w:val="22"/>
        </w:rPr>
      </w:pPr>
      <w:r w:rsidRPr="00765E92">
        <w:rPr>
          <w:rFonts w:ascii="Calibri" w:hAnsi="Calibri"/>
          <w:b/>
          <w:sz w:val="22"/>
          <w:szCs w:val="22"/>
        </w:rPr>
        <w:t xml:space="preserve">Награды: </w:t>
      </w:r>
    </w:p>
    <w:p w:rsidR="00BD07EC" w:rsidRDefault="00BD07EC" w:rsidP="0032659E">
      <w:pPr>
        <w:pStyle w:val="a4"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Почётная грамота Управления Образования города Твери от 29.09.2000года</w:t>
      </w:r>
    </w:p>
    <w:p w:rsidR="00575A69" w:rsidRPr="00765E92" w:rsidRDefault="00575A69" w:rsidP="0032659E">
      <w:pPr>
        <w:pStyle w:val="a4"/>
        <w:spacing w:line="240" w:lineRule="auto"/>
        <w:jc w:val="both"/>
        <w:rPr>
          <w:rFonts w:ascii="Calibri" w:hAnsi="Calibri"/>
          <w:sz w:val="22"/>
          <w:szCs w:val="22"/>
        </w:rPr>
      </w:pPr>
      <w:r w:rsidRPr="00765E92">
        <w:rPr>
          <w:rFonts w:ascii="Calibri" w:hAnsi="Calibri"/>
          <w:sz w:val="22"/>
          <w:szCs w:val="22"/>
        </w:rPr>
        <w:t>Почётная грамота  Министерства Образования РФ от 28.12.2001года</w:t>
      </w:r>
    </w:p>
    <w:p w:rsidR="00575A69" w:rsidRPr="00765E92" w:rsidRDefault="00575A69" w:rsidP="0032659E">
      <w:pPr>
        <w:pStyle w:val="a4"/>
        <w:spacing w:line="240" w:lineRule="auto"/>
        <w:jc w:val="both"/>
        <w:rPr>
          <w:rFonts w:ascii="Calibri" w:hAnsi="Calibri"/>
          <w:sz w:val="22"/>
          <w:szCs w:val="22"/>
        </w:rPr>
      </w:pPr>
      <w:r w:rsidRPr="00765E92">
        <w:rPr>
          <w:rFonts w:ascii="Calibri" w:hAnsi="Calibri"/>
          <w:sz w:val="22"/>
          <w:szCs w:val="22"/>
        </w:rPr>
        <w:t>Грамота  Управления Образования города Твери от</w:t>
      </w:r>
      <w:r w:rsidR="00BD07EC">
        <w:rPr>
          <w:rFonts w:ascii="Calibri" w:hAnsi="Calibri"/>
          <w:sz w:val="22"/>
          <w:szCs w:val="22"/>
        </w:rPr>
        <w:t xml:space="preserve"> </w:t>
      </w:r>
      <w:r w:rsidR="0032659E">
        <w:rPr>
          <w:rFonts w:ascii="Calibri" w:hAnsi="Calibri"/>
          <w:sz w:val="22"/>
          <w:szCs w:val="22"/>
        </w:rPr>
        <w:t>27.03.2018года</w:t>
      </w:r>
    </w:p>
    <w:p w:rsidR="00575A69" w:rsidRPr="00765E92" w:rsidRDefault="00575A69" w:rsidP="0032659E">
      <w:pPr>
        <w:pStyle w:val="a4"/>
        <w:spacing w:line="240" w:lineRule="auto"/>
        <w:jc w:val="both"/>
        <w:rPr>
          <w:rFonts w:ascii="Calibri" w:hAnsi="Calibri"/>
          <w:sz w:val="22"/>
          <w:szCs w:val="22"/>
        </w:rPr>
      </w:pPr>
      <w:r w:rsidRPr="00765E92">
        <w:rPr>
          <w:rFonts w:ascii="Calibri" w:hAnsi="Calibri"/>
          <w:sz w:val="22"/>
          <w:szCs w:val="22"/>
        </w:rPr>
        <w:t>Грамота  Управления Образования города Твери от</w:t>
      </w:r>
      <w:r w:rsidR="0032659E">
        <w:rPr>
          <w:rFonts w:ascii="Calibri" w:hAnsi="Calibri"/>
          <w:sz w:val="22"/>
          <w:szCs w:val="22"/>
        </w:rPr>
        <w:t xml:space="preserve"> 25.10.2018 года</w:t>
      </w:r>
    </w:p>
    <w:p w:rsidR="00294E04" w:rsidRPr="00765E92" w:rsidRDefault="00294E04" w:rsidP="0032659E">
      <w:pPr>
        <w:pStyle w:val="a4"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Диплом победителя Всероссийского конкурса « Педагогический проект» от 13.11.2018г (1 место)</w:t>
      </w:r>
    </w:p>
    <w:p w:rsidR="00294E04" w:rsidRDefault="00294E04" w:rsidP="00294E04">
      <w:pPr>
        <w:pStyle w:val="a4"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Диплом победителя 3 степени 10</w:t>
      </w:r>
      <w:r w:rsidRPr="00765E92">
        <w:rPr>
          <w:rFonts w:ascii="Calibri" w:hAnsi="Calibri"/>
          <w:sz w:val="22"/>
          <w:szCs w:val="22"/>
        </w:rPr>
        <w:t>межмуниципального фестивал</w:t>
      </w:r>
      <w:r>
        <w:rPr>
          <w:rFonts w:ascii="Calibri" w:hAnsi="Calibri"/>
          <w:sz w:val="22"/>
          <w:szCs w:val="22"/>
        </w:rPr>
        <w:t>я педагогических идей  от 3.12.2018г</w:t>
      </w:r>
    </w:p>
    <w:p w:rsidR="00911AF9" w:rsidRPr="00911AF9" w:rsidRDefault="00911AF9" w:rsidP="0032659E">
      <w:pPr>
        <w:jc w:val="both"/>
        <w:rPr>
          <w:rFonts w:ascii="Calibri" w:hAnsi="Calibri"/>
          <w:szCs w:val="24"/>
        </w:rPr>
      </w:pPr>
      <w:r w:rsidRPr="00911AF9">
        <w:rPr>
          <w:rFonts w:ascii="Calibri" w:hAnsi="Calibri"/>
          <w:szCs w:val="24"/>
        </w:rPr>
        <w:t>Благодарственное письмо</w:t>
      </w:r>
      <w:r>
        <w:rPr>
          <w:rFonts w:ascii="Calibri" w:hAnsi="Calibri"/>
          <w:szCs w:val="24"/>
        </w:rPr>
        <w:t xml:space="preserve"> главы Заволжского района от 5.10.2019 года</w:t>
      </w:r>
    </w:p>
    <w:p w:rsidR="00BD07EC" w:rsidRDefault="00765E92" w:rsidP="0032659E">
      <w:pPr>
        <w:jc w:val="both"/>
        <w:rPr>
          <w:rFonts w:ascii="Calibri" w:hAnsi="Calibri"/>
          <w:b/>
          <w:szCs w:val="24"/>
        </w:rPr>
      </w:pPr>
      <w:r w:rsidRPr="00765E92">
        <w:rPr>
          <w:rFonts w:ascii="Calibri" w:hAnsi="Calibri"/>
          <w:b/>
          <w:szCs w:val="24"/>
        </w:rPr>
        <w:t>Обучение:</w:t>
      </w:r>
    </w:p>
    <w:p w:rsidR="00BD07EC" w:rsidRDefault="00BD07EC" w:rsidP="0032659E">
      <w:pPr>
        <w:jc w:val="both"/>
        <w:rPr>
          <w:rFonts w:ascii="Calibri" w:hAnsi="Calibri"/>
          <w:szCs w:val="24"/>
        </w:rPr>
      </w:pPr>
      <w:r w:rsidRPr="00BD07EC">
        <w:rPr>
          <w:rFonts w:ascii="Calibri" w:hAnsi="Calibri"/>
          <w:szCs w:val="24"/>
        </w:rPr>
        <w:t>курсы повышения квалификации</w:t>
      </w:r>
      <w:r>
        <w:rPr>
          <w:rFonts w:ascii="Calibri" w:hAnsi="Calibri"/>
          <w:szCs w:val="24"/>
        </w:rPr>
        <w:t xml:space="preserve"> ТОИУУ от 17.05.2018года</w:t>
      </w:r>
    </w:p>
    <w:p w:rsidR="0032659E" w:rsidRDefault="0032659E" w:rsidP="0032659E">
      <w:pPr>
        <w:jc w:val="both"/>
        <w:rPr>
          <w:rFonts w:ascii="Calibri" w:hAnsi="Calibri"/>
          <w:b/>
          <w:szCs w:val="24"/>
        </w:rPr>
      </w:pPr>
      <w:r w:rsidRPr="0032659E">
        <w:rPr>
          <w:rFonts w:ascii="Calibri" w:hAnsi="Calibri"/>
          <w:b/>
          <w:szCs w:val="24"/>
        </w:rPr>
        <w:t>Участие в конкурсах:</w:t>
      </w:r>
    </w:p>
    <w:p w:rsidR="00294E04" w:rsidRDefault="00294E04" w:rsidP="0032659E">
      <w:pPr>
        <w:jc w:val="both"/>
        <w:rPr>
          <w:rFonts w:ascii="Calibri" w:hAnsi="Calibri"/>
          <w:szCs w:val="24"/>
        </w:rPr>
      </w:pPr>
      <w:r w:rsidRPr="00294E04">
        <w:rPr>
          <w:rFonts w:ascii="Calibri" w:hAnsi="Calibri"/>
          <w:szCs w:val="24"/>
        </w:rPr>
        <w:t>М</w:t>
      </w:r>
      <w:r>
        <w:rPr>
          <w:rFonts w:ascii="Calibri" w:hAnsi="Calibri"/>
          <w:szCs w:val="24"/>
        </w:rPr>
        <w:t>ежмуниципальный конкурс « Моя инициатива в образовании», номинация «Содружество профессионалов» , 2018 год (1 место)</w:t>
      </w:r>
      <w:r w:rsidR="007C483B">
        <w:rPr>
          <w:rFonts w:ascii="Calibri" w:hAnsi="Calibri"/>
          <w:szCs w:val="24"/>
        </w:rPr>
        <w:t xml:space="preserve"> </w:t>
      </w:r>
    </w:p>
    <w:p w:rsidR="00294E04" w:rsidRDefault="00294E04" w:rsidP="0032659E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Всероссийский конкурс « Педагогические инновации», номинация « Педагогический проект», 2018 год (1место)</w:t>
      </w:r>
    </w:p>
    <w:p w:rsidR="00294E04" w:rsidRDefault="00294E04" w:rsidP="0032659E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10 межмуниципальный конку</w:t>
      </w:r>
      <w:r w:rsidR="00737334">
        <w:rPr>
          <w:rFonts w:ascii="Calibri" w:hAnsi="Calibri"/>
          <w:szCs w:val="24"/>
        </w:rPr>
        <w:t>рс педагогических идей и иннова</w:t>
      </w:r>
      <w:r>
        <w:rPr>
          <w:rFonts w:ascii="Calibri" w:hAnsi="Calibri"/>
          <w:szCs w:val="24"/>
        </w:rPr>
        <w:t>ций</w:t>
      </w:r>
      <w:r w:rsidR="00737334">
        <w:rPr>
          <w:rFonts w:ascii="Calibri" w:hAnsi="Calibri"/>
          <w:szCs w:val="24"/>
        </w:rPr>
        <w:t xml:space="preserve"> с применением ИКТ, детского творчества и информационно открытых школ « Компьютерный класс», номинация « Видеоотчёт о разработанном и проведённом уроке, внеурочном мероприятии» </w:t>
      </w:r>
      <w:r w:rsidR="007C483B">
        <w:rPr>
          <w:rFonts w:ascii="Calibri" w:hAnsi="Calibri"/>
          <w:szCs w:val="24"/>
        </w:rPr>
        <w:t>работа « Песочная терапия как средство комплексного развития детей с ОВЗ»</w:t>
      </w:r>
      <w:r w:rsidR="007C483B" w:rsidRPr="007C483B">
        <w:rPr>
          <w:rFonts w:ascii="Calibri" w:hAnsi="Calibri"/>
          <w:szCs w:val="24"/>
        </w:rPr>
        <w:t xml:space="preserve"> </w:t>
      </w:r>
      <w:r w:rsidR="007C483B">
        <w:rPr>
          <w:rFonts w:ascii="Calibri" w:hAnsi="Calibri"/>
          <w:szCs w:val="24"/>
        </w:rPr>
        <w:t>,2018 год (3 место)</w:t>
      </w:r>
    </w:p>
    <w:p w:rsidR="00737334" w:rsidRPr="00737334" w:rsidRDefault="00737334" w:rsidP="0032659E">
      <w:pPr>
        <w:jc w:val="both"/>
        <w:rPr>
          <w:rFonts w:ascii="Calibri" w:hAnsi="Calibri"/>
          <w:szCs w:val="24"/>
        </w:rPr>
      </w:pPr>
      <w:r w:rsidRPr="00737334">
        <w:rPr>
          <w:rFonts w:ascii="Calibri" w:hAnsi="Calibri"/>
          <w:b/>
          <w:szCs w:val="24"/>
        </w:rPr>
        <w:t>Печатные работы и публичные выступления:</w:t>
      </w:r>
    </w:p>
    <w:p w:rsidR="007C483B" w:rsidRDefault="00737334" w:rsidP="0032659E">
      <w:pPr>
        <w:jc w:val="both"/>
        <w:rPr>
          <w:rFonts w:ascii="Calibri" w:hAnsi="Calibri"/>
          <w:szCs w:val="24"/>
        </w:rPr>
      </w:pPr>
      <w:r w:rsidRPr="00737334">
        <w:rPr>
          <w:rFonts w:ascii="Calibri" w:hAnsi="Calibri"/>
          <w:szCs w:val="24"/>
        </w:rPr>
        <w:t>Конспект</w:t>
      </w:r>
      <w:r>
        <w:rPr>
          <w:rFonts w:ascii="Calibri" w:hAnsi="Calibri"/>
          <w:szCs w:val="24"/>
        </w:rPr>
        <w:t xml:space="preserve"> коррекционно-развивающего занятия для младших школьников «Тайны нашего Я» (СМИ «ЗАВУЧ</w:t>
      </w:r>
      <w:proofErr w:type="gramStart"/>
      <w:r>
        <w:rPr>
          <w:rFonts w:ascii="Calibri" w:hAnsi="Calibri"/>
          <w:szCs w:val="24"/>
        </w:rPr>
        <w:t>.И</w:t>
      </w:r>
      <w:proofErr w:type="gramEnd"/>
      <w:r>
        <w:rPr>
          <w:rFonts w:ascii="Calibri" w:hAnsi="Calibri"/>
          <w:szCs w:val="24"/>
        </w:rPr>
        <w:t>НФО , 2018 год)</w:t>
      </w:r>
    </w:p>
    <w:p w:rsidR="00737334" w:rsidRDefault="00737334" w:rsidP="0032659E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Практико-ориентированный проект « Особенности адаптации первоклассников и вопросы психологической защиты ребёнка» </w:t>
      </w:r>
      <w:proofErr w:type="gramStart"/>
      <w:r w:rsidR="007C483B">
        <w:rPr>
          <w:rFonts w:ascii="Calibri" w:hAnsi="Calibri"/>
          <w:szCs w:val="24"/>
        </w:rPr>
        <w:t xml:space="preserve">( </w:t>
      </w:r>
      <w:proofErr w:type="gramEnd"/>
      <w:r w:rsidR="007C483B">
        <w:rPr>
          <w:rFonts w:ascii="Calibri" w:hAnsi="Calibri"/>
          <w:szCs w:val="24"/>
        </w:rPr>
        <w:t>Тверской государственной университет , 2018 год)</w:t>
      </w:r>
    </w:p>
    <w:p w:rsidR="007C483B" w:rsidRPr="00737334" w:rsidRDefault="007C483B" w:rsidP="0032659E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Участие в семинаре-практикуме « Проведение </w:t>
      </w:r>
      <w:proofErr w:type="spellStart"/>
      <w:r>
        <w:rPr>
          <w:rFonts w:ascii="Calibri" w:hAnsi="Calibri"/>
          <w:szCs w:val="24"/>
        </w:rPr>
        <w:t>антинаркотической</w:t>
      </w:r>
      <w:proofErr w:type="spellEnd"/>
      <w:r>
        <w:rPr>
          <w:rFonts w:ascii="Calibri" w:hAnsi="Calibri"/>
          <w:szCs w:val="24"/>
        </w:rPr>
        <w:t xml:space="preserve"> работы среди учащихся» (г</w:t>
      </w:r>
      <w:proofErr w:type="gramStart"/>
      <w:r>
        <w:rPr>
          <w:rFonts w:ascii="Calibri" w:hAnsi="Calibri"/>
          <w:szCs w:val="24"/>
        </w:rPr>
        <w:t>.Т</w:t>
      </w:r>
      <w:proofErr w:type="gramEnd"/>
      <w:r>
        <w:rPr>
          <w:rFonts w:ascii="Calibri" w:hAnsi="Calibri"/>
          <w:szCs w:val="24"/>
        </w:rPr>
        <w:t>верь 2018 год)</w:t>
      </w:r>
    </w:p>
    <w:p w:rsidR="00294E04" w:rsidRDefault="007C483B" w:rsidP="0032659E">
      <w:pPr>
        <w:jc w:val="both"/>
        <w:rPr>
          <w:rFonts w:ascii="Calibri" w:hAnsi="Calibri"/>
          <w:szCs w:val="24"/>
        </w:rPr>
      </w:pPr>
      <w:r w:rsidRPr="007C483B">
        <w:rPr>
          <w:rFonts w:ascii="Calibri" w:hAnsi="Calibri"/>
          <w:szCs w:val="24"/>
        </w:rPr>
        <w:t>Участие</w:t>
      </w:r>
      <w:r>
        <w:rPr>
          <w:rFonts w:ascii="Calibri" w:hAnsi="Calibri"/>
          <w:szCs w:val="24"/>
        </w:rPr>
        <w:t xml:space="preserve"> в семинаре </w:t>
      </w:r>
      <w:proofErr w:type="gramStart"/>
      <w:r>
        <w:rPr>
          <w:rFonts w:ascii="Calibri" w:hAnsi="Calibri"/>
          <w:szCs w:val="24"/>
        </w:rPr>
        <w:t>–т</w:t>
      </w:r>
      <w:proofErr w:type="gramEnd"/>
      <w:r>
        <w:rPr>
          <w:rFonts w:ascii="Calibri" w:hAnsi="Calibri"/>
          <w:szCs w:val="24"/>
        </w:rPr>
        <w:t>ренинге « Теория и практика песочной терапии в работе с детьми и взрослыми» (Санкт-Петербург, 2</w:t>
      </w:r>
      <w:r w:rsidR="002050B8">
        <w:rPr>
          <w:rFonts w:ascii="Calibri" w:hAnsi="Calibri"/>
          <w:szCs w:val="24"/>
        </w:rPr>
        <w:t>018 год)</w:t>
      </w:r>
    </w:p>
    <w:p w:rsidR="002050B8" w:rsidRPr="007C483B" w:rsidRDefault="002050B8" w:rsidP="0032659E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Участие в 5 международном фестивале Ассоциации песочной терапии в школе Бенуа « Традиции и инновации в образовании и развитии», проведение мастер-класса «Опыт объединения </w:t>
      </w:r>
      <w:r>
        <w:rPr>
          <w:rFonts w:ascii="Calibri" w:hAnsi="Calibri"/>
          <w:szCs w:val="24"/>
        </w:rPr>
        <w:lastRenderedPageBreak/>
        <w:t>педагогических</w:t>
      </w:r>
      <w:proofErr w:type="gramStart"/>
      <w:r>
        <w:rPr>
          <w:rFonts w:ascii="Calibri" w:hAnsi="Calibri"/>
          <w:szCs w:val="24"/>
        </w:rPr>
        <w:t xml:space="preserve"> ,</w:t>
      </w:r>
      <w:proofErr w:type="gramEnd"/>
      <w:r>
        <w:rPr>
          <w:rFonts w:ascii="Calibri" w:hAnsi="Calibri"/>
          <w:szCs w:val="24"/>
        </w:rPr>
        <w:t>логопедических и психологических методов работы с детьми ОВЗ» (Санкт-Петербург , 2019 год)</w:t>
      </w:r>
    </w:p>
    <w:p w:rsidR="00294E04" w:rsidRPr="00294E04" w:rsidRDefault="00294E04" w:rsidP="0032659E">
      <w:pPr>
        <w:jc w:val="both"/>
        <w:rPr>
          <w:rFonts w:ascii="Calibri" w:hAnsi="Calibri"/>
          <w:szCs w:val="24"/>
        </w:rPr>
      </w:pPr>
    </w:p>
    <w:p w:rsidR="0032659E" w:rsidRDefault="0032659E" w:rsidP="00D85F52">
      <w:pPr>
        <w:jc w:val="both"/>
        <w:rPr>
          <w:szCs w:val="24"/>
        </w:rPr>
      </w:pPr>
    </w:p>
    <w:p w:rsidR="00D85F52" w:rsidRPr="00294E04" w:rsidRDefault="00D85F52" w:rsidP="00D85F52">
      <w:pPr>
        <w:jc w:val="both"/>
        <w:rPr>
          <w:b/>
          <w:szCs w:val="24"/>
        </w:rPr>
      </w:pPr>
      <w:r>
        <w:rPr>
          <w:szCs w:val="24"/>
        </w:rPr>
        <w:t xml:space="preserve">Основными направлениями деятельности педагога-психолога МОУ СОШ № 21 на </w:t>
      </w:r>
      <w:r w:rsidRPr="00294E04">
        <w:rPr>
          <w:b/>
          <w:szCs w:val="24"/>
        </w:rPr>
        <w:t xml:space="preserve">2017-2018 </w:t>
      </w:r>
      <w:r w:rsidR="00DB6D38" w:rsidRPr="00294E04">
        <w:rPr>
          <w:b/>
          <w:szCs w:val="24"/>
        </w:rPr>
        <w:t>и 2018-2019 учебные</w:t>
      </w:r>
      <w:r w:rsidRPr="00294E04">
        <w:rPr>
          <w:b/>
          <w:szCs w:val="24"/>
        </w:rPr>
        <w:t xml:space="preserve"> год</w:t>
      </w:r>
      <w:r w:rsidR="00DB6D38" w:rsidRPr="00294E04">
        <w:rPr>
          <w:b/>
          <w:szCs w:val="24"/>
        </w:rPr>
        <w:t>ы</w:t>
      </w:r>
      <w:r w:rsidRPr="00294E04">
        <w:rPr>
          <w:b/>
          <w:szCs w:val="24"/>
        </w:rPr>
        <w:t xml:space="preserve"> </w:t>
      </w:r>
      <w:r w:rsidRPr="00294E04">
        <w:rPr>
          <w:szCs w:val="24"/>
        </w:rPr>
        <w:t>были</w:t>
      </w:r>
      <w:r w:rsidRPr="00294E04">
        <w:rPr>
          <w:b/>
          <w:szCs w:val="24"/>
        </w:rPr>
        <w:t xml:space="preserve">: </w:t>
      </w:r>
    </w:p>
    <w:p w:rsidR="00D85F52" w:rsidRPr="00765E92" w:rsidRDefault="00D85F52" w:rsidP="00D85F52">
      <w:pPr>
        <w:pStyle w:val="a3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765E92">
        <w:rPr>
          <w:b/>
          <w:szCs w:val="24"/>
        </w:rPr>
        <w:t>Общая психодиагностическая работа</w:t>
      </w:r>
      <w:r w:rsidRPr="00765E92">
        <w:rPr>
          <w:szCs w:val="24"/>
        </w:rPr>
        <w:t xml:space="preserve"> по отношению ко всем младшим школьникам и в соответствии с системой диагностических минимумов: </w:t>
      </w:r>
    </w:p>
    <w:p w:rsidR="00D85F52" w:rsidRPr="00765E92" w:rsidRDefault="00D85F52" w:rsidP="00D85F52">
      <w:pPr>
        <w:pStyle w:val="a3"/>
        <w:numPr>
          <w:ilvl w:val="0"/>
          <w:numId w:val="4"/>
        </w:numPr>
        <w:jc w:val="both"/>
        <w:rPr>
          <w:szCs w:val="24"/>
        </w:rPr>
      </w:pPr>
      <w:r w:rsidRPr="00765E92">
        <w:rPr>
          <w:szCs w:val="24"/>
        </w:rPr>
        <w:t>Обследование дошкольников на этапе приема в школу;</w:t>
      </w:r>
    </w:p>
    <w:p w:rsidR="00D85F52" w:rsidRPr="00765E92" w:rsidRDefault="00D85F52" w:rsidP="00D85F52">
      <w:pPr>
        <w:pStyle w:val="a3"/>
        <w:numPr>
          <w:ilvl w:val="0"/>
          <w:numId w:val="4"/>
        </w:numPr>
        <w:jc w:val="both"/>
        <w:rPr>
          <w:szCs w:val="24"/>
        </w:rPr>
      </w:pPr>
      <w:r w:rsidRPr="00765E92">
        <w:rPr>
          <w:szCs w:val="24"/>
        </w:rPr>
        <w:t xml:space="preserve">Обследование первоклассников на этапе школьной адаптации; </w:t>
      </w:r>
    </w:p>
    <w:p w:rsidR="00D85F52" w:rsidRPr="00765E92" w:rsidRDefault="00D85F52" w:rsidP="00D85F52">
      <w:pPr>
        <w:pStyle w:val="a3"/>
        <w:numPr>
          <w:ilvl w:val="0"/>
          <w:numId w:val="4"/>
        </w:numPr>
        <w:jc w:val="both"/>
        <w:rPr>
          <w:szCs w:val="24"/>
        </w:rPr>
      </w:pPr>
      <w:r w:rsidRPr="00765E92">
        <w:rPr>
          <w:szCs w:val="24"/>
        </w:rPr>
        <w:t xml:space="preserve">Обследование младших школьников на этапе перехода в среднее звено; </w:t>
      </w:r>
    </w:p>
    <w:p w:rsidR="00D85F52" w:rsidRPr="00765E92" w:rsidRDefault="00D85F52" w:rsidP="00D85F52">
      <w:pPr>
        <w:pStyle w:val="a3"/>
        <w:numPr>
          <w:ilvl w:val="0"/>
          <w:numId w:val="4"/>
        </w:numPr>
        <w:jc w:val="both"/>
        <w:rPr>
          <w:szCs w:val="24"/>
        </w:rPr>
      </w:pPr>
      <w:r w:rsidRPr="00765E92">
        <w:rPr>
          <w:szCs w:val="24"/>
        </w:rPr>
        <w:t xml:space="preserve">Индивидуальное психодиагностическое обследование проблемных младших школьников по запросу педагогов и  родителей. </w:t>
      </w:r>
    </w:p>
    <w:p w:rsidR="00D85F52" w:rsidRPr="00765E92" w:rsidRDefault="00D85F52" w:rsidP="00D85F52">
      <w:pPr>
        <w:pStyle w:val="a3"/>
        <w:numPr>
          <w:ilvl w:val="0"/>
          <w:numId w:val="3"/>
        </w:numPr>
        <w:ind w:left="426" w:hanging="426"/>
        <w:jc w:val="both"/>
        <w:rPr>
          <w:b/>
          <w:szCs w:val="24"/>
        </w:rPr>
      </w:pPr>
      <w:r w:rsidRPr="00765E92">
        <w:rPr>
          <w:b/>
          <w:szCs w:val="24"/>
        </w:rPr>
        <w:t xml:space="preserve"> </w:t>
      </w:r>
    </w:p>
    <w:p w:rsidR="00D85F52" w:rsidRDefault="00D85F52" w:rsidP="00D85F52">
      <w:pPr>
        <w:pStyle w:val="a3"/>
        <w:numPr>
          <w:ilvl w:val="0"/>
          <w:numId w:val="4"/>
        </w:numPr>
        <w:jc w:val="both"/>
        <w:rPr>
          <w:szCs w:val="24"/>
        </w:rPr>
      </w:pPr>
      <w:r>
        <w:rPr>
          <w:b/>
          <w:szCs w:val="24"/>
        </w:rPr>
        <w:t>Консультирование педагогов и родителей</w:t>
      </w:r>
      <w:r>
        <w:rPr>
          <w:szCs w:val="24"/>
        </w:rPr>
        <w:t xml:space="preserve"> по запросу с целью разработки и реализации психологически адекватных программ  воспитательного воздействия, по поводу проблем обучения, поведения отдельных учащихся или ученических групп; </w:t>
      </w:r>
    </w:p>
    <w:p w:rsidR="00D85F52" w:rsidRDefault="00D85F52" w:rsidP="00D85F52">
      <w:pPr>
        <w:pStyle w:val="a3"/>
        <w:numPr>
          <w:ilvl w:val="0"/>
          <w:numId w:val="4"/>
        </w:numPr>
        <w:jc w:val="both"/>
        <w:rPr>
          <w:szCs w:val="24"/>
        </w:rPr>
      </w:pPr>
      <w:r>
        <w:rPr>
          <w:b/>
          <w:szCs w:val="24"/>
        </w:rPr>
        <w:t>Консультирование администрации школы</w:t>
      </w:r>
      <w:r>
        <w:rPr>
          <w:szCs w:val="24"/>
        </w:rPr>
        <w:t xml:space="preserve">  с целью разработки и планирования единой стратегии психолого-педагогического сопровождения классов и отдельных учащихся. </w:t>
      </w:r>
    </w:p>
    <w:p w:rsidR="00D85F52" w:rsidRDefault="00D85F52" w:rsidP="00D85F52">
      <w:pPr>
        <w:pStyle w:val="a3"/>
        <w:numPr>
          <w:ilvl w:val="0"/>
          <w:numId w:val="3"/>
        </w:numPr>
        <w:ind w:left="426" w:hanging="426"/>
        <w:jc w:val="both"/>
        <w:rPr>
          <w:szCs w:val="24"/>
        </w:rPr>
      </w:pPr>
      <w:r>
        <w:rPr>
          <w:b/>
          <w:szCs w:val="24"/>
        </w:rPr>
        <w:t xml:space="preserve">Психологическое просвещение педагогов и родителей </w:t>
      </w:r>
      <w:r>
        <w:rPr>
          <w:szCs w:val="24"/>
        </w:rPr>
        <w:t xml:space="preserve">в рамках педсоветов, совещаний, МО, родительских собраний. </w:t>
      </w:r>
    </w:p>
    <w:p w:rsidR="00D85F52" w:rsidRDefault="00D85F52" w:rsidP="00D85F52">
      <w:pPr>
        <w:pStyle w:val="a3"/>
        <w:numPr>
          <w:ilvl w:val="0"/>
          <w:numId w:val="3"/>
        </w:numPr>
        <w:ind w:left="426" w:hanging="426"/>
        <w:jc w:val="both"/>
        <w:rPr>
          <w:szCs w:val="24"/>
        </w:rPr>
      </w:pPr>
      <w:r>
        <w:rPr>
          <w:b/>
          <w:szCs w:val="24"/>
        </w:rPr>
        <w:t>Социально-диспетчерская деятельность</w:t>
      </w:r>
      <w:r>
        <w:rPr>
          <w:szCs w:val="24"/>
        </w:rPr>
        <w:t xml:space="preserve"> (оказание своевременной помощи, выходящей за рамки функциональных обязанностей и профессиональной компетенции школьного психолога). </w:t>
      </w:r>
    </w:p>
    <w:p w:rsidR="00D85F52" w:rsidRDefault="00D85F52" w:rsidP="00D85F52">
      <w:pPr>
        <w:pStyle w:val="a3"/>
        <w:numPr>
          <w:ilvl w:val="0"/>
          <w:numId w:val="3"/>
        </w:numPr>
        <w:ind w:left="426" w:hanging="426"/>
        <w:jc w:val="both"/>
        <w:rPr>
          <w:szCs w:val="24"/>
        </w:rPr>
      </w:pPr>
      <w:r>
        <w:rPr>
          <w:b/>
          <w:szCs w:val="24"/>
        </w:rPr>
        <w:t xml:space="preserve">Профилактика возникновения школьной </w:t>
      </w:r>
      <w:proofErr w:type="spellStart"/>
      <w:r>
        <w:rPr>
          <w:b/>
          <w:szCs w:val="24"/>
        </w:rPr>
        <w:t>дезадаптации</w:t>
      </w:r>
      <w:proofErr w:type="spellEnd"/>
      <w:r>
        <w:rPr>
          <w:szCs w:val="24"/>
        </w:rPr>
        <w:t xml:space="preserve"> учащихся и социальной </w:t>
      </w:r>
      <w:proofErr w:type="spellStart"/>
      <w:r>
        <w:rPr>
          <w:szCs w:val="24"/>
        </w:rPr>
        <w:t>дезадаптации</w:t>
      </w:r>
      <w:proofErr w:type="spellEnd"/>
      <w:r>
        <w:rPr>
          <w:szCs w:val="24"/>
        </w:rPr>
        <w:t xml:space="preserve"> педагогов школы (коррекционные мероприятия по отношению к школьникам и педагогам с выявленными проблемами). </w:t>
      </w:r>
    </w:p>
    <w:p w:rsidR="00D85F52" w:rsidRDefault="00D85F52" w:rsidP="00D85F52">
      <w:pPr>
        <w:jc w:val="both"/>
        <w:rPr>
          <w:szCs w:val="24"/>
        </w:rPr>
      </w:pPr>
      <w:r>
        <w:rPr>
          <w:szCs w:val="24"/>
        </w:rPr>
        <w:t xml:space="preserve">Предполагался следующий ожидаемый результат от реализации проекта деятельности психологической службы начального звена МОУ СОШ № 21: </w:t>
      </w:r>
    </w:p>
    <w:p w:rsidR="00D85F52" w:rsidRDefault="00D85F52" w:rsidP="00D85F52">
      <w:pPr>
        <w:pStyle w:val="a3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Возникновение в начальной школе благоприятной среды для продуктивного роста в развитии каждого ребенка по путям, которые он выбрал сам в соответствии с требованиями педагогов и семьи; </w:t>
      </w:r>
    </w:p>
    <w:p w:rsidR="00D85F52" w:rsidRDefault="00D85F52" w:rsidP="00D85F52">
      <w:pPr>
        <w:pStyle w:val="a3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Максимальное развитие личности каждого в рамках данного возраста; </w:t>
      </w:r>
    </w:p>
    <w:p w:rsidR="00D85F52" w:rsidRDefault="00D85F52" w:rsidP="00D85F52">
      <w:pPr>
        <w:pStyle w:val="a3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Сохранение психологического и социального благополучия обучающихся, в процессе воспитания и обучения, а также для безболезненного перехода младших школьников в старшее звено. </w:t>
      </w:r>
    </w:p>
    <w:p w:rsidR="00575A69" w:rsidRDefault="00575A69" w:rsidP="00575A69">
      <w:pPr>
        <w:tabs>
          <w:tab w:val="left" w:pos="3288"/>
        </w:tabs>
        <w:jc w:val="both"/>
        <w:rPr>
          <w:szCs w:val="24"/>
        </w:rPr>
      </w:pPr>
      <w:r>
        <w:rPr>
          <w:szCs w:val="24"/>
        </w:rPr>
        <w:tab/>
      </w:r>
    </w:p>
    <w:p w:rsidR="00575A69" w:rsidRPr="00575A69" w:rsidRDefault="00575A69" w:rsidP="00575A69">
      <w:pPr>
        <w:tabs>
          <w:tab w:val="left" w:pos="3288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575A69">
        <w:rPr>
          <w:b/>
          <w:szCs w:val="24"/>
        </w:rPr>
        <w:t>2017-2018 годы</w:t>
      </w: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>Психолого-педагогическое сопровождение первоклассников на этапе школьной адаптации – важный и сложный период в работе педагог</w:t>
      </w:r>
      <w:proofErr w:type="gramStart"/>
      <w:r>
        <w:rPr>
          <w:szCs w:val="24"/>
        </w:rPr>
        <w:t>а-</w:t>
      </w:r>
      <w:proofErr w:type="gramEnd"/>
      <w:r>
        <w:rPr>
          <w:szCs w:val="24"/>
        </w:rPr>
        <w:t xml:space="preserve"> психолога. Ибо в это время у ребенка начинает формироваться система отношений с миром и с самим собой.</w:t>
      </w: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 В МОУ СОШ №21 в течени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всего учебного года для первоклассников работал кружок « Учись учиться», помогающий ученикам 1х классов приспособиться к новым для себя жизненным условиям и поскорее выучить правила школьной жизни. Расписание работы кружка- 1 раз в неделю – понедельник- 14.15.-15.15. Кружок охотно посещало 15-20 первоклассников. 3-4 ученика из 5 первых классов по рекомендации классных руководителей и личному желанию учащихся и на основе психодиагностических результатов исследования школьной мотивации первоклассников (Анкета </w:t>
      </w:r>
      <w:proofErr w:type="spellStart"/>
      <w:r>
        <w:rPr>
          <w:szCs w:val="24"/>
        </w:rPr>
        <w:t>Лускановой</w:t>
      </w:r>
      <w:proofErr w:type="spellEnd"/>
      <w:r>
        <w:rPr>
          <w:szCs w:val="24"/>
        </w:rPr>
        <w:t>).</w:t>
      </w: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 xml:space="preserve">В сентябре-октябре 2017 года в ходе личных встреч с педагогом-психологом распространялись рекомендации по групповой и индивидуальной коррекционно-развивающей работе в классе и дома. В разработке программ индивидуальной помощи психологически неготовым к школьному обучению детям помогали также сами учителя 1х классов и завуч Т.В Рассадина. Результаты этой работы проверялись в ходе психодиагностического исследования (по анкете </w:t>
      </w:r>
      <w:proofErr w:type="spellStart"/>
      <w:r>
        <w:rPr>
          <w:szCs w:val="24"/>
        </w:rPr>
        <w:t>Лускановой</w:t>
      </w:r>
      <w:proofErr w:type="spellEnd"/>
      <w:r>
        <w:rPr>
          <w:szCs w:val="24"/>
        </w:rPr>
        <w:t>) в октябре 2018 года.</w:t>
      </w: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 xml:space="preserve">Психодиагностическое исследование школьной мотивации по анкете </w:t>
      </w:r>
      <w:proofErr w:type="spellStart"/>
      <w:r>
        <w:rPr>
          <w:szCs w:val="24"/>
        </w:rPr>
        <w:t>Лускановой</w:t>
      </w:r>
      <w:proofErr w:type="spellEnd"/>
      <w:r>
        <w:rPr>
          <w:szCs w:val="24"/>
        </w:rPr>
        <w:t xml:space="preserve"> первоклассников МОУ СОШ №21 города Твери на октябрь 2017-2018 учебного года выявило следующее: 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7"/>
        <w:gridCol w:w="1914"/>
        <w:gridCol w:w="1914"/>
        <w:gridCol w:w="1914"/>
        <w:gridCol w:w="1915"/>
      </w:tblGrid>
      <w:tr w:rsidR="00D4792C" w:rsidTr="00D4792C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1а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1б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1в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1г класс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1з класс</w:t>
            </w:r>
          </w:p>
        </w:tc>
      </w:tr>
      <w:tr w:rsidR="00D4792C" w:rsidTr="00D4792C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Высокий  50%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53%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42%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18%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38%</w:t>
            </w:r>
          </w:p>
        </w:tc>
      </w:tr>
      <w:tr w:rsidR="00D4792C" w:rsidTr="00D4792C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Средний  14%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33%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26%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55%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25%</w:t>
            </w:r>
          </w:p>
        </w:tc>
      </w:tr>
      <w:tr w:rsidR="00D4792C" w:rsidTr="00D4792C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Внеш.м.  23%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27%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21%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14%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17%</w:t>
            </w:r>
          </w:p>
        </w:tc>
      </w:tr>
      <w:tr w:rsidR="00D4792C" w:rsidTr="00D4792C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Низкий  9%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7%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11%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9%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20%</w:t>
            </w:r>
          </w:p>
        </w:tc>
      </w:tr>
      <w:tr w:rsidR="00D4792C" w:rsidTr="00D4792C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Cs w:val="24"/>
              </w:rPr>
              <w:t>Дез</w:t>
            </w:r>
            <w:proofErr w:type="spellEnd"/>
            <w:r>
              <w:rPr>
                <w:b/>
                <w:szCs w:val="24"/>
              </w:rPr>
              <w:t>. 4%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4%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-</w:t>
            </w:r>
          </w:p>
        </w:tc>
      </w:tr>
    </w:tbl>
    <w:p w:rsidR="00D4792C" w:rsidRDefault="00D4792C" w:rsidP="00D4792C">
      <w:pPr>
        <w:ind w:firstLine="567"/>
        <w:jc w:val="both"/>
        <w:rPr>
          <w:szCs w:val="24"/>
          <w:lang w:eastAsia="en-US"/>
        </w:rPr>
      </w:pP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 xml:space="preserve">Психодиагностическое исследование школьной мотивации по анкете </w:t>
      </w:r>
      <w:proofErr w:type="spellStart"/>
      <w:r>
        <w:rPr>
          <w:szCs w:val="24"/>
        </w:rPr>
        <w:t>Лускановой</w:t>
      </w:r>
      <w:proofErr w:type="spellEnd"/>
      <w:r>
        <w:rPr>
          <w:szCs w:val="24"/>
        </w:rPr>
        <w:t xml:space="preserve"> первоклассников МОУ СОШ №21 города Твери на март 2017-2018 учебного года выявило следующее: </w:t>
      </w:r>
    </w:p>
    <w:p w:rsidR="00D4792C" w:rsidRDefault="00D4792C" w:rsidP="00D4792C">
      <w:pPr>
        <w:ind w:firstLine="567"/>
        <w:jc w:val="both"/>
        <w:rPr>
          <w:szCs w:val="24"/>
        </w:rPr>
      </w:pPr>
    </w:p>
    <w:p w:rsidR="00DB6D38" w:rsidRDefault="00DB6D38" w:rsidP="00D4792C">
      <w:pPr>
        <w:ind w:firstLine="567"/>
        <w:jc w:val="both"/>
        <w:rPr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7"/>
        <w:gridCol w:w="1914"/>
        <w:gridCol w:w="1914"/>
        <w:gridCol w:w="1914"/>
        <w:gridCol w:w="1915"/>
      </w:tblGrid>
      <w:tr w:rsidR="00D4792C" w:rsidTr="00D4792C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1а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1б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1в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1г класс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1з класс</w:t>
            </w:r>
          </w:p>
        </w:tc>
      </w:tr>
      <w:tr w:rsidR="00D4792C" w:rsidTr="00D4792C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Высокий  63%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75%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60%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50%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65%</w:t>
            </w:r>
          </w:p>
        </w:tc>
      </w:tr>
      <w:tr w:rsidR="00D4792C" w:rsidTr="00D4792C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Средний  17%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15%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20%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20%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25%</w:t>
            </w:r>
          </w:p>
        </w:tc>
      </w:tr>
      <w:tr w:rsidR="00D4792C" w:rsidTr="00D4792C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Внеш.м.  20%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10%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8%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26%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10%</w:t>
            </w:r>
          </w:p>
        </w:tc>
      </w:tr>
      <w:tr w:rsidR="00D4792C" w:rsidTr="00D4792C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Низкий  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4%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4%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0%</w:t>
            </w:r>
          </w:p>
        </w:tc>
      </w:tr>
      <w:tr w:rsidR="00D4792C" w:rsidTr="00D4792C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Дезадаптация</w:t>
            </w:r>
            <w:proofErr w:type="gramStart"/>
            <w:r>
              <w:rPr>
                <w:szCs w:val="24"/>
              </w:rPr>
              <w:t>0</w:t>
            </w:r>
            <w:proofErr w:type="gramEnd"/>
            <w:r>
              <w:rPr>
                <w:szCs w:val="24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8%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0%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C" w:rsidRDefault="00D4792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0%</w:t>
            </w:r>
          </w:p>
        </w:tc>
      </w:tr>
    </w:tbl>
    <w:p w:rsidR="00D4792C" w:rsidRDefault="00D4792C" w:rsidP="00D4792C">
      <w:pPr>
        <w:ind w:firstLine="567"/>
        <w:jc w:val="both"/>
        <w:rPr>
          <w:szCs w:val="24"/>
          <w:lang w:eastAsia="en-US"/>
        </w:rPr>
      </w:pP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 xml:space="preserve">В градацию с внешней мотивацией вошли первоклассники, физически незрелые – дети, поступившие  в школу без посещения ДОУ и с ослабленным здоровьем. Низкий уровень мотивации, несформированное отношение к школе обнаружили ученики, стоящие на учёте у психоневролога и с другими проблемами в здоровье, с недостатками в семейном воспитании Учителям данной категории учащихся были даны необходимые рекомендации для соответствующей работы. Проведена индивидуальная консультация с родителями учащихся «группы риска», обнаруживших незрелую школьную мотивацию, низкую мотивацию и школьную </w:t>
      </w:r>
      <w:proofErr w:type="spellStart"/>
      <w:r>
        <w:rPr>
          <w:szCs w:val="24"/>
        </w:rPr>
        <w:lastRenderedPageBreak/>
        <w:t>дезадаптацию</w:t>
      </w:r>
      <w:proofErr w:type="spellEnd"/>
      <w:r>
        <w:rPr>
          <w:szCs w:val="24"/>
        </w:rPr>
        <w:t xml:space="preserve">. По каждому первому классу прописана справка с результатами исследований на данную тему и рекомендации по преодолению </w:t>
      </w:r>
      <w:proofErr w:type="spellStart"/>
      <w:r>
        <w:rPr>
          <w:szCs w:val="24"/>
        </w:rPr>
        <w:t>дезадаптации</w:t>
      </w:r>
      <w:proofErr w:type="spellEnd"/>
      <w:r>
        <w:rPr>
          <w:szCs w:val="24"/>
        </w:rPr>
        <w:t xml:space="preserve"> школьной жизни.</w:t>
      </w:r>
    </w:p>
    <w:p w:rsidR="00D4792C" w:rsidRDefault="00D4792C" w:rsidP="00D4792C">
      <w:p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 xml:space="preserve">С сентября 2017года по июнь 2018 включительно было проведено 10 индивидуальных и 2 групповых консультации для учителей и родителей первоклассников по проблемам привыкания к школьной жизни. Консультации были даны родителям  первоклассников </w:t>
      </w:r>
      <w:proofErr w:type="spellStart"/>
      <w:r>
        <w:rPr>
          <w:szCs w:val="24"/>
        </w:rPr>
        <w:t>Акифьева</w:t>
      </w:r>
      <w:proofErr w:type="spellEnd"/>
      <w:r>
        <w:rPr>
          <w:szCs w:val="24"/>
        </w:rPr>
        <w:t xml:space="preserve"> Олега-1в, </w:t>
      </w:r>
      <w:proofErr w:type="spellStart"/>
      <w:r>
        <w:rPr>
          <w:szCs w:val="24"/>
        </w:rPr>
        <w:t>Грибкова</w:t>
      </w:r>
      <w:proofErr w:type="spellEnd"/>
      <w:r>
        <w:rPr>
          <w:szCs w:val="24"/>
        </w:rPr>
        <w:t xml:space="preserve"> Михаила-1в, </w:t>
      </w:r>
      <w:proofErr w:type="spellStart"/>
      <w:r>
        <w:rPr>
          <w:szCs w:val="24"/>
        </w:rPr>
        <w:t>Бонгара</w:t>
      </w:r>
      <w:proofErr w:type="spellEnd"/>
      <w:r>
        <w:rPr>
          <w:szCs w:val="24"/>
        </w:rPr>
        <w:t xml:space="preserve"> Артёма-1г, Соловьёва Михаила -1а, </w:t>
      </w:r>
      <w:proofErr w:type="spellStart"/>
      <w:r>
        <w:rPr>
          <w:szCs w:val="24"/>
        </w:rPr>
        <w:t>Бенькович</w:t>
      </w:r>
      <w:proofErr w:type="spellEnd"/>
      <w:r>
        <w:rPr>
          <w:szCs w:val="24"/>
        </w:rPr>
        <w:t xml:space="preserve"> Алёны -1г</w:t>
      </w:r>
      <w:proofErr w:type="gramStart"/>
      <w:r>
        <w:rPr>
          <w:szCs w:val="24"/>
        </w:rPr>
        <w:t>,И</w:t>
      </w:r>
      <w:proofErr w:type="gramEnd"/>
      <w:r>
        <w:rPr>
          <w:szCs w:val="24"/>
        </w:rPr>
        <w:t>ванова Даниила-1з, Бобровой Марии-1з где рекомендовались пути взаимодействия детей ,родителей и учителей.</w:t>
      </w:r>
    </w:p>
    <w:p w:rsidR="00D4792C" w:rsidRDefault="00D4792C" w:rsidP="00D4792C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  <w:r>
        <w:rPr>
          <w:szCs w:val="24"/>
        </w:rPr>
        <w:t xml:space="preserve"> Вышеперечисленные первоклассники прошли </w:t>
      </w:r>
      <w:proofErr w:type="gramStart"/>
      <w:r>
        <w:rPr>
          <w:szCs w:val="24"/>
        </w:rPr>
        <w:t>индивидуальную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психокоррекцию</w:t>
      </w:r>
      <w:proofErr w:type="spellEnd"/>
      <w:r>
        <w:rPr>
          <w:szCs w:val="24"/>
        </w:rPr>
        <w:t xml:space="preserve"> в количестве 20 занятий. Ребята занимались с психологом 1 раз в неделю по индивидуальному расписанию и индивидуальной программе на развитие </w:t>
      </w:r>
      <w:proofErr w:type="spellStart"/>
      <w:r>
        <w:rPr>
          <w:szCs w:val="24"/>
        </w:rPr>
        <w:t>саморегуляции</w:t>
      </w:r>
      <w:proofErr w:type="spellEnd"/>
      <w:r>
        <w:rPr>
          <w:szCs w:val="24"/>
        </w:rPr>
        <w:t xml:space="preserve">, снятие агрессивности,  на развитие познавательной сферы. </w:t>
      </w:r>
      <w:r>
        <w:rPr>
          <w:rFonts w:eastAsia="Times New Roman"/>
          <w:color w:val="000000"/>
          <w:szCs w:val="24"/>
        </w:rPr>
        <w:t>Первоклассники  выполняли упражнения   с применением элементов песочной терапии</w:t>
      </w:r>
      <w:proofErr w:type="gramStart"/>
      <w:r>
        <w:rPr>
          <w:rFonts w:eastAsia="Times New Roman"/>
          <w:color w:val="000000"/>
          <w:szCs w:val="24"/>
        </w:rPr>
        <w:t xml:space="preserve"> :</w:t>
      </w:r>
      <w:proofErr w:type="gramEnd"/>
    </w:p>
    <w:p w:rsidR="00D4792C" w:rsidRDefault="00D4792C" w:rsidP="00D4792C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</w:t>
      </w:r>
      <w:proofErr w:type="gramStart"/>
      <w:r>
        <w:rPr>
          <w:rFonts w:eastAsia="Times New Roman"/>
          <w:color w:val="000000"/>
          <w:szCs w:val="24"/>
        </w:rPr>
        <w:t xml:space="preserve">«Заколдованная фигура», «Путешествие на облаке», «Кулачки», «На поляне», «Радуга», «Волшебный сон», «Путешествие на облаке», «Воздушный шарик», «Небо» и другие. </w:t>
      </w:r>
      <w:proofErr w:type="gramEnd"/>
    </w:p>
    <w:p w:rsidR="00D4792C" w:rsidRDefault="00D4792C" w:rsidP="00D4792C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По итогам занятий прописаны заключения психолога, с которыми ознакомлены родители и педагоги вышеупомянутых первоклассников.</w:t>
      </w:r>
    </w:p>
    <w:p w:rsidR="00D4792C" w:rsidRDefault="00D4792C" w:rsidP="00D4792C">
      <w:pPr>
        <w:ind w:firstLine="567"/>
        <w:jc w:val="both"/>
        <w:rPr>
          <w:rFonts w:eastAsia="Times New Roman"/>
          <w:color w:val="000000"/>
          <w:szCs w:val="24"/>
        </w:rPr>
      </w:pPr>
    </w:p>
    <w:p w:rsidR="00D4792C" w:rsidRDefault="00D4792C" w:rsidP="00D4792C">
      <w:pPr>
        <w:ind w:firstLine="567"/>
        <w:jc w:val="both"/>
        <w:rPr>
          <w:rFonts w:eastAsia="Calibri"/>
          <w:szCs w:val="24"/>
          <w:lang w:eastAsia="en-US"/>
        </w:rPr>
      </w:pPr>
      <w:r>
        <w:rPr>
          <w:szCs w:val="24"/>
        </w:rPr>
        <w:t xml:space="preserve">По запросу классного руководителя 1б класса </w:t>
      </w:r>
      <w:proofErr w:type="spellStart"/>
      <w:r>
        <w:rPr>
          <w:szCs w:val="24"/>
        </w:rPr>
        <w:t>Вождаевой</w:t>
      </w:r>
      <w:proofErr w:type="spellEnd"/>
      <w:r>
        <w:rPr>
          <w:szCs w:val="24"/>
        </w:rPr>
        <w:t xml:space="preserve"> О.В. педагогом-психологом начальной школы Спиридоновой Е.А.  в ноябре 2017 года было сделано выступление на родительском собрании в 1б классе. С помощью презентации и в ходе личной беседы обращалось внимание: на соблюдение режима дня малышей дома и в школе, позитивные правила общения родителей с детьми и педагогами, давались образцы игр и упражнений, позволяющих развивать эмоционально-волевую и произвольную сферы ребёнка. </w:t>
      </w: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>В мае 2018 года  проблемные  первоклассники, не преодолевшие адаптацию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Грибков Михаил(1в </w:t>
      </w:r>
      <w:proofErr w:type="spellStart"/>
      <w:r>
        <w:rPr>
          <w:szCs w:val="24"/>
        </w:rPr>
        <w:t>кл</w:t>
      </w:r>
      <w:proofErr w:type="spellEnd"/>
      <w:r>
        <w:rPr>
          <w:szCs w:val="24"/>
        </w:rPr>
        <w:t xml:space="preserve">.), </w:t>
      </w:r>
      <w:proofErr w:type="spellStart"/>
      <w:r>
        <w:rPr>
          <w:szCs w:val="24"/>
        </w:rPr>
        <w:t>Акифьев</w:t>
      </w:r>
      <w:proofErr w:type="spellEnd"/>
      <w:r>
        <w:rPr>
          <w:szCs w:val="24"/>
        </w:rPr>
        <w:t xml:space="preserve"> Олег (1в </w:t>
      </w:r>
      <w:proofErr w:type="spellStart"/>
      <w:r>
        <w:rPr>
          <w:szCs w:val="24"/>
        </w:rPr>
        <w:t>кл</w:t>
      </w:r>
      <w:proofErr w:type="spellEnd"/>
      <w:r>
        <w:rPr>
          <w:szCs w:val="24"/>
        </w:rPr>
        <w:t>.) прошли через школьный консилиум, где родителям было рекомендовано показать детей на ЦПМПК г. Твери для определения индивидуального образовательного маршрута.</w:t>
      </w: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 xml:space="preserve">Неотъемлемой частью психолого-педагогического сопровождения МОУ СОШ № 21 за период 2017-2018 учебного года является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переходом младших школьников в среднее звено. Вот результаты психологического исследования, проводимого в январе-апреле 2018г.</w:t>
      </w: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 xml:space="preserve"> Работа по групповому исследованию четвероклассников была поделена на 2этапа. Исследование мотивационной сферы и когнитивной сферы. У учащихся 4х классов выявлялось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в первую очередь, желание учиться в среднем звене. Вот итоги исследования:</w:t>
      </w:r>
    </w:p>
    <w:p w:rsidR="00D4792C" w:rsidRDefault="00D4792C" w:rsidP="00D4792C">
      <w:pPr>
        <w:jc w:val="both"/>
        <w:rPr>
          <w:b/>
          <w:szCs w:val="24"/>
        </w:rPr>
      </w:pPr>
      <w:r>
        <w:rPr>
          <w:b/>
          <w:szCs w:val="24"/>
        </w:rPr>
        <w:t>Уровень развития мотивационной сферы четвероклассников 2017-2018 учебного года МОУ СОШ №21</w:t>
      </w:r>
      <w:proofErr w:type="gramStart"/>
      <w:r>
        <w:rPr>
          <w:b/>
          <w:szCs w:val="24"/>
        </w:rPr>
        <w:t xml:space="preserve"> :</w:t>
      </w:r>
      <w:proofErr w:type="gramEnd"/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5"/>
        <w:gridCol w:w="1546"/>
        <w:gridCol w:w="1554"/>
        <w:gridCol w:w="1643"/>
        <w:gridCol w:w="2083"/>
        <w:gridCol w:w="1853"/>
      </w:tblGrid>
      <w:tr w:rsidR="00D4792C" w:rsidTr="00D4792C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Классы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высокий</w:t>
            </w:r>
          </w:p>
          <w:p w:rsidR="00D4792C" w:rsidRDefault="00D4792C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Выше среднего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средний </w:t>
            </w:r>
          </w:p>
          <w:p w:rsidR="00D4792C" w:rsidRDefault="00D4792C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Ниже среднего</w:t>
            </w:r>
          </w:p>
          <w:p w:rsidR="00D4792C" w:rsidRDefault="00D4792C">
            <w:pPr>
              <w:pStyle w:val="a6"/>
              <w:rPr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низкий</w:t>
            </w:r>
          </w:p>
        </w:tc>
      </w:tr>
      <w:tr w:rsidR="00D4792C" w:rsidTr="00D4792C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18%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21%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46%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11%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4%</w:t>
            </w:r>
          </w:p>
        </w:tc>
      </w:tr>
      <w:tr w:rsidR="00D4792C" w:rsidTr="00D4792C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4б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21%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14%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52%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10%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3%</w:t>
            </w:r>
          </w:p>
        </w:tc>
      </w:tr>
      <w:tr w:rsidR="00D4792C" w:rsidTr="00D4792C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16%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52%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9%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3%</w:t>
            </w:r>
          </w:p>
        </w:tc>
      </w:tr>
      <w:tr w:rsidR="00D4792C" w:rsidTr="00D4792C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4г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37%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33%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13%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4%</w:t>
            </w:r>
          </w:p>
        </w:tc>
      </w:tr>
    </w:tbl>
    <w:p w:rsidR="00D4792C" w:rsidRDefault="00D4792C" w:rsidP="00D4792C">
      <w:pPr>
        <w:jc w:val="both"/>
        <w:rPr>
          <w:szCs w:val="24"/>
          <w:lang w:eastAsia="en-US"/>
        </w:rPr>
      </w:pP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>Исследуя мотивационную сферу, приятно отметить, что за период четырёхлетнего обучения в начальной школе у большинства младших школьников желание учиться не пропало.  Это необходимо учесть при переходе в среднее звено: особенно внимательно относиться к пятиклассникам, всячески поддерживая ребят в период адаптации к новой ступени обучения.  Лучшие результаты по мотивационной сфере показали 4в и4б классы.</w:t>
      </w:r>
    </w:p>
    <w:p w:rsidR="00D4792C" w:rsidRDefault="00D4792C" w:rsidP="00DB6D38">
      <w:pPr>
        <w:ind w:firstLine="567"/>
        <w:jc w:val="both"/>
        <w:rPr>
          <w:szCs w:val="24"/>
        </w:rPr>
      </w:pPr>
      <w:r>
        <w:rPr>
          <w:szCs w:val="24"/>
        </w:rPr>
        <w:t xml:space="preserve">Когнитивная сфера при исследовании была разделена на  несколько подгрупп: смотрелось развитие произвольного внимания, внутреннего плана действий, самооценка учебных действий и нравственных качеств. Результаты  следующие: </w:t>
      </w:r>
    </w:p>
    <w:p w:rsidR="00D4792C" w:rsidRDefault="00D4792C" w:rsidP="00D4792C">
      <w:pPr>
        <w:jc w:val="both"/>
        <w:rPr>
          <w:szCs w:val="24"/>
        </w:rPr>
      </w:pPr>
      <w:r>
        <w:rPr>
          <w:b/>
          <w:szCs w:val="24"/>
        </w:rPr>
        <w:t>Уровень развития произвольного внимания четвероклассников 2017-2018 учебного года МОУ СОШ №21</w:t>
      </w:r>
      <w:proofErr w:type="gramStart"/>
      <w:r>
        <w:rPr>
          <w:szCs w:val="24"/>
        </w:rPr>
        <w:t xml:space="preserve"> :</w:t>
      </w:r>
      <w:proofErr w:type="gramEnd"/>
    </w:p>
    <w:tbl>
      <w:tblPr>
        <w:tblW w:w="59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"/>
        <w:gridCol w:w="1534"/>
        <w:gridCol w:w="1628"/>
        <w:gridCol w:w="1828"/>
      </w:tblGrid>
      <w:tr w:rsidR="00D4792C" w:rsidTr="00D4792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Классы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высокий</w:t>
            </w:r>
          </w:p>
          <w:p w:rsidR="00D4792C" w:rsidRDefault="00D4792C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средний </w:t>
            </w:r>
          </w:p>
          <w:p w:rsidR="00D4792C" w:rsidRDefault="00D4792C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2C" w:rsidRDefault="00D4792C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t>низкий</w:t>
            </w:r>
          </w:p>
        </w:tc>
      </w:tr>
      <w:tr w:rsidR="00D4792C" w:rsidTr="00D4792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33%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46%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21%</w:t>
            </w:r>
          </w:p>
        </w:tc>
      </w:tr>
      <w:tr w:rsidR="00D4792C" w:rsidTr="00D4792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4б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41%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14%</w:t>
            </w:r>
          </w:p>
        </w:tc>
      </w:tr>
      <w:tr w:rsidR="00D4792C" w:rsidTr="00D4792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55%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31%</w:t>
            </w:r>
          </w:p>
        </w:tc>
      </w:tr>
      <w:tr w:rsidR="00D4792C" w:rsidTr="00D4792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4г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67%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23%</w:t>
            </w:r>
          </w:p>
        </w:tc>
      </w:tr>
    </w:tbl>
    <w:p w:rsidR="00D4792C" w:rsidRDefault="00D4792C" w:rsidP="00D4792C">
      <w:pPr>
        <w:ind w:firstLine="708"/>
        <w:jc w:val="both"/>
        <w:rPr>
          <w:szCs w:val="24"/>
          <w:lang w:eastAsia="en-US"/>
        </w:rPr>
      </w:pPr>
    </w:p>
    <w:p w:rsidR="00D4792C" w:rsidRDefault="00D4792C" w:rsidP="00D4792C">
      <w:pPr>
        <w:ind w:firstLine="708"/>
        <w:jc w:val="both"/>
        <w:rPr>
          <w:szCs w:val="24"/>
        </w:rPr>
      </w:pPr>
      <w:r>
        <w:rPr>
          <w:szCs w:val="24"/>
        </w:rPr>
        <w:t xml:space="preserve">Лучшие результаты по высокому уровню произвольного внимания  в 4б и 4а классах. </w:t>
      </w:r>
    </w:p>
    <w:p w:rsidR="00D4792C" w:rsidRDefault="00D4792C" w:rsidP="00D4792C">
      <w:pPr>
        <w:jc w:val="both"/>
        <w:rPr>
          <w:b/>
          <w:szCs w:val="24"/>
        </w:rPr>
      </w:pPr>
      <w:r>
        <w:rPr>
          <w:b/>
          <w:szCs w:val="24"/>
        </w:rPr>
        <w:t xml:space="preserve">Уровень развития </w:t>
      </w:r>
      <w:proofErr w:type="spellStart"/>
      <w:r>
        <w:rPr>
          <w:b/>
          <w:szCs w:val="24"/>
        </w:rPr>
        <w:t>нутреннего</w:t>
      </w:r>
      <w:proofErr w:type="spellEnd"/>
      <w:r>
        <w:rPr>
          <w:b/>
          <w:szCs w:val="24"/>
        </w:rPr>
        <w:t xml:space="preserve">  плана действий </w:t>
      </w:r>
      <w:r>
        <w:rPr>
          <w:b/>
          <w:szCs w:val="24"/>
        </w:rPr>
        <w:tab/>
        <w:t>четвероклассников 2017-2018 учебного года МОУ СОШ №21</w:t>
      </w:r>
      <w:proofErr w:type="gramStart"/>
      <w:r>
        <w:rPr>
          <w:b/>
          <w:szCs w:val="24"/>
        </w:rPr>
        <w:t xml:space="preserve"> :</w:t>
      </w:r>
      <w:proofErr w:type="gramEnd"/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 xml:space="preserve">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27"/>
        <w:gridCol w:w="1571"/>
        <w:gridCol w:w="1572"/>
        <w:gridCol w:w="1572"/>
        <w:gridCol w:w="1572"/>
      </w:tblGrid>
      <w:tr w:rsidR="00D4792C" w:rsidTr="00D4792C"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Уровень развития внутреннего плана действий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4А</w:t>
            </w:r>
          </w:p>
          <w:p w:rsidR="00D4792C" w:rsidRDefault="00D4792C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4Б</w:t>
            </w:r>
          </w:p>
          <w:p w:rsidR="00D4792C" w:rsidRDefault="00D4792C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4В </w:t>
            </w:r>
          </w:p>
          <w:p w:rsidR="00D4792C" w:rsidRDefault="00D4792C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4Г</w:t>
            </w:r>
          </w:p>
          <w:p w:rsidR="00D4792C" w:rsidRDefault="00D4792C">
            <w:pPr>
              <w:pStyle w:val="a6"/>
              <w:jc w:val="center"/>
              <w:rPr>
                <w:szCs w:val="24"/>
              </w:rPr>
            </w:pPr>
          </w:p>
        </w:tc>
      </w:tr>
      <w:tr w:rsidR="00D4792C" w:rsidTr="00D4792C"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Высокий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78%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83%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83%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67%</w:t>
            </w:r>
          </w:p>
        </w:tc>
      </w:tr>
      <w:tr w:rsidR="00D4792C" w:rsidTr="00D4792C"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Средний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11%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10%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10%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13%</w:t>
            </w:r>
          </w:p>
        </w:tc>
      </w:tr>
      <w:tr w:rsidR="00D4792C" w:rsidTr="00D4792C">
        <w:trPr>
          <w:trHeight w:val="492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Низкий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11%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7%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7%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20%</w:t>
            </w:r>
          </w:p>
        </w:tc>
      </w:tr>
    </w:tbl>
    <w:p w:rsidR="00D4792C" w:rsidRDefault="00D4792C" w:rsidP="00D4792C">
      <w:pPr>
        <w:jc w:val="both"/>
        <w:rPr>
          <w:szCs w:val="24"/>
          <w:lang w:eastAsia="en-US"/>
        </w:rPr>
      </w:pPr>
      <w:r>
        <w:rPr>
          <w:szCs w:val="24"/>
        </w:rPr>
        <w:t xml:space="preserve"> </w:t>
      </w:r>
      <w:r>
        <w:rPr>
          <w:szCs w:val="24"/>
        </w:rPr>
        <w:tab/>
      </w:r>
    </w:p>
    <w:p w:rsidR="00D4792C" w:rsidRDefault="00D4792C" w:rsidP="00D4792C">
      <w:pPr>
        <w:jc w:val="both"/>
        <w:rPr>
          <w:szCs w:val="24"/>
        </w:rPr>
      </w:pPr>
      <w:r>
        <w:rPr>
          <w:szCs w:val="24"/>
        </w:rPr>
        <w:t xml:space="preserve">Внутренний план действий  слабее умеют составлять  в 4г  классе. В пятом классе на это следует </w:t>
      </w:r>
      <w:proofErr w:type="gramStart"/>
      <w:r>
        <w:rPr>
          <w:szCs w:val="24"/>
        </w:rPr>
        <w:t>обратить особое внимание учителям</w:t>
      </w:r>
      <w:proofErr w:type="gramEnd"/>
      <w:r>
        <w:rPr>
          <w:szCs w:val="24"/>
        </w:rPr>
        <w:t xml:space="preserve">, работающим с данными учащимися. Рекомендовано развивать названное умение. </w:t>
      </w:r>
    </w:p>
    <w:p w:rsidR="00D4792C" w:rsidRPr="002050B8" w:rsidRDefault="00D4792C" w:rsidP="002050B8">
      <w:pPr>
        <w:jc w:val="both"/>
        <w:rPr>
          <w:b/>
          <w:szCs w:val="24"/>
        </w:rPr>
      </w:pPr>
      <w:r>
        <w:rPr>
          <w:b/>
          <w:szCs w:val="24"/>
        </w:rPr>
        <w:t xml:space="preserve">Уровень развития самооценки учебных действий </w:t>
      </w:r>
      <w:r>
        <w:rPr>
          <w:b/>
          <w:szCs w:val="24"/>
        </w:rPr>
        <w:tab/>
        <w:t>четвероклассников 2017-2018 учебного года МОУ СОШ №21</w:t>
      </w:r>
      <w:proofErr w:type="gramStart"/>
      <w:r>
        <w:rPr>
          <w:b/>
          <w:szCs w:val="24"/>
        </w:rPr>
        <w:t xml:space="preserve"> :</w:t>
      </w:r>
      <w:proofErr w:type="gramEnd"/>
      <w:r>
        <w:rPr>
          <w:szCs w:val="24"/>
        </w:rPr>
        <w:t xml:space="preserve"> </w:t>
      </w:r>
    </w:p>
    <w:tbl>
      <w:tblPr>
        <w:tblW w:w="59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"/>
        <w:gridCol w:w="1534"/>
        <w:gridCol w:w="1632"/>
        <w:gridCol w:w="1824"/>
      </w:tblGrid>
      <w:tr w:rsidR="00D4792C" w:rsidTr="00D4792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Классы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адекватная</w:t>
            </w:r>
          </w:p>
          <w:p w:rsidR="00D4792C" w:rsidRDefault="00D4792C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завышенная</w:t>
            </w:r>
          </w:p>
          <w:p w:rsidR="00D4792C" w:rsidRDefault="00D4792C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2C" w:rsidRDefault="00D4792C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t>заниженная</w:t>
            </w:r>
          </w:p>
        </w:tc>
      </w:tr>
      <w:tr w:rsidR="00D4792C" w:rsidTr="00D4792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61%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21%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18%</w:t>
            </w:r>
          </w:p>
        </w:tc>
      </w:tr>
      <w:tr w:rsidR="00D4792C" w:rsidTr="00D4792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4б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52%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31%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17%</w:t>
            </w:r>
          </w:p>
        </w:tc>
      </w:tr>
      <w:tr w:rsidR="00D4792C" w:rsidTr="00D4792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17%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7%</w:t>
            </w:r>
          </w:p>
        </w:tc>
      </w:tr>
      <w:tr w:rsidR="00D4792C" w:rsidTr="00D4792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4г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47%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6%</w:t>
            </w:r>
          </w:p>
        </w:tc>
      </w:tr>
    </w:tbl>
    <w:p w:rsidR="00D4792C" w:rsidRDefault="00D4792C" w:rsidP="00D4792C">
      <w:pPr>
        <w:ind w:firstLine="567"/>
        <w:jc w:val="both"/>
        <w:rPr>
          <w:szCs w:val="24"/>
          <w:lang w:eastAsia="en-US"/>
        </w:rPr>
      </w:pPr>
    </w:p>
    <w:p w:rsidR="00D4792C" w:rsidRPr="00DB6D38" w:rsidRDefault="00D4792C" w:rsidP="00DB6D38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>Данное исследование показывает, что большинство учащихся умеют правильно оценить свои учебные успехи в школе, однако слабее это выражено в 4г классе. Рекомендуется развивать данное умение в 5 классе.</w:t>
      </w:r>
    </w:p>
    <w:p w:rsidR="00D4792C" w:rsidRPr="00DB6D38" w:rsidRDefault="00D4792C" w:rsidP="00DB6D38">
      <w:pPr>
        <w:jc w:val="both"/>
        <w:rPr>
          <w:b/>
          <w:szCs w:val="24"/>
        </w:rPr>
      </w:pPr>
      <w:r>
        <w:rPr>
          <w:b/>
          <w:szCs w:val="24"/>
        </w:rPr>
        <w:t>Уровень развития самооценки нравственных качеств четвероклассников 2017-2018 учебного года МОУ СОШ №21</w:t>
      </w:r>
      <w:proofErr w:type="gramStart"/>
      <w:r>
        <w:rPr>
          <w:b/>
          <w:szCs w:val="24"/>
        </w:rPr>
        <w:t xml:space="preserve"> :</w:t>
      </w:r>
      <w:proofErr w:type="gramEnd"/>
      <w:r>
        <w:rPr>
          <w:szCs w:val="24"/>
        </w:rPr>
        <w:t xml:space="preserve"> </w:t>
      </w:r>
    </w:p>
    <w:tbl>
      <w:tblPr>
        <w:tblW w:w="59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"/>
        <w:gridCol w:w="1534"/>
        <w:gridCol w:w="1632"/>
        <w:gridCol w:w="1824"/>
      </w:tblGrid>
      <w:tr w:rsidR="00D4792C" w:rsidTr="00D4792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Классы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адекватная</w:t>
            </w:r>
          </w:p>
          <w:p w:rsidR="00D4792C" w:rsidRDefault="00D4792C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завышенная</w:t>
            </w:r>
          </w:p>
          <w:p w:rsidR="00D4792C" w:rsidRDefault="00D4792C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2C" w:rsidRDefault="00D4792C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t>заниженная</w:t>
            </w:r>
          </w:p>
        </w:tc>
      </w:tr>
      <w:tr w:rsidR="00D4792C" w:rsidTr="00D4792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71%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25%</w:t>
            </w:r>
          </w:p>
        </w:tc>
      </w:tr>
      <w:tr w:rsidR="00D4792C" w:rsidTr="00D4792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4б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90%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7%</w:t>
            </w:r>
          </w:p>
        </w:tc>
      </w:tr>
      <w:tr w:rsidR="00D4792C" w:rsidTr="00D4792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83%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14%</w:t>
            </w:r>
          </w:p>
        </w:tc>
      </w:tr>
      <w:tr w:rsidR="00D4792C" w:rsidTr="00D4792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4г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77%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6%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17%</w:t>
            </w:r>
          </w:p>
        </w:tc>
      </w:tr>
    </w:tbl>
    <w:p w:rsidR="00D4792C" w:rsidRDefault="00D4792C" w:rsidP="00D4792C">
      <w:pPr>
        <w:ind w:firstLine="567"/>
        <w:jc w:val="both"/>
        <w:rPr>
          <w:szCs w:val="24"/>
          <w:lang w:eastAsia="en-US"/>
        </w:rPr>
      </w:pP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>Данное исследование показывает, что многие  учащиеся умеют правильно оценить свои нравственные качества, однако слабее это выражено в 4а классе. Рекомендуется развивать данное умение в 5 классе.</w:t>
      </w:r>
    </w:p>
    <w:p w:rsidR="00D4792C" w:rsidRDefault="00D4792C" w:rsidP="00D4792C">
      <w:pPr>
        <w:jc w:val="both"/>
        <w:rPr>
          <w:b/>
          <w:szCs w:val="24"/>
        </w:rPr>
      </w:pPr>
      <w:r>
        <w:rPr>
          <w:b/>
          <w:szCs w:val="24"/>
        </w:rPr>
        <w:t>Итоговый уровень развития когнитивной сферы четвероклассников 2017-2018 учебного года МОУ СОШ №21</w:t>
      </w:r>
      <w:proofErr w:type="gramStart"/>
      <w:r>
        <w:rPr>
          <w:b/>
          <w:szCs w:val="24"/>
        </w:rPr>
        <w:t xml:space="preserve"> :</w:t>
      </w:r>
      <w:proofErr w:type="gramEnd"/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5"/>
        <w:gridCol w:w="1546"/>
        <w:gridCol w:w="1554"/>
        <w:gridCol w:w="1643"/>
        <w:gridCol w:w="2083"/>
        <w:gridCol w:w="1853"/>
      </w:tblGrid>
      <w:tr w:rsidR="00D4792C" w:rsidTr="00D4792C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Классы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высокий</w:t>
            </w:r>
          </w:p>
          <w:p w:rsidR="00D4792C" w:rsidRDefault="00D4792C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Выше среднего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средний </w:t>
            </w:r>
          </w:p>
          <w:p w:rsidR="00D4792C" w:rsidRDefault="00D4792C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Ниже среднего</w:t>
            </w:r>
          </w:p>
          <w:p w:rsidR="00D4792C" w:rsidRDefault="00D4792C">
            <w:pPr>
              <w:pStyle w:val="a6"/>
              <w:rPr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низкий</w:t>
            </w:r>
          </w:p>
        </w:tc>
      </w:tr>
      <w:tr w:rsidR="00D4792C" w:rsidTr="00D4792C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37%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8%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39%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12%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4%</w:t>
            </w:r>
          </w:p>
        </w:tc>
      </w:tr>
      <w:tr w:rsidR="00D4792C" w:rsidTr="00D4792C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4б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41%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14%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38%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7%</w:t>
            </w:r>
          </w:p>
        </w:tc>
      </w:tr>
      <w:tr w:rsidR="00D4792C" w:rsidTr="00D4792C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22%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34%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10%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</w:tr>
      <w:tr w:rsidR="00D4792C" w:rsidTr="00D4792C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4г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20%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58%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6%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6%</w:t>
            </w:r>
          </w:p>
        </w:tc>
      </w:tr>
    </w:tbl>
    <w:p w:rsidR="00D4792C" w:rsidRDefault="00D4792C" w:rsidP="00D4792C">
      <w:pPr>
        <w:ind w:firstLine="567"/>
        <w:jc w:val="both"/>
        <w:rPr>
          <w:szCs w:val="24"/>
          <w:lang w:eastAsia="en-US"/>
        </w:rPr>
      </w:pP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>Наилучшие результаты в данной области исследования показали 4б и4в классы.</w:t>
      </w:r>
    </w:p>
    <w:p w:rsidR="00D4792C" w:rsidRDefault="00D4792C" w:rsidP="00D4792C">
      <w:pPr>
        <w:jc w:val="both"/>
        <w:rPr>
          <w:b/>
          <w:szCs w:val="24"/>
        </w:rPr>
      </w:pPr>
      <w:r>
        <w:rPr>
          <w:b/>
          <w:szCs w:val="24"/>
        </w:rPr>
        <w:t>Итоговый уровень развития рефлексии четвероклассников 2017-2018 учебного года МОУ СОШ №21</w:t>
      </w:r>
      <w:proofErr w:type="gramStart"/>
      <w:r>
        <w:rPr>
          <w:b/>
          <w:szCs w:val="24"/>
        </w:rPr>
        <w:t xml:space="preserve"> :</w:t>
      </w:r>
      <w:proofErr w:type="gramEnd"/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 xml:space="preserve"> </w:t>
      </w:r>
    </w:p>
    <w:tbl>
      <w:tblPr>
        <w:tblW w:w="59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"/>
        <w:gridCol w:w="1534"/>
        <w:gridCol w:w="1628"/>
        <w:gridCol w:w="1828"/>
      </w:tblGrid>
      <w:tr w:rsidR="00D4792C" w:rsidTr="00D4792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Классы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высокий</w:t>
            </w:r>
          </w:p>
          <w:p w:rsidR="00D4792C" w:rsidRDefault="00D4792C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средний</w:t>
            </w:r>
          </w:p>
          <w:p w:rsidR="00D4792C" w:rsidRDefault="00D4792C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2C" w:rsidRDefault="00D4792C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t>низкий</w:t>
            </w:r>
          </w:p>
        </w:tc>
      </w:tr>
      <w:tr w:rsidR="00D4792C" w:rsidTr="00D4792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43%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50%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7%</w:t>
            </w:r>
          </w:p>
        </w:tc>
      </w:tr>
      <w:tr w:rsidR="00D4792C" w:rsidTr="00D4792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4б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41%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59%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</w:tr>
      <w:tr w:rsidR="00D4792C" w:rsidTr="00D4792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66%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6%</w:t>
            </w:r>
          </w:p>
        </w:tc>
      </w:tr>
      <w:tr w:rsidR="00D4792C" w:rsidTr="00D4792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4г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63%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4%</w:t>
            </w:r>
          </w:p>
        </w:tc>
      </w:tr>
    </w:tbl>
    <w:p w:rsidR="00D4792C" w:rsidRDefault="00D4792C" w:rsidP="00D4792C">
      <w:pPr>
        <w:ind w:firstLine="567"/>
        <w:jc w:val="both"/>
        <w:rPr>
          <w:szCs w:val="24"/>
          <w:lang w:eastAsia="en-US"/>
        </w:rPr>
      </w:pPr>
    </w:p>
    <w:p w:rsidR="00D4792C" w:rsidRDefault="00D4792C" w:rsidP="00DB6D38">
      <w:pPr>
        <w:ind w:firstLine="567"/>
        <w:jc w:val="both"/>
        <w:rPr>
          <w:szCs w:val="24"/>
        </w:rPr>
      </w:pPr>
      <w:r>
        <w:rPr>
          <w:szCs w:val="24"/>
        </w:rPr>
        <w:t>В целом, параллель 4х классов показала достаточно в</w:t>
      </w:r>
      <w:r w:rsidR="00DB6D38">
        <w:rPr>
          <w:szCs w:val="24"/>
        </w:rPr>
        <w:t>ысокие результаты по рефлексии.</w:t>
      </w:r>
    </w:p>
    <w:p w:rsidR="00D4792C" w:rsidRDefault="00D4792C" w:rsidP="00D4792C">
      <w:pPr>
        <w:ind w:firstLine="567"/>
        <w:jc w:val="both"/>
        <w:rPr>
          <w:szCs w:val="24"/>
        </w:rPr>
      </w:pPr>
    </w:p>
    <w:p w:rsidR="00D4792C" w:rsidRDefault="00D4792C" w:rsidP="00D4792C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Основные показатели готовности к переходу в среднее звено четвероклассников 2017-2018 учебного года МОУ СОШ №21</w:t>
      </w:r>
      <w:proofErr w:type="gramStart"/>
      <w:r>
        <w:rPr>
          <w:b/>
          <w:szCs w:val="24"/>
        </w:rPr>
        <w:t xml:space="preserve"> :</w:t>
      </w:r>
      <w:proofErr w:type="gramEnd"/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5"/>
        <w:gridCol w:w="1546"/>
        <w:gridCol w:w="1554"/>
        <w:gridCol w:w="1643"/>
        <w:gridCol w:w="2083"/>
        <w:gridCol w:w="1853"/>
      </w:tblGrid>
      <w:tr w:rsidR="00D4792C" w:rsidTr="00D4792C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Классы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высокий</w:t>
            </w:r>
          </w:p>
          <w:p w:rsidR="00D4792C" w:rsidRDefault="00D4792C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Выше среднего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средний </w:t>
            </w:r>
          </w:p>
          <w:p w:rsidR="00D4792C" w:rsidRDefault="00D4792C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Ниже среднего</w:t>
            </w:r>
          </w:p>
          <w:p w:rsidR="00D4792C" w:rsidRDefault="00D4792C">
            <w:pPr>
              <w:pStyle w:val="a6"/>
              <w:rPr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низкий</w:t>
            </w:r>
          </w:p>
        </w:tc>
      </w:tr>
      <w:tr w:rsidR="00D4792C" w:rsidTr="00D4792C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26%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14%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46%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14%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</w:tr>
      <w:tr w:rsidR="00D4792C" w:rsidTr="00D4792C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4б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31%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26%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31%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9%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3%</w:t>
            </w:r>
          </w:p>
        </w:tc>
      </w:tr>
      <w:tr w:rsidR="00D4792C" w:rsidTr="00D4792C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14%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48%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14%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</w:tr>
      <w:tr w:rsidR="00D4792C" w:rsidTr="00D4792C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4г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37%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43%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10%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3%</w:t>
            </w:r>
          </w:p>
        </w:tc>
      </w:tr>
    </w:tbl>
    <w:p w:rsidR="00D4792C" w:rsidRDefault="00D4792C" w:rsidP="00D4792C">
      <w:pPr>
        <w:ind w:firstLine="567"/>
        <w:jc w:val="both"/>
        <w:rPr>
          <w:szCs w:val="24"/>
          <w:lang w:eastAsia="en-US"/>
        </w:rPr>
      </w:pP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>Психолого-педагогическое сопровождение четвероклассников  отмечено положительной динамикой: ребята в целом психологически готовы к  переходу из начальной школы в среднее звено, успешно закончили 2017-2018 учебный год. С результатами данного исследования были ознакомлены:</w:t>
      </w: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>-ученики и  педагоги 4х классов в письменном виде.</w:t>
      </w: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>- родители четвероклассников на общем  родительском собрании в мае 2018 года с помощью презентации и устного выступления.</w:t>
      </w:r>
    </w:p>
    <w:p w:rsidR="00D4792C" w:rsidRPr="00DB6D38" w:rsidRDefault="00D4792C" w:rsidP="00DB6D38">
      <w:pPr>
        <w:jc w:val="both"/>
        <w:rPr>
          <w:b/>
          <w:szCs w:val="24"/>
        </w:rPr>
      </w:pPr>
      <w:r>
        <w:rPr>
          <w:b/>
          <w:szCs w:val="24"/>
        </w:rPr>
        <w:t>Сводная ведомость готовности к переходу в среднее звено четвероклассников 2017-2018 учебного года МОУ СОШ №21</w:t>
      </w:r>
      <w:proofErr w:type="gramStart"/>
      <w:r>
        <w:rPr>
          <w:b/>
          <w:szCs w:val="24"/>
        </w:rPr>
        <w:t xml:space="preserve"> :</w:t>
      </w:r>
      <w:proofErr w:type="gramEnd"/>
    </w:p>
    <w:tbl>
      <w:tblPr>
        <w:tblW w:w="59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"/>
        <w:gridCol w:w="1540"/>
        <w:gridCol w:w="1626"/>
        <w:gridCol w:w="1824"/>
      </w:tblGrid>
      <w:tr w:rsidR="00D4792C" w:rsidTr="00D4792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Классы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Полностью </w:t>
            </w:r>
          </w:p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готовы</w:t>
            </w:r>
          </w:p>
          <w:p w:rsidR="00D4792C" w:rsidRDefault="00D4792C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Готовы </w:t>
            </w:r>
          </w:p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Выше среднего</w:t>
            </w:r>
          </w:p>
          <w:p w:rsidR="00D4792C" w:rsidRDefault="00D4792C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2C" w:rsidRDefault="00D4792C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t>Условно</w:t>
            </w:r>
          </w:p>
          <w:p w:rsidR="00D4792C" w:rsidRDefault="00D4792C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t>готовы</w:t>
            </w:r>
          </w:p>
        </w:tc>
      </w:tr>
      <w:tr w:rsidR="00D4792C" w:rsidTr="00D4792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40%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46%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14%</w:t>
            </w:r>
          </w:p>
        </w:tc>
      </w:tr>
      <w:tr w:rsidR="00D4792C" w:rsidTr="00D4792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4б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57%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40%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3%</w:t>
            </w:r>
          </w:p>
        </w:tc>
      </w:tr>
      <w:tr w:rsidR="00D4792C" w:rsidTr="00D4792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14%</w:t>
            </w:r>
          </w:p>
        </w:tc>
      </w:tr>
      <w:tr w:rsidR="00D4792C" w:rsidTr="00D4792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4г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53%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13%</w:t>
            </w:r>
          </w:p>
        </w:tc>
      </w:tr>
    </w:tbl>
    <w:p w:rsidR="00D4792C" w:rsidRDefault="00D4792C" w:rsidP="00D4792C">
      <w:pPr>
        <w:ind w:firstLine="567"/>
        <w:jc w:val="both"/>
        <w:rPr>
          <w:szCs w:val="24"/>
          <w:lang w:eastAsia="en-US"/>
        </w:rPr>
      </w:pP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>Результаты итоговой готовности достаточно ровные, чуть лучше остальных выглядит лишь 4б класс.</w:t>
      </w: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>Серьёзное внимание психологическая служба начальной школы МОУ СОШ № 21 уделяет вопросу готовности будущих первоклассников к школьному обучению</w:t>
      </w:r>
      <w:proofErr w:type="gramStart"/>
      <w:r>
        <w:rPr>
          <w:szCs w:val="24"/>
        </w:rPr>
        <w:t xml:space="preserve"> .</w:t>
      </w:r>
      <w:proofErr w:type="gramEnd"/>
      <w:r>
        <w:rPr>
          <w:szCs w:val="24"/>
        </w:rPr>
        <w:t xml:space="preserve"> Знакомство с будущими учениками  в этом учебном году продумано было в игровой форме «Весёлый урок», где ребятишки «пробовали» себя  учениками. Группами по 15 человек ребята общались со своими будущими учителями.</w:t>
      </w: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 xml:space="preserve">В период с 28.03.2018г. по 24.05.2018г. работала приемная комиссия по комплектованию 1х классов на 2018-2019учебный год, просмотрено  почти 100 будущих первоклассников. Родители проблемных будущих первоклассников получили индивидуальную консультацию по вопросам готовности к школьному обучению. Прошло два родительских собрания, где обсуждались вопросы психологических параметров готовности познавательных процессов и мотивационной готовности будущих учеников, давались рекомендации по развитию речи и моторики руки.  </w:t>
      </w:r>
      <w:r>
        <w:rPr>
          <w:szCs w:val="24"/>
        </w:rPr>
        <w:lastRenderedPageBreak/>
        <w:t xml:space="preserve">Итогом работы вышло следующее: сформировано 4 класса на 2018-2019 учебный год: 1А, 1Б,  , 1В , 1З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 xml:space="preserve">программа «Школа России»). </w:t>
      </w:r>
    </w:p>
    <w:p w:rsidR="00D4792C" w:rsidRDefault="00D4792C" w:rsidP="00D4792C">
      <w:pPr>
        <w:ind w:firstLine="567"/>
        <w:jc w:val="both"/>
        <w:rPr>
          <w:b/>
          <w:szCs w:val="24"/>
        </w:rPr>
      </w:pPr>
      <w:r>
        <w:rPr>
          <w:b/>
          <w:szCs w:val="24"/>
        </w:rPr>
        <w:t>Вот результаты психологической готовности к школьному обучению будущих первоклассников 2018-2019 учебного года: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0"/>
        <w:gridCol w:w="3837"/>
        <w:gridCol w:w="1094"/>
      </w:tblGrid>
      <w:tr w:rsidR="00D4792C" w:rsidTr="00D4792C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Высокий уровень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58%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готовы</w:t>
            </w:r>
          </w:p>
        </w:tc>
      </w:tr>
      <w:tr w:rsidR="00D4792C" w:rsidTr="00D4792C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Выше среднего уровень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12%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готовы</w:t>
            </w:r>
          </w:p>
        </w:tc>
      </w:tr>
      <w:tr w:rsidR="00D4792C" w:rsidTr="00D4792C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Средний уровень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22%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готовы</w:t>
            </w:r>
          </w:p>
        </w:tc>
      </w:tr>
      <w:tr w:rsidR="00D4792C" w:rsidTr="00D4792C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Ниже среднего уровень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4%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Условно готовы</w:t>
            </w:r>
          </w:p>
        </w:tc>
      </w:tr>
      <w:tr w:rsidR="00D4792C" w:rsidTr="00D4792C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Низкий уровень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4%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92C" w:rsidRDefault="00D4792C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Условно готовы</w:t>
            </w:r>
          </w:p>
        </w:tc>
      </w:tr>
    </w:tbl>
    <w:p w:rsidR="00D4792C" w:rsidRDefault="00D4792C" w:rsidP="00D4792C">
      <w:pPr>
        <w:ind w:firstLine="567"/>
        <w:jc w:val="both"/>
        <w:rPr>
          <w:szCs w:val="24"/>
          <w:lang w:eastAsia="en-US"/>
        </w:rPr>
      </w:pPr>
      <w:r>
        <w:rPr>
          <w:szCs w:val="24"/>
        </w:rPr>
        <w:t xml:space="preserve">. </w:t>
      </w:r>
    </w:p>
    <w:p w:rsidR="00D4792C" w:rsidRDefault="00D4792C" w:rsidP="00D4792C">
      <w:pPr>
        <w:ind w:firstLine="708"/>
        <w:jc w:val="both"/>
        <w:rPr>
          <w:szCs w:val="24"/>
        </w:rPr>
      </w:pPr>
      <w:r>
        <w:rPr>
          <w:szCs w:val="24"/>
        </w:rPr>
        <w:t xml:space="preserve">«Условно </w:t>
      </w:r>
      <w:proofErr w:type="gramStart"/>
      <w:r>
        <w:rPr>
          <w:szCs w:val="24"/>
        </w:rPr>
        <w:t>готовы</w:t>
      </w:r>
      <w:proofErr w:type="gramEnd"/>
      <w:r>
        <w:rPr>
          <w:szCs w:val="24"/>
        </w:rPr>
        <w:t>»  к школьному обучению в 2018-2019 учебном году –8 % малышей. Это позволяет предположить о  том, что «проблемных» первоклассников будет минимальное количество.</w:t>
      </w: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 xml:space="preserve"> Родителям  данной  группы предложено  внимательно подойти к индивидуальным занятиям с ребенком: поработать над речевой сферой с логопедом, продолжать системно развивать мелкую моторику и другие  познавательные процессы дома и в дошкольных образовательных учреждениях</w:t>
      </w: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>Общее впечатление следующее: большинство будущих первоклассников имеют хорошо развитое логическое мышление, образное восприятие,  нормативную кратковременную речевую память, достаточно уверенно ориентируются в пространстве, правильно воспринимают инструкцию взрослого, а главное – хотят идти в школу. Недостатки: у многих детей страдают графические навыки (нарушаются границы штриховки), несформированный фонематический слух и произношение звуков.</w:t>
      </w: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 xml:space="preserve">Не осталась без внимания психопрофилактическая и </w:t>
      </w:r>
      <w:proofErr w:type="spellStart"/>
      <w:r>
        <w:rPr>
          <w:szCs w:val="24"/>
        </w:rPr>
        <w:t>психопросветительская</w:t>
      </w:r>
      <w:proofErr w:type="spellEnd"/>
      <w:r>
        <w:rPr>
          <w:szCs w:val="24"/>
        </w:rPr>
        <w:t xml:space="preserve">  работа. За 2017-2018 учебный год педагогом-психологом начальных классов было сделано 4 выступления  на родительских собраниях: </w:t>
      </w: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>-в ноябр</w:t>
      </w:r>
      <w:proofErr w:type="gramStart"/>
      <w:r>
        <w:rPr>
          <w:szCs w:val="24"/>
        </w:rPr>
        <w:t>е(</w:t>
      </w:r>
      <w:proofErr w:type="gramEnd"/>
      <w:r>
        <w:rPr>
          <w:szCs w:val="24"/>
        </w:rPr>
        <w:t xml:space="preserve"> вопросы школьной адаптации)- для  родителей 1х классов</w:t>
      </w: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>- в январ</w:t>
      </w:r>
      <w:proofErr w:type="gramStart"/>
      <w:r>
        <w:rPr>
          <w:szCs w:val="24"/>
        </w:rPr>
        <w:t>е(</w:t>
      </w:r>
      <w:proofErr w:type="gramEnd"/>
      <w:r>
        <w:rPr>
          <w:szCs w:val="24"/>
        </w:rPr>
        <w:t xml:space="preserve"> вопросы готовности к школе)- для родителей будущих первоклассников</w:t>
      </w: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>-в марте</w:t>
      </w:r>
      <w:r>
        <w:rPr>
          <w:b/>
          <w:szCs w:val="24"/>
        </w:rPr>
        <w:t xml:space="preserve"> </w:t>
      </w:r>
      <w:r>
        <w:rPr>
          <w:szCs w:val="24"/>
        </w:rPr>
        <w:t>(по вопросам возрастной школьной психологии)- для родителей 2х классов</w:t>
      </w: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>- в мае  ( по вопросам готовности к переходу в среднее звено</w:t>
      </w:r>
      <w:proofErr w:type="gramStart"/>
      <w:r>
        <w:rPr>
          <w:szCs w:val="24"/>
        </w:rPr>
        <w:t>)-</w:t>
      </w:r>
      <w:proofErr w:type="gramEnd"/>
      <w:r>
        <w:rPr>
          <w:szCs w:val="24"/>
        </w:rPr>
        <w:t>для родителей 4х классов.</w:t>
      </w: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 xml:space="preserve">В ноябре 2018 года педагогом-психологом было сделано выступление на педсовете по результатам психологической готовности младших школьников (2017 года выпуска из начальной школы)  к переходу в среднее звено. </w:t>
      </w: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>В марте 2018 года педаго</w:t>
      </w:r>
      <w:proofErr w:type="gramStart"/>
      <w:r>
        <w:rPr>
          <w:szCs w:val="24"/>
        </w:rPr>
        <w:t>г-</w:t>
      </w:r>
      <w:proofErr w:type="gramEnd"/>
      <w:r>
        <w:rPr>
          <w:szCs w:val="24"/>
        </w:rPr>
        <w:t xml:space="preserve"> психолог начальных классов приняла участие в муниципальном конкурсе « Моя инициатива в образовании-2018» в кластере « Содружество профессионалов». Работа была представлена совместно с учителем-логопедом Курочкиной К.Н. и педагогом дополнительного образования Щелиной Н.М.  Тема представления на основе опыта практической </w:t>
      </w:r>
      <w:r>
        <w:rPr>
          <w:szCs w:val="24"/>
        </w:rPr>
        <w:lastRenderedPageBreak/>
        <w:t>работы в нашей школе « Песочная терапия как психолого-педагогическое средство комплексного развития младших школьников с ОВЗ».</w:t>
      </w: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 xml:space="preserve"> По итогам конкурса данный опыт работы занял 1 место в городе, о чём свидетельствует грамота за подписью </w:t>
      </w:r>
      <w:proofErr w:type="spellStart"/>
      <w:r>
        <w:rPr>
          <w:szCs w:val="24"/>
        </w:rPr>
        <w:t>Афониной</w:t>
      </w:r>
      <w:proofErr w:type="spellEnd"/>
      <w:r>
        <w:rPr>
          <w:szCs w:val="24"/>
        </w:rPr>
        <w:t xml:space="preserve"> Н.А. </w:t>
      </w: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>На итоговом майском педсовете  в МОУ СОШ №21 радостью поделились с коллегами и продемонстрировали ролик и презентацию о проделанной работе по песочной терапии.</w:t>
      </w: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 xml:space="preserve"> За пройденный учебный год 17 человек прошли </w:t>
      </w:r>
      <w:proofErr w:type="spellStart"/>
      <w:r>
        <w:rPr>
          <w:szCs w:val="24"/>
        </w:rPr>
        <w:t>психокоррекцию</w:t>
      </w:r>
      <w:proofErr w:type="spellEnd"/>
      <w:r>
        <w:rPr>
          <w:szCs w:val="24"/>
        </w:rPr>
        <w:t xml:space="preserve"> с элементами песочной терапии, 12 человек из ни</w:t>
      </w:r>
      <w:proofErr w:type="gramStart"/>
      <w:r>
        <w:rPr>
          <w:szCs w:val="24"/>
        </w:rPr>
        <w:t>х-</w:t>
      </w:r>
      <w:proofErr w:type="gramEnd"/>
      <w:r>
        <w:rPr>
          <w:szCs w:val="24"/>
        </w:rPr>
        <w:t xml:space="preserve"> это младшие школьники с ОВЗ: </w:t>
      </w:r>
      <w:proofErr w:type="spellStart"/>
      <w:r>
        <w:rPr>
          <w:szCs w:val="24"/>
        </w:rPr>
        <w:t>Коротев</w:t>
      </w:r>
      <w:proofErr w:type="spellEnd"/>
      <w:r>
        <w:rPr>
          <w:szCs w:val="24"/>
        </w:rPr>
        <w:t xml:space="preserve"> Егор_4г, Малинин Марк-3в, Морозов Ярослав-2б, Ефимова Вика-4б, Леонов Яша-4г</w:t>
      </w:r>
      <w:proofErr w:type="gramStart"/>
      <w:r>
        <w:rPr>
          <w:szCs w:val="24"/>
        </w:rPr>
        <w:t>,Г</w:t>
      </w:r>
      <w:proofErr w:type="gramEnd"/>
      <w:r>
        <w:rPr>
          <w:szCs w:val="24"/>
        </w:rPr>
        <w:t xml:space="preserve">рибков Миша-1в, </w:t>
      </w:r>
      <w:proofErr w:type="spellStart"/>
      <w:r>
        <w:rPr>
          <w:szCs w:val="24"/>
        </w:rPr>
        <w:t>Акифьев</w:t>
      </w:r>
      <w:proofErr w:type="spellEnd"/>
      <w:r>
        <w:rPr>
          <w:szCs w:val="24"/>
        </w:rPr>
        <w:t xml:space="preserve"> Олег-1в,Ромашов Артем -2з, Якубова Сабина-2б, Самсонов Максим-3в,Бонгар Артём-1г, Куликов Костя-2г</w:t>
      </w: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 xml:space="preserve">Вот пример </w:t>
      </w:r>
      <w:proofErr w:type="spellStart"/>
      <w:proofErr w:type="gramStart"/>
      <w:r>
        <w:rPr>
          <w:szCs w:val="24"/>
        </w:rPr>
        <w:t>пример</w:t>
      </w:r>
      <w:proofErr w:type="spellEnd"/>
      <w:proofErr w:type="gramEnd"/>
      <w:r>
        <w:rPr>
          <w:szCs w:val="24"/>
        </w:rPr>
        <w:t xml:space="preserve"> одной лишь группы №1:</w:t>
      </w:r>
    </w:p>
    <w:tbl>
      <w:tblPr>
        <w:tblW w:w="8460" w:type="dxa"/>
        <w:tblCellMar>
          <w:left w:w="0" w:type="dxa"/>
          <w:right w:w="0" w:type="dxa"/>
        </w:tblCellMar>
        <w:tblLook w:val="04A0"/>
      </w:tblPr>
      <w:tblGrid>
        <w:gridCol w:w="2395"/>
        <w:gridCol w:w="1198"/>
        <w:gridCol w:w="4867"/>
      </w:tblGrid>
      <w:tr w:rsidR="00D4792C" w:rsidTr="00D4792C">
        <w:trPr>
          <w:trHeight w:val="249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2" w:type="dxa"/>
              <w:left w:w="90" w:type="dxa"/>
              <w:bottom w:w="0" w:type="dxa"/>
              <w:right w:w="90" w:type="dxa"/>
            </w:tcMar>
            <w:hideMark/>
          </w:tcPr>
          <w:p w:rsidR="00D4792C" w:rsidRDefault="00D4792C">
            <w:pPr>
              <w:spacing w:after="0" w:line="249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Cs w:val="24"/>
              </w:rPr>
              <w:t>Фамилия, имя</w:t>
            </w:r>
            <w:r>
              <w:rPr>
                <w:rFonts w:ascii="Calibri" w:hAnsi="Calibri"/>
                <w:b/>
                <w:bCs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2" w:type="dxa"/>
              <w:left w:w="90" w:type="dxa"/>
              <w:bottom w:w="0" w:type="dxa"/>
              <w:right w:w="90" w:type="dxa"/>
            </w:tcMar>
            <w:hideMark/>
          </w:tcPr>
          <w:p w:rsidR="00D4792C" w:rsidRDefault="00D4792C">
            <w:pPr>
              <w:spacing w:after="0" w:line="249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Cs w:val="24"/>
              </w:rPr>
              <w:t>Класс</w:t>
            </w:r>
            <w:r>
              <w:rPr>
                <w:rFonts w:ascii="Calibri" w:hAnsi="Calibri"/>
                <w:b/>
                <w:bCs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2" w:type="dxa"/>
              <w:left w:w="90" w:type="dxa"/>
              <w:bottom w:w="0" w:type="dxa"/>
              <w:right w:w="90" w:type="dxa"/>
            </w:tcMar>
            <w:hideMark/>
          </w:tcPr>
          <w:p w:rsidR="00D4792C" w:rsidRDefault="00D4792C">
            <w:pPr>
              <w:spacing w:after="0" w:line="249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Cs w:val="24"/>
              </w:rPr>
              <w:t>Проблемы</w:t>
            </w:r>
            <w:r>
              <w:rPr>
                <w:rFonts w:ascii="Calibri" w:hAnsi="Calibri"/>
                <w:b/>
                <w:bCs/>
                <w:kern w:val="24"/>
                <w:sz w:val="18"/>
                <w:szCs w:val="18"/>
              </w:rPr>
              <w:t xml:space="preserve"> </w:t>
            </w:r>
          </w:p>
        </w:tc>
      </w:tr>
      <w:tr w:rsidR="00D4792C" w:rsidTr="00D4792C">
        <w:trPr>
          <w:trHeight w:val="1427"/>
        </w:trPr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2" w:type="dxa"/>
              <w:left w:w="90" w:type="dxa"/>
              <w:bottom w:w="0" w:type="dxa"/>
              <w:right w:w="90" w:type="dxa"/>
            </w:tcMar>
            <w:hideMark/>
          </w:tcPr>
          <w:p w:rsidR="00D4792C" w:rsidRDefault="00D4792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Cs w:val="24"/>
              </w:rPr>
              <w:t>Грибков Михаил</w:t>
            </w:r>
            <w:r>
              <w:rPr>
                <w:rFonts w:ascii="Calibri" w:hAnsi="Calibri"/>
                <w:b/>
                <w:bCs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90" w:type="dxa"/>
              <w:bottom w:w="0" w:type="dxa"/>
              <w:right w:w="90" w:type="dxa"/>
            </w:tcMar>
            <w:hideMark/>
          </w:tcPr>
          <w:p w:rsidR="00D4792C" w:rsidRDefault="00D4792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kern w:val="24"/>
                <w:szCs w:val="24"/>
              </w:rPr>
              <w:t>1 «В»</w:t>
            </w:r>
            <w:r>
              <w:rPr>
                <w:rFonts w:ascii="Calibri" w:hAnsi="Calibr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90" w:type="dxa"/>
              <w:bottom w:w="0" w:type="dxa"/>
              <w:right w:w="90" w:type="dxa"/>
            </w:tcMar>
            <w:hideMark/>
          </w:tcPr>
          <w:p w:rsidR="00D4792C" w:rsidRDefault="00D4792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kern w:val="24"/>
                <w:szCs w:val="24"/>
              </w:rPr>
              <w:t>Занятия по развитию основных свойств внимания, памяти, мышления, развитие мелкой моторики рук, развитие речи</w:t>
            </w:r>
            <w:r>
              <w:rPr>
                <w:rFonts w:ascii="Calibri" w:hAnsi="Calibri"/>
                <w:kern w:val="24"/>
                <w:sz w:val="18"/>
                <w:szCs w:val="18"/>
              </w:rPr>
              <w:t xml:space="preserve"> </w:t>
            </w:r>
          </w:p>
        </w:tc>
      </w:tr>
      <w:tr w:rsidR="00D4792C" w:rsidTr="00D4792C">
        <w:trPr>
          <w:trHeight w:val="1427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2" w:type="dxa"/>
              <w:left w:w="90" w:type="dxa"/>
              <w:bottom w:w="0" w:type="dxa"/>
              <w:right w:w="90" w:type="dxa"/>
            </w:tcMar>
            <w:hideMark/>
          </w:tcPr>
          <w:p w:rsidR="00D4792C" w:rsidRDefault="00D4792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+mn-lt" w:eastAsia="+mn-ea" w:hAnsi="+mn-lt" w:cs="+mn-cs"/>
                <w:b/>
                <w:bCs/>
                <w:kern w:val="24"/>
                <w:szCs w:val="24"/>
              </w:rPr>
              <w:t>Самсонов Максим</w:t>
            </w:r>
            <w:r>
              <w:rPr>
                <w:rFonts w:ascii="Calibri" w:hAnsi="Calibri"/>
                <w:b/>
                <w:bCs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90" w:type="dxa"/>
              <w:bottom w:w="0" w:type="dxa"/>
              <w:right w:w="90" w:type="dxa"/>
            </w:tcMar>
            <w:hideMark/>
          </w:tcPr>
          <w:p w:rsidR="00D4792C" w:rsidRDefault="00D4792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kern w:val="24"/>
                <w:szCs w:val="24"/>
              </w:rPr>
              <w:t>3 «В»</w:t>
            </w:r>
            <w:r>
              <w:rPr>
                <w:rFonts w:ascii="Calibri" w:hAnsi="Calibr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90" w:type="dxa"/>
              <w:bottom w:w="0" w:type="dxa"/>
              <w:right w:w="90" w:type="dxa"/>
            </w:tcMar>
            <w:hideMark/>
          </w:tcPr>
          <w:p w:rsidR="00D4792C" w:rsidRDefault="00D4792C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kern w:val="24"/>
                <w:szCs w:val="24"/>
              </w:rPr>
              <w:t>Занятия по развитию основных свойств внимания, памяти, мышления, развитие мелкой моторики рук, развитие речи</w:t>
            </w:r>
            <w:r>
              <w:rPr>
                <w:rFonts w:ascii="Calibri" w:hAnsi="Calibri"/>
                <w:kern w:val="24"/>
                <w:sz w:val="18"/>
                <w:szCs w:val="18"/>
              </w:rPr>
              <w:t xml:space="preserve"> </w:t>
            </w:r>
          </w:p>
        </w:tc>
      </w:tr>
      <w:tr w:rsidR="00D4792C" w:rsidTr="00D4792C">
        <w:trPr>
          <w:trHeight w:val="1427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2" w:type="dxa"/>
              <w:left w:w="90" w:type="dxa"/>
              <w:bottom w:w="0" w:type="dxa"/>
              <w:right w:w="90" w:type="dxa"/>
            </w:tcMar>
            <w:hideMark/>
          </w:tcPr>
          <w:p w:rsidR="00D4792C" w:rsidRDefault="00D4792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+mn-lt" w:eastAsia="+mn-ea" w:hAnsi="+mn-lt" w:cs="+mn-cs"/>
                <w:b/>
                <w:bCs/>
                <w:kern w:val="24"/>
                <w:szCs w:val="24"/>
              </w:rPr>
              <w:t xml:space="preserve">Якубова  </w:t>
            </w:r>
            <w:proofErr w:type="spellStart"/>
            <w:r>
              <w:rPr>
                <w:rFonts w:ascii="+mn-lt" w:eastAsia="+mn-ea" w:hAnsi="+mn-lt" w:cs="+mn-cs"/>
                <w:b/>
                <w:bCs/>
                <w:kern w:val="24"/>
                <w:szCs w:val="24"/>
              </w:rPr>
              <w:t>Сабина</w:t>
            </w:r>
            <w:proofErr w:type="spellEnd"/>
            <w:r>
              <w:rPr>
                <w:rFonts w:ascii="Calibri" w:hAnsi="Calibri"/>
                <w:b/>
                <w:bCs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90" w:type="dxa"/>
              <w:bottom w:w="0" w:type="dxa"/>
              <w:right w:w="90" w:type="dxa"/>
            </w:tcMar>
            <w:hideMark/>
          </w:tcPr>
          <w:p w:rsidR="00D4792C" w:rsidRDefault="00D4792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kern w:val="24"/>
                <w:szCs w:val="24"/>
              </w:rPr>
              <w:t>2 «б»</w:t>
            </w:r>
            <w:r>
              <w:rPr>
                <w:rFonts w:ascii="Calibri" w:hAnsi="Calibr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90" w:type="dxa"/>
              <w:bottom w:w="0" w:type="dxa"/>
              <w:right w:w="90" w:type="dxa"/>
            </w:tcMar>
            <w:hideMark/>
          </w:tcPr>
          <w:p w:rsidR="00D4792C" w:rsidRDefault="00D4792C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kern w:val="24"/>
                <w:szCs w:val="24"/>
              </w:rPr>
              <w:t>Занятия по развитию основных свойств внимания, памяти, мышления, развитие мелкой моторики рук, развитие речи</w:t>
            </w:r>
            <w:r>
              <w:rPr>
                <w:rFonts w:ascii="Calibri" w:hAnsi="Calibri"/>
                <w:kern w:val="24"/>
                <w:sz w:val="18"/>
                <w:szCs w:val="18"/>
              </w:rPr>
              <w:t xml:space="preserve"> </w:t>
            </w:r>
          </w:p>
        </w:tc>
      </w:tr>
      <w:tr w:rsidR="00D4792C" w:rsidTr="00D4792C">
        <w:trPr>
          <w:trHeight w:val="1427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2" w:type="dxa"/>
              <w:left w:w="90" w:type="dxa"/>
              <w:bottom w:w="0" w:type="dxa"/>
              <w:right w:w="90" w:type="dxa"/>
            </w:tcMar>
            <w:hideMark/>
          </w:tcPr>
          <w:p w:rsidR="00D4792C" w:rsidRDefault="00D4792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Cs w:val="24"/>
              </w:rPr>
              <w:t>Ефимова Виктория</w:t>
            </w:r>
            <w:r>
              <w:rPr>
                <w:rFonts w:ascii="Calibri" w:hAnsi="Calibri"/>
                <w:b/>
                <w:bCs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90" w:type="dxa"/>
              <w:bottom w:w="0" w:type="dxa"/>
              <w:right w:w="90" w:type="dxa"/>
            </w:tcMar>
            <w:hideMark/>
          </w:tcPr>
          <w:p w:rsidR="00D4792C" w:rsidRDefault="00D4792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kern w:val="24"/>
                <w:szCs w:val="24"/>
              </w:rPr>
              <w:t>4 «Б»</w:t>
            </w:r>
            <w:r>
              <w:rPr>
                <w:rFonts w:ascii="Calibri" w:hAnsi="Calibr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90" w:type="dxa"/>
              <w:bottom w:w="0" w:type="dxa"/>
              <w:right w:w="90" w:type="dxa"/>
            </w:tcMar>
            <w:hideMark/>
          </w:tcPr>
          <w:p w:rsidR="00D4792C" w:rsidRDefault="00D4792C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kern w:val="24"/>
                <w:szCs w:val="24"/>
              </w:rPr>
              <w:t>Занятия по развитию основных свойств внимания, памяти, мышления, развитие мелкой моторики рук, развитие речи</w:t>
            </w:r>
            <w:r>
              <w:rPr>
                <w:rFonts w:ascii="Calibri" w:hAnsi="Calibri"/>
                <w:kern w:val="24"/>
                <w:sz w:val="18"/>
                <w:szCs w:val="18"/>
              </w:rPr>
              <w:t xml:space="preserve"> </w:t>
            </w:r>
          </w:p>
        </w:tc>
      </w:tr>
      <w:tr w:rsidR="00D4792C" w:rsidTr="00D4792C">
        <w:trPr>
          <w:trHeight w:val="1909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2" w:type="dxa"/>
              <w:left w:w="90" w:type="dxa"/>
              <w:bottom w:w="0" w:type="dxa"/>
              <w:right w:w="90" w:type="dxa"/>
            </w:tcMar>
            <w:hideMark/>
          </w:tcPr>
          <w:p w:rsidR="00D4792C" w:rsidRDefault="00D4792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Cs w:val="24"/>
              </w:rPr>
              <w:t>Леонов Яков</w:t>
            </w:r>
            <w:r>
              <w:rPr>
                <w:rFonts w:ascii="Calibri" w:hAnsi="Calibri"/>
                <w:b/>
                <w:bCs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90" w:type="dxa"/>
              <w:bottom w:w="0" w:type="dxa"/>
              <w:right w:w="90" w:type="dxa"/>
            </w:tcMar>
            <w:hideMark/>
          </w:tcPr>
          <w:p w:rsidR="00D4792C" w:rsidRDefault="00D4792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kern w:val="24"/>
                <w:szCs w:val="24"/>
              </w:rPr>
              <w:t>4 «Г»</w:t>
            </w:r>
            <w:r>
              <w:rPr>
                <w:rFonts w:ascii="Calibri" w:hAnsi="Calibr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4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90" w:type="dxa"/>
              <w:bottom w:w="0" w:type="dxa"/>
              <w:right w:w="90" w:type="dxa"/>
            </w:tcMar>
            <w:hideMark/>
          </w:tcPr>
          <w:p w:rsidR="00D4792C" w:rsidRDefault="00D4792C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kern w:val="24"/>
                <w:szCs w:val="24"/>
              </w:rPr>
              <w:t xml:space="preserve">Занятия по развитию основных свойств внимания, памяти, мышления, развитие мелкой моторики рук, развитие речи, </w:t>
            </w:r>
            <w:proofErr w:type="spellStart"/>
            <w:r>
              <w:rPr>
                <w:rFonts w:ascii="Calibri" w:eastAsia="Times New Roman" w:hAnsi="Calibri" w:cs="Arial"/>
                <w:kern w:val="24"/>
                <w:szCs w:val="24"/>
              </w:rPr>
              <w:t>гиперактивность</w:t>
            </w:r>
            <w:proofErr w:type="spellEnd"/>
            <w:r>
              <w:rPr>
                <w:rFonts w:ascii="Calibri" w:hAnsi="Calibri"/>
                <w:kern w:val="24"/>
                <w:sz w:val="18"/>
                <w:szCs w:val="18"/>
              </w:rPr>
              <w:t xml:space="preserve"> </w:t>
            </w:r>
          </w:p>
        </w:tc>
      </w:tr>
    </w:tbl>
    <w:p w:rsidR="00D4792C" w:rsidRDefault="00D4792C" w:rsidP="00D4792C">
      <w:pPr>
        <w:jc w:val="both"/>
        <w:rPr>
          <w:szCs w:val="24"/>
          <w:lang w:eastAsia="en-US"/>
        </w:rPr>
      </w:pPr>
    </w:p>
    <w:p w:rsidR="00D4792C" w:rsidRDefault="00D4792C" w:rsidP="00D4792C">
      <w:pPr>
        <w:ind w:firstLine="567"/>
        <w:jc w:val="both"/>
        <w:rPr>
          <w:szCs w:val="24"/>
        </w:rPr>
      </w:pPr>
    </w:p>
    <w:p w:rsidR="00D4792C" w:rsidRDefault="00D4792C" w:rsidP="00D4792C">
      <w:pPr>
        <w:ind w:firstLine="567"/>
        <w:jc w:val="both"/>
        <w:rPr>
          <w:szCs w:val="24"/>
        </w:rPr>
      </w:pPr>
    </w:p>
    <w:p w:rsidR="00D4792C" w:rsidRDefault="00D4792C" w:rsidP="00D4792C">
      <w:pPr>
        <w:ind w:firstLine="567"/>
        <w:jc w:val="both"/>
        <w:rPr>
          <w:szCs w:val="24"/>
        </w:rPr>
      </w:pPr>
    </w:p>
    <w:p w:rsidR="00D4792C" w:rsidRDefault="00D4792C" w:rsidP="00D4792C">
      <w:pPr>
        <w:ind w:firstLine="567"/>
        <w:jc w:val="both"/>
        <w:rPr>
          <w:szCs w:val="24"/>
        </w:rPr>
      </w:pPr>
    </w:p>
    <w:p w:rsidR="00D4792C" w:rsidRDefault="00D4792C" w:rsidP="00D4792C">
      <w:pPr>
        <w:ind w:firstLine="567"/>
        <w:jc w:val="both"/>
        <w:rPr>
          <w:szCs w:val="24"/>
        </w:rPr>
      </w:pPr>
    </w:p>
    <w:p w:rsidR="00D4792C" w:rsidRDefault="00D4792C" w:rsidP="00D4792C">
      <w:pPr>
        <w:ind w:firstLine="567"/>
        <w:jc w:val="both"/>
        <w:rPr>
          <w:szCs w:val="24"/>
        </w:rPr>
      </w:pPr>
    </w:p>
    <w:p w:rsidR="00D4792C" w:rsidRDefault="00D4792C" w:rsidP="00D4792C">
      <w:pPr>
        <w:ind w:firstLine="567"/>
        <w:jc w:val="both"/>
        <w:rPr>
          <w:szCs w:val="24"/>
        </w:rPr>
      </w:pP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 xml:space="preserve">Вот результаты </w:t>
      </w:r>
      <w:proofErr w:type="gramStart"/>
      <w:r>
        <w:rPr>
          <w:szCs w:val="24"/>
        </w:rPr>
        <w:t>первичной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диагостики</w:t>
      </w:r>
      <w:proofErr w:type="spellEnd"/>
      <w:r>
        <w:rPr>
          <w:szCs w:val="24"/>
        </w:rPr>
        <w:t>:</w:t>
      </w: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580890" cy="2752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27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>А вот повторная диагностика по окончанию песочной терапии:</w:t>
      </w: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943600" cy="3070860"/>
            <wp:effectExtent l="0" t="0" r="0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40425" cy="3063875"/>
                      <a:chOff x="2375991" y="3533477"/>
                      <a:chExt cx="5940425" cy="3063875"/>
                    </a:xfrm>
                  </a:grpSpPr>
                  <a:grpSp>
                    <a:nvGrpSpPr>
                      <a:cNvPr id="17" name="Group 1"/>
                      <a:cNvGrpSpPr>
                        <a:grpSpLocks noChangeAspect="1"/>
                      </a:cNvGrpSpPr>
                    </a:nvGrpSpPr>
                    <a:grpSpPr bwMode="auto">
                      <a:xfrm>
                        <a:off x="2375991" y="3533477"/>
                        <a:ext cx="5940425" cy="3063875"/>
                        <a:chOff x="1702" y="1134"/>
                        <a:chExt cx="9355" cy="4826"/>
                      </a:xfrm>
                    </a:grpSpPr>
                    <a:sp>
                      <a:nvSpPr>
                        <a:cNvPr id="18" name="AutoShape 11"/>
                        <a:cNvSpPr>
                          <a:spLocks noChangeAspect="1" noChangeArrowheads="1" noTextEdit="1"/>
                        </a:cNvSpPr>
                      </a:nvSpPr>
                      <a:spPr bwMode="auto">
                        <a:xfrm>
                          <a:off x="1702" y="1134"/>
                          <a:ext cx="9355" cy="48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/>
                        </a:extLst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pic>
                      <a:nvPicPr>
                        <a:cNvPr id="2058" name="Picture 10"/>
                        <a:cNvPicPr>
                          <a:picLocks noChangeAspect="1" noChangeArrowheads="1"/>
                        </a:cNvPicPr>
                      </a:nvPicPr>
                      <a:blipFill>
                        <a:blip r:embed="rId6" cstate="print">
                          <a:extLst>
                            <a:ext uri="{28A0092B-C50C-407E-A947-70E740481C1C}"/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790" y="1137"/>
                          <a:ext cx="7220" cy="4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/>
                        </a:extLst>
                      </a:spPr>
                    </a:pic>
                    <a:sp>
                      <a:nvSpPr>
                        <a:cNvPr id="19" name="Text 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741" y="3440"/>
                          <a:ext cx="3220" cy="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altLang="ru-RU" sz="14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Внимание</a:t>
                            </a:r>
                            <a:endParaRPr kumimoji="0" lang="ru-RU" altLang="ru-RU" sz="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altLang="ru-RU" sz="14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Восприятие</a:t>
                            </a:r>
                            <a:endParaRPr kumimoji="0" lang="ru-RU" altLang="ru-RU" sz="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altLang="ru-RU" sz="14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Мышление</a:t>
                            </a:r>
                            <a:endParaRPr kumimoji="0" lang="ru-RU" altLang="ru-RU" sz="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altLang="ru-RU" sz="14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Память</a:t>
                            </a:r>
                            <a:endParaRPr kumimoji="0" lang="ru-RU" altLang="ru-RU" sz="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altLang="ru-RU" sz="14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Воображение</a:t>
                            </a:r>
                            <a:endParaRPr kumimoji="0" lang="ru-RU" altLang="ru-RU" sz="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ru-RU" altLang="ru-RU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" name="AutoShape 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993" y="3719"/>
                          <a:ext cx="613" cy="1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" name="AutoShape 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993" y="4080"/>
                          <a:ext cx="612" cy="1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" name="AutoShape 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8033" y="4460"/>
                          <a:ext cx="612" cy="1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" name="AutoShape 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960" y="4800"/>
                          <a:ext cx="612" cy="1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4" name="AutoShape 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994" y="5200"/>
                          <a:ext cx="612" cy="1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5" name="Text Box 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477" y="5285"/>
                          <a:ext cx="3177" cy="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altLang="ru-RU" sz="14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Группа №1</a:t>
                            </a:r>
                            <a:endParaRPr kumimoji="0" lang="ru-RU" altLang="ru-RU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6" name="Text Box 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802" y="1165"/>
                          <a:ext cx="3019" cy="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altLang="ru-RU" sz="14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Уровень компетенции</a:t>
                            </a:r>
                            <a:endParaRPr kumimoji="0" lang="ru-RU" altLang="ru-RU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 xml:space="preserve">Положительная динамика </w:t>
      </w:r>
      <w:proofErr w:type="gramStart"/>
      <w:r>
        <w:rPr>
          <w:szCs w:val="24"/>
        </w:rPr>
        <w:t>развития многих компетенций познавательной сферы пяти участников первой группы</w:t>
      </w:r>
      <w:proofErr w:type="gramEnd"/>
      <w:r>
        <w:rPr>
          <w:szCs w:val="24"/>
        </w:rPr>
        <w:t xml:space="preserve">  свидетельствует об удачной находке в работе педагога-психолога.</w:t>
      </w: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>В апреле-мае 2018 года педаго</w:t>
      </w:r>
      <w:proofErr w:type="gramStart"/>
      <w:r>
        <w:rPr>
          <w:szCs w:val="24"/>
        </w:rPr>
        <w:t>г-</w:t>
      </w:r>
      <w:proofErr w:type="gramEnd"/>
      <w:r>
        <w:rPr>
          <w:szCs w:val="24"/>
        </w:rPr>
        <w:t xml:space="preserve"> психолог прошла в ТОИУУ курсы повышения квалификации. </w:t>
      </w: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>5-6 мая в Санкт-Петербурге прошла обучение на семинаре «Песочная терапия в работе с детьми и взрослыми».</w:t>
      </w: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>Ежемесячно работал стенд « Школьный психолог». Особый интерес вызывали советы по темам  « Негативные  и позитивные родительские установки»</w:t>
      </w:r>
      <w:proofErr w:type="gramStart"/>
      <w:r>
        <w:rPr>
          <w:szCs w:val="24"/>
        </w:rPr>
        <w:t xml:space="preserve">  ,</w:t>
      </w:r>
      <w:proofErr w:type="gramEnd"/>
      <w:r>
        <w:rPr>
          <w:szCs w:val="24"/>
        </w:rPr>
        <w:t xml:space="preserve"> « Обучение </w:t>
      </w:r>
      <w:proofErr w:type="spellStart"/>
      <w:r>
        <w:rPr>
          <w:szCs w:val="24"/>
        </w:rPr>
        <w:t>леворуких</w:t>
      </w:r>
      <w:proofErr w:type="spellEnd"/>
      <w:r>
        <w:rPr>
          <w:szCs w:val="24"/>
        </w:rPr>
        <w:t xml:space="preserve"> детей»,  « </w:t>
      </w:r>
      <w:proofErr w:type="spellStart"/>
      <w:r>
        <w:rPr>
          <w:szCs w:val="24"/>
        </w:rPr>
        <w:t>Гиперактивные</w:t>
      </w:r>
      <w:proofErr w:type="spellEnd"/>
      <w:r>
        <w:rPr>
          <w:szCs w:val="24"/>
        </w:rPr>
        <w:t xml:space="preserve">  ученики», «Произвольное внимание младшего школьника».</w:t>
      </w: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>В кабинет психолога за 2017-2018 учебный год была  приобретена</w:t>
      </w:r>
      <w:r>
        <w:rPr>
          <w:szCs w:val="24"/>
        </w:rPr>
        <w:tab/>
        <w:t>следующая литература: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4792C" w:rsidRDefault="00D4792C" w:rsidP="00D4792C">
      <w:pPr>
        <w:ind w:left="567"/>
        <w:jc w:val="both"/>
        <w:rPr>
          <w:szCs w:val="24"/>
        </w:rPr>
      </w:pPr>
      <w:r>
        <w:rPr>
          <w:szCs w:val="24"/>
        </w:rPr>
        <w:t xml:space="preserve">- « Образование обучающихся с ограниченными возможностями в вопросах и ответах» Е.А. </w:t>
      </w:r>
      <w:proofErr w:type="spellStart"/>
      <w:r>
        <w:rPr>
          <w:szCs w:val="24"/>
        </w:rPr>
        <w:t>Лапп</w:t>
      </w:r>
      <w:proofErr w:type="spellEnd"/>
      <w:r>
        <w:rPr>
          <w:szCs w:val="24"/>
        </w:rPr>
        <w:t>, Е.В.Шипиловой,</w:t>
      </w: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>- «</w:t>
      </w:r>
      <w:proofErr w:type="spellStart"/>
      <w:r>
        <w:rPr>
          <w:szCs w:val="24"/>
        </w:rPr>
        <w:t>Сказкотерапия</w:t>
      </w:r>
      <w:proofErr w:type="spellEnd"/>
      <w:r>
        <w:rPr>
          <w:szCs w:val="24"/>
        </w:rPr>
        <w:t xml:space="preserve"> для школьников» Н.Н. </w:t>
      </w:r>
      <w:proofErr w:type="spellStart"/>
      <w:r>
        <w:rPr>
          <w:szCs w:val="24"/>
        </w:rPr>
        <w:t>Амбросьевой</w:t>
      </w:r>
      <w:proofErr w:type="spellEnd"/>
      <w:r>
        <w:rPr>
          <w:szCs w:val="24"/>
        </w:rPr>
        <w:t>,</w:t>
      </w:r>
      <w:r>
        <w:rPr>
          <w:szCs w:val="24"/>
        </w:rPr>
        <w:tab/>
      </w: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>- анкеты, тесты для учащихся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родителей и учителей в компьютерном варианте,</w:t>
      </w: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 xml:space="preserve">- «Исследование чисел в </w:t>
      </w:r>
      <w:proofErr w:type="spellStart"/>
      <w:r>
        <w:rPr>
          <w:szCs w:val="24"/>
        </w:rPr>
        <w:t>Сэндплей-терапии</w:t>
      </w:r>
      <w:proofErr w:type="spellEnd"/>
      <w:r>
        <w:rPr>
          <w:szCs w:val="24"/>
        </w:rPr>
        <w:t xml:space="preserve">» </w:t>
      </w:r>
      <w:proofErr w:type="spellStart"/>
      <w:r>
        <w:rPr>
          <w:szCs w:val="24"/>
        </w:rPr>
        <w:t>П.Иствуд</w:t>
      </w:r>
      <w:proofErr w:type="spellEnd"/>
      <w:r>
        <w:rPr>
          <w:szCs w:val="24"/>
        </w:rPr>
        <w:t>,</w:t>
      </w: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«</w:t>
      </w:r>
      <w:proofErr w:type="spellStart"/>
      <w:r>
        <w:rPr>
          <w:szCs w:val="24"/>
        </w:rPr>
        <w:t>Сэндплей</w:t>
      </w:r>
      <w:proofErr w:type="spellEnd"/>
      <w:r>
        <w:rPr>
          <w:szCs w:val="24"/>
        </w:rPr>
        <w:t xml:space="preserve"> и терапевтические отношения» </w:t>
      </w:r>
      <w:proofErr w:type="spellStart"/>
      <w:r>
        <w:rPr>
          <w:szCs w:val="24"/>
        </w:rPr>
        <w:t>Л.Каннингем</w:t>
      </w:r>
      <w:proofErr w:type="spellEnd"/>
      <w:r>
        <w:rPr>
          <w:szCs w:val="24"/>
        </w:rPr>
        <w:t>,</w:t>
      </w: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>-журнал с 4го Всероссийского Фестиваля по Песочной терапии».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>В целом, за истекший период 2017-2018 учебного года, было проведено 32 индивидуальных психодиагностических обследования   на предмет изучения индивидуальных особенностей личности в первых-четвертых классах начальной школы по запросу педагогов и родителей с письменного разрешения-заявления родителей – для определения факторов, препятствующих благоприятному обучению и общению младших школьников. Среди проблем заявлялись</w:t>
      </w:r>
      <w:proofErr w:type="gramStart"/>
      <w:r>
        <w:rPr>
          <w:szCs w:val="24"/>
        </w:rPr>
        <w:t xml:space="preserve"> :</w:t>
      </w:r>
      <w:proofErr w:type="gramEnd"/>
    </w:p>
    <w:p w:rsidR="00D4792C" w:rsidRDefault="00D4792C" w:rsidP="00D4792C">
      <w:pPr>
        <w:ind w:left="567"/>
        <w:jc w:val="both"/>
        <w:rPr>
          <w:szCs w:val="24"/>
        </w:rPr>
      </w:pPr>
      <w:r>
        <w:rPr>
          <w:szCs w:val="24"/>
        </w:rPr>
        <w:t xml:space="preserve">1) проблемы  усвоения школьной программы   </w:t>
      </w:r>
      <w:proofErr w:type="gramStart"/>
      <w:r>
        <w:rPr>
          <w:szCs w:val="24"/>
        </w:rPr>
        <w:t>-</w:t>
      </w:r>
      <w:proofErr w:type="spellStart"/>
      <w:r>
        <w:rPr>
          <w:szCs w:val="24"/>
        </w:rPr>
        <w:t>А</w:t>
      </w:r>
      <w:proofErr w:type="gramEnd"/>
      <w:r>
        <w:rPr>
          <w:szCs w:val="24"/>
        </w:rPr>
        <w:t>кифьев</w:t>
      </w:r>
      <w:proofErr w:type="spellEnd"/>
      <w:r>
        <w:rPr>
          <w:szCs w:val="24"/>
        </w:rPr>
        <w:t xml:space="preserve"> Олег, Грибков Михаил- 1в класс, </w:t>
      </w:r>
      <w:proofErr w:type="spellStart"/>
      <w:r>
        <w:rPr>
          <w:szCs w:val="24"/>
        </w:rPr>
        <w:t>Ильяшенко</w:t>
      </w:r>
      <w:proofErr w:type="spellEnd"/>
      <w:r>
        <w:rPr>
          <w:szCs w:val="24"/>
        </w:rPr>
        <w:t xml:space="preserve"> Софья-3а класс, Кувшинова Софья- 2а класс, </w:t>
      </w:r>
      <w:proofErr w:type="spellStart"/>
      <w:r>
        <w:rPr>
          <w:szCs w:val="24"/>
        </w:rPr>
        <w:t>Бонгар</w:t>
      </w:r>
      <w:proofErr w:type="spellEnd"/>
      <w:r>
        <w:rPr>
          <w:szCs w:val="24"/>
        </w:rPr>
        <w:t xml:space="preserve"> Артём-1г класс</w:t>
      </w:r>
    </w:p>
    <w:p w:rsidR="00D4792C" w:rsidRDefault="00D4792C" w:rsidP="00D4792C">
      <w:pPr>
        <w:ind w:left="567"/>
        <w:jc w:val="both"/>
        <w:rPr>
          <w:szCs w:val="24"/>
        </w:rPr>
      </w:pPr>
      <w:r>
        <w:rPr>
          <w:szCs w:val="24"/>
        </w:rPr>
        <w:t xml:space="preserve">2) проблемы в развитии произвольной и эмоционально-волевой сферы – </w:t>
      </w:r>
      <w:proofErr w:type="spellStart"/>
      <w:r>
        <w:rPr>
          <w:szCs w:val="24"/>
        </w:rPr>
        <w:t>Шикина</w:t>
      </w:r>
      <w:proofErr w:type="spellEnd"/>
      <w:r>
        <w:rPr>
          <w:szCs w:val="24"/>
        </w:rPr>
        <w:t xml:space="preserve"> Ольга-2г класс, Иванов Даниил-1з класс, Боброва Мария- 1з класс, Куликов Константин-2г класс,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Чернюх</w:t>
      </w:r>
      <w:proofErr w:type="spellEnd"/>
      <w:r>
        <w:rPr>
          <w:szCs w:val="24"/>
        </w:rPr>
        <w:t xml:space="preserve"> Артём-2б класс, </w:t>
      </w:r>
      <w:proofErr w:type="spellStart"/>
      <w:r>
        <w:rPr>
          <w:szCs w:val="24"/>
        </w:rPr>
        <w:t>Коротнёв</w:t>
      </w:r>
      <w:proofErr w:type="spellEnd"/>
      <w:r>
        <w:rPr>
          <w:szCs w:val="24"/>
        </w:rPr>
        <w:t xml:space="preserve"> Егор-4г класс, Леонов Яков- 4г класс, Афанасьев Лев-2а класс, Волков Матвей-1б класс, Якубова Сабина-2б класс, Морозов Ярослав-2б класс, </w:t>
      </w:r>
      <w:proofErr w:type="spellStart"/>
      <w:r>
        <w:rPr>
          <w:szCs w:val="24"/>
        </w:rPr>
        <w:t>Бенькович</w:t>
      </w:r>
      <w:proofErr w:type="spellEnd"/>
      <w:r>
        <w:rPr>
          <w:szCs w:val="24"/>
        </w:rPr>
        <w:t xml:space="preserve"> Алёна-1г класс</w:t>
      </w:r>
    </w:p>
    <w:p w:rsidR="00D4792C" w:rsidRDefault="00D4792C" w:rsidP="00D4792C">
      <w:pPr>
        <w:ind w:left="708"/>
        <w:jc w:val="both"/>
        <w:rPr>
          <w:szCs w:val="24"/>
        </w:rPr>
      </w:pPr>
      <w:r>
        <w:rPr>
          <w:szCs w:val="24"/>
        </w:rPr>
        <w:t xml:space="preserve">3) проблемы взаимоотношений  учащихся со сверстниками - – Щербаков Матвей- 2в  класс, Александров Денис 2а класс, </w:t>
      </w:r>
      <w:proofErr w:type="spellStart"/>
      <w:r>
        <w:rPr>
          <w:szCs w:val="24"/>
        </w:rPr>
        <w:t>Шарогайло</w:t>
      </w:r>
      <w:proofErr w:type="spellEnd"/>
      <w:r>
        <w:rPr>
          <w:szCs w:val="24"/>
        </w:rPr>
        <w:t xml:space="preserve"> Виктор-1в класс, Колесникова Екатерина-2в класс, </w:t>
      </w:r>
      <w:proofErr w:type="spellStart"/>
      <w:r>
        <w:rPr>
          <w:szCs w:val="24"/>
        </w:rPr>
        <w:t>Бынёв</w:t>
      </w:r>
      <w:proofErr w:type="spellEnd"/>
      <w:r>
        <w:rPr>
          <w:szCs w:val="24"/>
        </w:rPr>
        <w:t xml:space="preserve"> Артём-3г класс, </w:t>
      </w:r>
      <w:proofErr w:type="spellStart"/>
      <w:r>
        <w:rPr>
          <w:szCs w:val="24"/>
        </w:rPr>
        <w:t>Абузярова</w:t>
      </w:r>
      <w:proofErr w:type="spellEnd"/>
      <w:r>
        <w:rPr>
          <w:szCs w:val="24"/>
        </w:rPr>
        <w:t xml:space="preserve"> Рената-4а класс, Горшкова </w:t>
      </w:r>
      <w:proofErr w:type="spellStart"/>
      <w:proofErr w:type="gramStart"/>
      <w:r>
        <w:rPr>
          <w:szCs w:val="24"/>
        </w:rPr>
        <w:t>Ксения-а</w:t>
      </w:r>
      <w:proofErr w:type="spellEnd"/>
      <w:proofErr w:type="gramEnd"/>
      <w:r>
        <w:rPr>
          <w:szCs w:val="24"/>
        </w:rPr>
        <w:t xml:space="preserve"> класс</w:t>
      </w:r>
    </w:p>
    <w:p w:rsidR="00D4792C" w:rsidRDefault="00D4792C" w:rsidP="00D4792C">
      <w:pPr>
        <w:ind w:left="567"/>
        <w:jc w:val="both"/>
        <w:rPr>
          <w:szCs w:val="24"/>
        </w:rPr>
      </w:pPr>
      <w:r>
        <w:rPr>
          <w:szCs w:val="24"/>
        </w:rPr>
        <w:t xml:space="preserve">4) проблемы взаимоотношений  учащихся с классным руководителем </w:t>
      </w:r>
      <w:proofErr w:type="gramStart"/>
      <w:r>
        <w:rPr>
          <w:szCs w:val="24"/>
        </w:rPr>
        <w:t>–М</w:t>
      </w:r>
      <w:proofErr w:type="gramEnd"/>
      <w:r>
        <w:rPr>
          <w:szCs w:val="24"/>
        </w:rPr>
        <w:t xml:space="preserve">алинин Марк-3в класс, Ефимов Матвей-3г класс, </w:t>
      </w:r>
      <w:proofErr w:type="spellStart"/>
      <w:r>
        <w:rPr>
          <w:szCs w:val="24"/>
        </w:rPr>
        <w:t>Балаева</w:t>
      </w:r>
      <w:proofErr w:type="spellEnd"/>
      <w:r>
        <w:rPr>
          <w:szCs w:val="24"/>
        </w:rPr>
        <w:t xml:space="preserve"> Анастасия-4а класс, Смородина Надежда-4в класс</w:t>
      </w:r>
    </w:p>
    <w:p w:rsidR="00D4792C" w:rsidRDefault="00D4792C" w:rsidP="00D4792C">
      <w:pPr>
        <w:ind w:left="567"/>
        <w:jc w:val="both"/>
        <w:rPr>
          <w:szCs w:val="24"/>
        </w:rPr>
      </w:pPr>
      <w:r>
        <w:rPr>
          <w:szCs w:val="24"/>
        </w:rPr>
        <w:t xml:space="preserve">5) проблемы личностного характера – Щелин Валентин- 3б класс, Самсонов Максим-3в класс, Родионов  Дмитрий- 2а класс, Ромашов Артём-2з класс, </w:t>
      </w:r>
      <w:proofErr w:type="spellStart"/>
      <w:r>
        <w:rPr>
          <w:szCs w:val="24"/>
        </w:rPr>
        <w:t>Кудринецкая</w:t>
      </w:r>
      <w:proofErr w:type="spellEnd"/>
      <w:r>
        <w:rPr>
          <w:szCs w:val="24"/>
        </w:rPr>
        <w:t xml:space="preserve"> Анастасия-4а класс</w:t>
      </w:r>
    </w:p>
    <w:p w:rsidR="00D4792C" w:rsidRDefault="00D4792C" w:rsidP="00D4792C">
      <w:pPr>
        <w:ind w:left="567"/>
        <w:jc w:val="both"/>
        <w:rPr>
          <w:szCs w:val="24"/>
        </w:rPr>
      </w:pPr>
      <w:r>
        <w:rPr>
          <w:szCs w:val="24"/>
        </w:rPr>
        <w:t>По результатам каждого обследования написано заключение и проведена консультация</w:t>
      </w:r>
    </w:p>
    <w:p w:rsidR="00D4792C" w:rsidRDefault="00D4792C" w:rsidP="00D4792C">
      <w:pPr>
        <w:ind w:left="567"/>
        <w:jc w:val="both"/>
        <w:rPr>
          <w:szCs w:val="24"/>
        </w:rPr>
      </w:pPr>
      <w:r>
        <w:rPr>
          <w:szCs w:val="24"/>
        </w:rPr>
        <w:lastRenderedPageBreak/>
        <w:t xml:space="preserve">с родителем и учителем. </w:t>
      </w:r>
    </w:p>
    <w:p w:rsidR="00D4792C" w:rsidRDefault="00D4792C" w:rsidP="00D4792C">
      <w:pPr>
        <w:ind w:left="567"/>
        <w:jc w:val="both"/>
        <w:rPr>
          <w:szCs w:val="24"/>
        </w:rPr>
      </w:pPr>
      <w:r>
        <w:rPr>
          <w:szCs w:val="24"/>
        </w:rPr>
        <w:t>3 ученикам педагогом-психологом была прописано представление психолога для поступления в другое учебное заведение:</w:t>
      </w:r>
    </w:p>
    <w:p w:rsidR="00D4792C" w:rsidRDefault="00D4792C" w:rsidP="00D4792C">
      <w:pPr>
        <w:ind w:left="567"/>
        <w:jc w:val="both"/>
        <w:rPr>
          <w:szCs w:val="24"/>
        </w:rPr>
      </w:pPr>
      <w:r>
        <w:rPr>
          <w:szCs w:val="24"/>
        </w:rPr>
        <w:t>-</w:t>
      </w:r>
      <w:proofErr w:type="spellStart"/>
      <w:r>
        <w:rPr>
          <w:szCs w:val="24"/>
        </w:rPr>
        <w:t>Приклонский</w:t>
      </w:r>
      <w:proofErr w:type="spellEnd"/>
      <w:r>
        <w:rPr>
          <w:szCs w:val="24"/>
        </w:rPr>
        <w:t xml:space="preserve"> Фёдор- 4г класс,</w:t>
      </w:r>
    </w:p>
    <w:p w:rsidR="00D4792C" w:rsidRDefault="00D4792C" w:rsidP="00D4792C">
      <w:pPr>
        <w:ind w:left="567"/>
        <w:jc w:val="both"/>
        <w:rPr>
          <w:szCs w:val="24"/>
        </w:rPr>
      </w:pPr>
      <w:r>
        <w:rPr>
          <w:szCs w:val="24"/>
        </w:rPr>
        <w:t>-Боровик Марина-4а класс,</w:t>
      </w:r>
    </w:p>
    <w:p w:rsidR="00D4792C" w:rsidRDefault="00D4792C" w:rsidP="00D4792C">
      <w:pPr>
        <w:ind w:left="567"/>
        <w:jc w:val="both"/>
        <w:rPr>
          <w:szCs w:val="24"/>
        </w:rPr>
      </w:pPr>
      <w:r>
        <w:rPr>
          <w:szCs w:val="24"/>
        </w:rPr>
        <w:t>-Фокина Алиса -4а класс.</w:t>
      </w: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>По психологическим проблемам обучения и воспитания младших школьников (1х – 4х классов) за 2017-2018учебный год педагогом-психологом проведено:</w:t>
      </w: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>-5 консультаций для администрации МОУ СОШ № 21,</w:t>
      </w: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>- 17 консультаций – для учителей начальных классов,</w:t>
      </w: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 xml:space="preserve">- 34 консультации </w:t>
      </w:r>
      <w:proofErr w:type="gramStart"/>
      <w:r>
        <w:rPr>
          <w:szCs w:val="24"/>
        </w:rPr>
        <w:t>–д</w:t>
      </w:r>
      <w:proofErr w:type="gramEnd"/>
      <w:r>
        <w:rPr>
          <w:szCs w:val="24"/>
        </w:rPr>
        <w:t xml:space="preserve">ля родителей учащихся начальной школы. </w:t>
      </w:r>
    </w:p>
    <w:p w:rsidR="00D4792C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 xml:space="preserve">В результате вышеперечисленного удалось  разрешить определенные проблемы взаимоотношений учащихся  </w:t>
      </w:r>
      <w:proofErr w:type="gramStart"/>
      <w:r>
        <w:rPr>
          <w:szCs w:val="24"/>
        </w:rPr>
        <w:t>со</w:t>
      </w:r>
      <w:proofErr w:type="gramEnd"/>
      <w:r>
        <w:rPr>
          <w:szCs w:val="24"/>
        </w:rPr>
        <w:t xml:space="preserve"> взрослыми и сверстниками в школе и дома. В более сложных случаях было рекомендовано обратиться в городские психологические службы города, позволяющие подключить медицинских специалистов. </w:t>
      </w:r>
    </w:p>
    <w:p w:rsidR="00575A69" w:rsidRDefault="00D4792C" w:rsidP="00D4792C">
      <w:pPr>
        <w:ind w:firstLine="567"/>
        <w:jc w:val="both"/>
        <w:rPr>
          <w:szCs w:val="24"/>
        </w:rPr>
      </w:pPr>
      <w:r>
        <w:rPr>
          <w:szCs w:val="24"/>
        </w:rPr>
        <w:t xml:space="preserve">Проанализировав работу педагога-психолога, направленную на сохранение психологического благополучия  младших школьников МОУ СОШ № 21, можно отметить, что основные задачи, поставленные перед началом 2017– 2018 учебного года, выполнены. </w:t>
      </w:r>
    </w:p>
    <w:p w:rsidR="00575A69" w:rsidRDefault="00575A69" w:rsidP="00575A69">
      <w:pPr>
        <w:tabs>
          <w:tab w:val="left" w:pos="3668"/>
        </w:tabs>
        <w:rPr>
          <w:szCs w:val="24"/>
        </w:rPr>
      </w:pPr>
      <w:r>
        <w:rPr>
          <w:szCs w:val="24"/>
        </w:rPr>
        <w:tab/>
      </w:r>
    </w:p>
    <w:p w:rsidR="004D6A03" w:rsidRDefault="00575A69" w:rsidP="00575A69">
      <w:pPr>
        <w:tabs>
          <w:tab w:val="left" w:pos="3668"/>
        </w:tabs>
        <w:rPr>
          <w:b/>
          <w:szCs w:val="24"/>
        </w:rPr>
      </w:pPr>
      <w:r>
        <w:rPr>
          <w:szCs w:val="24"/>
        </w:rPr>
        <w:tab/>
      </w:r>
      <w:r w:rsidRPr="00575A69">
        <w:rPr>
          <w:b/>
          <w:szCs w:val="24"/>
        </w:rPr>
        <w:t>2018-2019 годы</w:t>
      </w:r>
    </w:p>
    <w:p w:rsidR="004D6A03" w:rsidRDefault="004D6A03" w:rsidP="004D6A03">
      <w:pPr>
        <w:ind w:firstLine="567"/>
        <w:jc w:val="both"/>
        <w:rPr>
          <w:szCs w:val="24"/>
        </w:rPr>
      </w:pPr>
      <w:r>
        <w:rPr>
          <w:szCs w:val="24"/>
        </w:rPr>
        <w:t>В МОУ СОШ №21 в течени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всего 2018-2019учебного года для первоклассников работал кружок « Учись учиться», помогающий ученикам 1х классов приспособиться к новым для себя жизненным условиям и поскорее выучить правила школьной жизни. Расписание работы кружка- 1 раз в неделю – понедельник- 12.15.-13.15. Кружок охотно посещало 23 первоклассника. 3 ученика: Валиев Максим, Пучков Георгий, Бойцов Михаил из 1В ,1А, 1Б первых классов по рекомендации психолога были переведены на индивидуальные </w:t>
      </w:r>
      <w:proofErr w:type="spellStart"/>
      <w:r>
        <w:rPr>
          <w:szCs w:val="24"/>
        </w:rPr>
        <w:t>психокоррекционные</w:t>
      </w:r>
      <w:proofErr w:type="spellEnd"/>
      <w:r>
        <w:rPr>
          <w:szCs w:val="24"/>
        </w:rPr>
        <w:t xml:space="preserve"> занятия со 2полугодия 2018-2019 учебного года.</w:t>
      </w:r>
    </w:p>
    <w:p w:rsidR="004D6A03" w:rsidRDefault="004D6A03" w:rsidP="004D6A03">
      <w:pPr>
        <w:ind w:firstLine="567"/>
        <w:jc w:val="both"/>
        <w:rPr>
          <w:szCs w:val="24"/>
        </w:rPr>
      </w:pPr>
      <w:r>
        <w:rPr>
          <w:szCs w:val="24"/>
        </w:rPr>
        <w:t>В сентябре-октябре 2018 года в ходе личных встреч с педагогом-психологом распространялись рекомендации по групповой и индивидуальной коррекционно-развивающей работе в классе и дома. В разработке программ индивидуальной помощи психологически неготовым к школьному обучению детям помогали также сами учителя 1х классов (1А</w:t>
      </w:r>
      <w:proofErr w:type="gramStart"/>
      <w:r>
        <w:rPr>
          <w:szCs w:val="24"/>
        </w:rPr>
        <w:t>)</w:t>
      </w:r>
      <w:proofErr w:type="spellStart"/>
      <w:r>
        <w:rPr>
          <w:szCs w:val="24"/>
        </w:rPr>
        <w:t>Г</w:t>
      </w:r>
      <w:proofErr w:type="gramEnd"/>
      <w:r>
        <w:rPr>
          <w:szCs w:val="24"/>
        </w:rPr>
        <w:t>улинаО,В</w:t>
      </w:r>
      <w:proofErr w:type="spellEnd"/>
      <w:r>
        <w:rPr>
          <w:szCs w:val="24"/>
        </w:rPr>
        <w:t xml:space="preserve">., (1Б)Курочкина К.Н.,(1В)Ипатова А.С. и (1Г)завуч Т.В Рассадина. Результаты этой работы проверялись в ходе психодиагностического исследования (по анкете </w:t>
      </w:r>
      <w:proofErr w:type="spellStart"/>
      <w:r>
        <w:rPr>
          <w:szCs w:val="24"/>
        </w:rPr>
        <w:t>Лускановой</w:t>
      </w:r>
      <w:proofErr w:type="spellEnd"/>
      <w:r>
        <w:rPr>
          <w:szCs w:val="24"/>
        </w:rPr>
        <w:t>) в октябре 2018 года.</w:t>
      </w:r>
    </w:p>
    <w:p w:rsidR="004D6A03" w:rsidRDefault="004D6A03" w:rsidP="004D6A03">
      <w:pPr>
        <w:ind w:firstLine="567"/>
        <w:jc w:val="both"/>
        <w:rPr>
          <w:b/>
          <w:szCs w:val="24"/>
        </w:rPr>
      </w:pPr>
      <w:r>
        <w:rPr>
          <w:b/>
          <w:szCs w:val="24"/>
        </w:rPr>
        <w:t xml:space="preserve">Психодиагностическое исследование школьной мотивации по анкете </w:t>
      </w:r>
      <w:proofErr w:type="spellStart"/>
      <w:r>
        <w:rPr>
          <w:b/>
          <w:szCs w:val="24"/>
        </w:rPr>
        <w:t>Лускановой</w:t>
      </w:r>
      <w:proofErr w:type="spellEnd"/>
      <w:r>
        <w:rPr>
          <w:b/>
          <w:szCs w:val="24"/>
        </w:rPr>
        <w:t xml:space="preserve"> первоклассников МОУ СОШ №21 города Твери на октябрь 2018-2019 учебного года выявило следующее: 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7"/>
        <w:gridCol w:w="1914"/>
        <w:gridCol w:w="1914"/>
        <w:gridCol w:w="1914"/>
      </w:tblGrid>
      <w:tr w:rsidR="004D6A03" w:rsidTr="004D6A03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lastRenderedPageBreak/>
              <w:t>1а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1б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1в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1г класс</w:t>
            </w:r>
          </w:p>
        </w:tc>
      </w:tr>
      <w:tr w:rsidR="004D6A03" w:rsidTr="004D6A03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Высокий 8 %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36%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38%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44%</w:t>
            </w:r>
          </w:p>
        </w:tc>
      </w:tr>
      <w:tr w:rsidR="004D6A03" w:rsidTr="004D6A03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Средний  58%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32%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34%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44%</w:t>
            </w:r>
          </w:p>
        </w:tc>
      </w:tr>
      <w:tr w:rsidR="004D6A03" w:rsidTr="004D6A03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Внеш.м.30 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14%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16%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12%</w:t>
            </w:r>
          </w:p>
        </w:tc>
      </w:tr>
      <w:tr w:rsidR="004D6A03" w:rsidTr="004D6A03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Низкий  4%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18%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4%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0%</w:t>
            </w:r>
          </w:p>
        </w:tc>
      </w:tr>
      <w:tr w:rsidR="004D6A03" w:rsidTr="004D6A03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Cs w:val="24"/>
              </w:rPr>
              <w:t>Дезадаптация</w:t>
            </w:r>
            <w:proofErr w:type="spellEnd"/>
            <w:r>
              <w:rPr>
                <w:b/>
                <w:szCs w:val="24"/>
              </w:rPr>
              <w:t xml:space="preserve"> -0%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8%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0%</w:t>
            </w:r>
          </w:p>
        </w:tc>
      </w:tr>
    </w:tbl>
    <w:p w:rsidR="004D6A03" w:rsidRDefault="004D6A03" w:rsidP="004D6A03">
      <w:pPr>
        <w:ind w:firstLine="567"/>
        <w:jc w:val="both"/>
        <w:rPr>
          <w:szCs w:val="24"/>
          <w:lang w:eastAsia="en-US"/>
        </w:rPr>
      </w:pPr>
    </w:p>
    <w:p w:rsidR="004D6A03" w:rsidRDefault="004D6A03" w:rsidP="004D6A03">
      <w:pPr>
        <w:ind w:firstLine="567"/>
        <w:jc w:val="both"/>
        <w:rPr>
          <w:b/>
          <w:szCs w:val="24"/>
        </w:rPr>
      </w:pPr>
      <w:r>
        <w:rPr>
          <w:b/>
          <w:szCs w:val="24"/>
        </w:rPr>
        <w:t xml:space="preserve">Повторное психодиагностическое исследование школьной мотивации по анкете </w:t>
      </w:r>
      <w:proofErr w:type="spellStart"/>
      <w:r>
        <w:rPr>
          <w:b/>
          <w:szCs w:val="24"/>
        </w:rPr>
        <w:t>Лускановой</w:t>
      </w:r>
      <w:proofErr w:type="spellEnd"/>
      <w:r>
        <w:rPr>
          <w:b/>
          <w:szCs w:val="24"/>
        </w:rPr>
        <w:t xml:space="preserve"> первоклассников МОУ СОШ №21 города Твери на март 2018-2019 учебного года выявило следующее: </w:t>
      </w:r>
    </w:p>
    <w:p w:rsidR="004D6A03" w:rsidRDefault="004D6A03" w:rsidP="004D6A03">
      <w:pPr>
        <w:ind w:firstLine="567"/>
        <w:jc w:val="both"/>
        <w:rPr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8"/>
        <w:gridCol w:w="1914"/>
        <w:gridCol w:w="1914"/>
        <w:gridCol w:w="1914"/>
      </w:tblGrid>
      <w:tr w:rsidR="004D6A03" w:rsidTr="004D6A03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1а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1б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1в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1г класс</w:t>
            </w:r>
          </w:p>
        </w:tc>
      </w:tr>
      <w:tr w:rsidR="004D6A03" w:rsidTr="004D6A03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Высокий  17%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60%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54%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65%</w:t>
            </w:r>
          </w:p>
        </w:tc>
      </w:tr>
      <w:tr w:rsidR="004D6A03" w:rsidTr="004D6A03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Средний  69%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26%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20%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20%</w:t>
            </w:r>
          </w:p>
        </w:tc>
      </w:tr>
      <w:tr w:rsidR="004D6A03" w:rsidTr="004D6A03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Внеш.м.  10%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10%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18%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15%</w:t>
            </w:r>
          </w:p>
        </w:tc>
      </w:tr>
      <w:tr w:rsidR="004D6A03" w:rsidTr="004D6A03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Низкий  4%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4%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8%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0%</w:t>
            </w:r>
          </w:p>
        </w:tc>
      </w:tr>
      <w:tr w:rsidR="004D6A03" w:rsidTr="004D6A03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Дезадаптация</w:t>
            </w:r>
            <w:proofErr w:type="gramStart"/>
            <w:r>
              <w:rPr>
                <w:szCs w:val="24"/>
              </w:rPr>
              <w:t>0</w:t>
            </w:r>
            <w:proofErr w:type="gramEnd"/>
            <w:r>
              <w:rPr>
                <w:szCs w:val="24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3" w:rsidRDefault="004D6A0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>0%</w:t>
            </w:r>
          </w:p>
        </w:tc>
      </w:tr>
    </w:tbl>
    <w:p w:rsidR="004D6A03" w:rsidRDefault="004D6A03" w:rsidP="004D6A03">
      <w:pPr>
        <w:ind w:firstLine="567"/>
        <w:jc w:val="both"/>
        <w:rPr>
          <w:szCs w:val="24"/>
          <w:lang w:eastAsia="en-US"/>
        </w:rPr>
      </w:pPr>
    </w:p>
    <w:p w:rsidR="004D6A03" w:rsidRDefault="004D6A03" w:rsidP="004D6A03">
      <w:pPr>
        <w:ind w:firstLine="567"/>
        <w:jc w:val="both"/>
        <w:rPr>
          <w:szCs w:val="24"/>
        </w:rPr>
      </w:pPr>
      <w:r>
        <w:rPr>
          <w:szCs w:val="24"/>
        </w:rPr>
        <w:t>В градацию с внешней мотивацией вошли первоклассники, физически незрелые – дети, поступившие  в школу без посещения ДОУ и с ослабленным здоровье</w:t>
      </w:r>
      <w:proofErr w:type="gramStart"/>
      <w:r>
        <w:rPr>
          <w:szCs w:val="24"/>
        </w:rPr>
        <w:t>м-</w:t>
      </w:r>
      <w:proofErr w:type="gramEnd"/>
      <w:r>
        <w:rPr>
          <w:szCs w:val="24"/>
        </w:rPr>
        <w:t xml:space="preserve"> хроническими заболеваниями. Низкий уровень мотивации, несформированное отношение к школе обнаружили ученики, стоящие на учёте у психоневролога и с другими проблемами в здоровье, с недостатками в семейном воспитании Учителям данной категории учащихся были даны необходимые рекомендации для соответствующей работы. Проведена индивидуальная консультация с родителями учащихся «группы риска», обнаруживших незрелую школьную мотивацию, низкую мотивацию и школьную </w:t>
      </w:r>
      <w:proofErr w:type="spellStart"/>
      <w:r>
        <w:rPr>
          <w:szCs w:val="24"/>
        </w:rPr>
        <w:t>дезадаптацию</w:t>
      </w:r>
      <w:proofErr w:type="spellEnd"/>
      <w:r>
        <w:rPr>
          <w:szCs w:val="24"/>
        </w:rPr>
        <w:t xml:space="preserve">. По каждому первому классу прописана справка с результатами исследований на данную тему и рекомендации по преодолению </w:t>
      </w:r>
      <w:proofErr w:type="spellStart"/>
      <w:r>
        <w:rPr>
          <w:szCs w:val="24"/>
        </w:rPr>
        <w:t>дезадаптации</w:t>
      </w:r>
      <w:proofErr w:type="spellEnd"/>
      <w:r>
        <w:rPr>
          <w:szCs w:val="24"/>
        </w:rPr>
        <w:t xml:space="preserve"> школьной жизни.</w:t>
      </w:r>
    </w:p>
    <w:p w:rsidR="004D6A03" w:rsidRDefault="004D6A03" w:rsidP="004D6A03">
      <w:p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>С сентября 2018года по май 2019 включительно было проведено 11 индивидуальных и 3 групповых консультации для учителей и родителей первоклассников по проблемам привыкания к школьной жизни. Консультации были даны родителям  первоклассников Валиева Максима-1в</w:t>
      </w:r>
      <w:proofErr w:type="gramStart"/>
      <w:r>
        <w:rPr>
          <w:szCs w:val="24"/>
        </w:rPr>
        <w:t>,Б</w:t>
      </w:r>
      <w:proofErr w:type="gramEnd"/>
      <w:r>
        <w:rPr>
          <w:szCs w:val="24"/>
        </w:rPr>
        <w:t xml:space="preserve">линкова Александра -1в,Чередилина Алексея-1в,Добринской Габриэллы-1в,Бирюлькина Никиты-1в, Владимирова Руслана-1а, </w:t>
      </w:r>
      <w:proofErr w:type="spellStart"/>
      <w:r>
        <w:rPr>
          <w:szCs w:val="24"/>
        </w:rPr>
        <w:t>Пучкова</w:t>
      </w:r>
      <w:proofErr w:type="spellEnd"/>
      <w:r>
        <w:rPr>
          <w:szCs w:val="24"/>
        </w:rPr>
        <w:t xml:space="preserve"> Георгия -1а, Гребенникова Виталия-1а,Хрусталёвой Анастасии-1б, </w:t>
      </w:r>
      <w:proofErr w:type="spellStart"/>
      <w:r>
        <w:rPr>
          <w:szCs w:val="24"/>
        </w:rPr>
        <w:t>Подкуленко</w:t>
      </w:r>
      <w:proofErr w:type="spellEnd"/>
      <w:r>
        <w:rPr>
          <w:szCs w:val="24"/>
        </w:rPr>
        <w:t xml:space="preserve"> Вадима-1б,Гришанкова Михаила -1г, где рекомендовались пути взаимодействия детей ,родителей и учителей.</w:t>
      </w:r>
    </w:p>
    <w:p w:rsidR="004D6A03" w:rsidRDefault="004D6A03" w:rsidP="004D6A03">
      <w:p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 xml:space="preserve"> Вышеперечисленные первоклассники прошли индивидуальную психодиагностику</w:t>
      </w:r>
      <w:proofErr w:type="gramStart"/>
      <w:r>
        <w:rPr>
          <w:szCs w:val="24"/>
        </w:rPr>
        <w:t xml:space="preserve"> .</w:t>
      </w:r>
      <w:proofErr w:type="gramEnd"/>
      <w:r>
        <w:rPr>
          <w:szCs w:val="24"/>
        </w:rPr>
        <w:t xml:space="preserve"> </w:t>
      </w:r>
    </w:p>
    <w:p w:rsidR="004D6A03" w:rsidRDefault="004D6A03" w:rsidP="004D6A03">
      <w:pPr>
        <w:shd w:val="clear" w:color="auto" w:fill="FFFFFF"/>
        <w:spacing w:after="0" w:line="240" w:lineRule="auto"/>
        <w:rPr>
          <w:szCs w:val="24"/>
        </w:rPr>
      </w:pPr>
    </w:p>
    <w:p w:rsidR="004D6A03" w:rsidRDefault="004D6A03" w:rsidP="004D6A03">
      <w:pPr>
        <w:shd w:val="clear" w:color="auto" w:fill="FFFFFF"/>
        <w:spacing w:after="0" w:line="240" w:lineRule="auto"/>
        <w:rPr>
          <w:szCs w:val="24"/>
        </w:rPr>
      </w:pPr>
    </w:p>
    <w:p w:rsidR="004D6A03" w:rsidRDefault="004D6A03" w:rsidP="004D6A0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  <w:r>
        <w:rPr>
          <w:szCs w:val="24"/>
        </w:rPr>
        <w:t>Большинство проблемных первоклассников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Бирюлькин</w:t>
      </w:r>
      <w:proofErr w:type="spellEnd"/>
      <w:r>
        <w:rPr>
          <w:szCs w:val="24"/>
        </w:rPr>
        <w:t xml:space="preserve"> Никита-1В, Золотарь Дарья-1В, Магомедова Радмила-1В, </w:t>
      </w:r>
      <w:proofErr w:type="spellStart"/>
      <w:r>
        <w:rPr>
          <w:szCs w:val="24"/>
        </w:rPr>
        <w:t>Парлаев</w:t>
      </w:r>
      <w:proofErr w:type="spellEnd"/>
      <w:r>
        <w:rPr>
          <w:szCs w:val="24"/>
        </w:rPr>
        <w:t xml:space="preserve"> Руслан-1Б, Герасимов Михаил-1Б, Пучков Горгий-1А</w:t>
      </w:r>
      <w:proofErr w:type="gramStart"/>
      <w:r>
        <w:rPr>
          <w:szCs w:val="24"/>
        </w:rPr>
        <w:t>,В</w:t>
      </w:r>
      <w:proofErr w:type="gramEnd"/>
      <w:r>
        <w:rPr>
          <w:szCs w:val="24"/>
        </w:rPr>
        <w:t xml:space="preserve">алиев Максим-1В, Бойцов Михаил-1Б,Петраченкова Нелли-1в,Ангольд Михаил-1г, Гришанков Михаил-1г, </w:t>
      </w:r>
      <w:proofErr w:type="spellStart"/>
      <w:r>
        <w:rPr>
          <w:szCs w:val="24"/>
        </w:rPr>
        <w:t>Добринская</w:t>
      </w:r>
      <w:proofErr w:type="spellEnd"/>
      <w:r>
        <w:rPr>
          <w:szCs w:val="24"/>
        </w:rPr>
        <w:t xml:space="preserve"> Габриэлла-1в, Баранов Иван-1в, </w:t>
      </w:r>
      <w:proofErr w:type="spellStart"/>
      <w:r>
        <w:rPr>
          <w:szCs w:val="24"/>
        </w:rPr>
        <w:t>Чередилин</w:t>
      </w:r>
      <w:proofErr w:type="spellEnd"/>
      <w:r>
        <w:rPr>
          <w:szCs w:val="24"/>
        </w:rPr>
        <w:t xml:space="preserve"> Алексей-1в, </w:t>
      </w:r>
      <w:proofErr w:type="spellStart"/>
      <w:r>
        <w:rPr>
          <w:szCs w:val="24"/>
        </w:rPr>
        <w:t>Голодов</w:t>
      </w:r>
      <w:proofErr w:type="spellEnd"/>
      <w:r>
        <w:rPr>
          <w:szCs w:val="24"/>
        </w:rPr>
        <w:t xml:space="preserve"> Александр-1б, Бойцов Михаил-1б, Цыганков Никита-1б, Владимиров Руслан- 1а, Гребенников Виталий-1а, занимались с психологом 1 раз в неделю по индивидуальному расписанию и индивидуальной программе на развитие </w:t>
      </w:r>
      <w:proofErr w:type="spellStart"/>
      <w:r>
        <w:rPr>
          <w:szCs w:val="24"/>
        </w:rPr>
        <w:t>саморегуляции</w:t>
      </w:r>
      <w:proofErr w:type="spellEnd"/>
      <w:r>
        <w:rPr>
          <w:szCs w:val="24"/>
        </w:rPr>
        <w:t xml:space="preserve">, снятие агрессивности,  на развитие познавательной сферы. </w:t>
      </w:r>
      <w:r>
        <w:rPr>
          <w:rFonts w:eastAsia="Times New Roman"/>
          <w:color w:val="000000"/>
          <w:szCs w:val="24"/>
        </w:rPr>
        <w:t>Первоклассники  выполняли упражнения   с применением элементов песочной терапии</w:t>
      </w:r>
      <w:proofErr w:type="gramStart"/>
      <w:r>
        <w:rPr>
          <w:rFonts w:eastAsia="Times New Roman"/>
          <w:color w:val="000000"/>
          <w:szCs w:val="24"/>
        </w:rPr>
        <w:t xml:space="preserve"> :</w:t>
      </w:r>
      <w:proofErr w:type="gramEnd"/>
    </w:p>
    <w:p w:rsidR="004D6A03" w:rsidRDefault="004D6A03" w:rsidP="004D6A0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lastRenderedPageBreak/>
        <w:t xml:space="preserve"> </w:t>
      </w:r>
      <w:proofErr w:type="gramStart"/>
      <w:r>
        <w:rPr>
          <w:rFonts w:eastAsia="Times New Roman"/>
          <w:color w:val="000000"/>
          <w:szCs w:val="24"/>
        </w:rPr>
        <w:t xml:space="preserve">«Заколдованная фигура», «Путешествие на облаке», «Кулачки», «На поляне», «Радуга», «Волшебный сон», «Путешествие на облаке», «Воздушный шарик», «Небо» и другие. </w:t>
      </w:r>
      <w:proofErr w:type="gramEnd"/>
    </w:p>
    <w:p w:rsidR="004D6A03" w:rsidRDefault="004D6A03" w:rsidP="004D6A0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По итогам занятий прописаны заключения психолога, с которыми ознакомлены родители и педагоги вышеупомянутых первоклассников.  </w:t>
      </w:r>
    </w:p>
    <w:p w:rsidR="004D6A03" w:rsidRDefault="004D6A03" w:rsidP="004D6A0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</w:p>
    <w:p w:rsidR="004D6A03" w:rsidRDefault="004D6A03" w:rsidP="004D6A0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При поступлении вышеупомянутых первоклассников  на коррекционные занятия по результатам обследования мотивационной сферы </w:t>
      </w:r>
      <w:proofErr w:type="gramStart"/>
      <w:r>
        <w:rPr>
          <w:rFonts w:eastAsia="Times New Roman"/>
          <w:color w:val="000000"/>
          <w:szCs w:val="24"/>
        </w:rPr>
        <w:t>выявлен</w:t>
      </w:r>
      <w:proofErr w:type="gramEnd"/>
      <w:r>
        <w:rPr>
          <w:rFonts w:eastAsia="Times New Roman"/>
          <w:color w:val="000000"/>
          <w:szCs w:val="24"/>
        </w:rPr>
        <w:t xml:space="preserve"> </w:t>
      </w:r>
      <w:proofErr w:type="spellStart"/>
      <w:r>
        <w:rPr>
          <w:rFonts w:eastAsia="Times New Roman"/>
          <w:color w:val="000000"/>
          <w:szCs w:val="24"/>
        </w:rPr>
        <w:t>следущее</w:t>
      </w:r>
      <w:proofErr w:type="spellEnd"/>
      <w:r>
        <w:rPr>
          <w:rFonts w:eastAsia="Times New Roman"/>
          <w:color w:val="000000"/>
          <w:szCs w:val="24"/>
        </w:rPr>
        <w:t>:</w:t>
      </w:r>
    </w:p>
    <w:p w:rsidR="004D6A03" w:rsidRDefault="004D6A03" w:rsidP="004D6A03">
      <w:pPr>
        <w:ind w:firstLine="567"/>
        <w:jc w:val="both"/>
        <w:rPr>
          <w:rFonts w:eastAsia="Times New Roman"/>
          <w:color w:val="000000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</w:rPr>
        <w:drawing>
          <wp:inline distT="0" distB="0" distL="0" distR="0">
            <wp:extent cx="5719445" cy="3959225"/>
            <wp:effectExtent l="0" t="0" r="0" b="0"/>
            <wp:docPr id="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D6A03" w:rsidRDefault="004D6A03" w:rsidP="004D6A03">
      <w:pPr>
        <w:ind w:firstLine="567"/>
        <w:jc w:val="both"/>
        <w:rPr>
          <w:rFonts w:eastAsia="Calibri"/>
          <w:szCs w:val="24"/>
          <w:lang w:eastAsia="en-US"/>
        </w:rPr>
      </w:pPr>
      <w:r>
        <w:rPr>
          <w:szCs w:val="24"/>
        </w:rPr>
        <w:t>По итогам коррекционной работы с первоклассниками результаты значительно улучшились:</w:t>
      </w:r>
    </w:p>
    <w:p w:rsidR="004D6A03" w:rsidRDefault="004D6A03" w:rsidP="004D6A03">
      <w:pPr>
        <w:ind w:firstLine="567"/>
        <w:jc w:val="both"/>
        <w:rPr>
          <w:szCs w:val="24"/>
        </w:rPr>
      </w:pPr>
      <w:r>
        <w:rPr>
          <w:szCs w:val="24"/>
        </w:rPr>
        <w:t>Высокий уровень</w:t>
      </w:r>
      <w:r w:rsidR="002050B8">
        <w:rPr>
          <w:szCs w:val="24"/>
        </w:rPr>
        <w:t xml:space="preserve"> мотивации</w:t>
      </w:r>
      <w:r>
        <w:rPr>
          <w:szCs w:val="24"/>
        </w:rPr>
        <w:t>- 64%</w:t>
      </w:r>
    </w:p>
    <w:p w:rsidR="004D6A03" w:rsidRDefault="004D6A03" w:rsidP="004D6A03">
      <w:pPr>
        <w:ind w:firstLine="567"/>
        <w:jc w:val="both"/>
        <w:rPr>
          <w:szCs w:val="24"/>
        </w:rPr>
      </w:pPr>
      <w:r>
        <w:rPr>
          <w:szCs w:val="24"/>
        </w:rPr>
        <w:t>Норма-30%</w:t>
      </w:r>
    </w:p>
    <w:p w:rsidR="004D6A03" w:rsidRDefault="004D6A03" w:rsidP="004D6A03">
      <w:pPr>
        <w:ind w:firstLine="567"/>
        <w:jc w:val="both"/>
        <w:rPr>
          <w:szCs w:val="24"/>
        </w:rPr>
      </w:pPr>
      <w:r>
        <w:rPr>
          <w:szCs w:val="24"/>
        </w:rPr>
        <w:t>Внешняя мотивация-6%</w:t>
      </w:r>
    </w:p>
    <w:p w:rsidR="004D6A03" w:rsidRDefault="004D6A03" w:rsidP="004D6A03">
      <w:pPr>
        <w:ind w:firstLine="567"/>
        <w:jc w:val="both"/>
        <w:rPr>
          <w:szCs w:val="24"/>
        </w:rPr>
      </w:pPr>
      <w:r>
        <w:rPr>
          <w:szCs w:val="24"/>
        </w:rPr>
        <w:t>Учеников с низким уровнем мотивации не осталось.</w:t>
      </w:r>
    </w:p>
    <w:p w:rsidR="004D6A03" w:rsidRDefault="004D6A03" w:rsidP="004D6A03">
      <w:pPr>
        <w:ind w:firstLine="567"/>
        <w:jc w:val="both"/>
        <w:rPr>
          <w:szCs w:val="24"/>
        </w:rPr>
      </w:pPr>
      <w:proofErr w:type="gramStart"/>
      <w:r>
        <w:rPr>
          <w:szCs w:val="24"/>
        </w:rPr>
        <w:t>По запросу классных руководителей 1х классов педагогом-психологом начальной школы Спиридоновой Е.А.  в ноябре 2018 года было сделаны рекомендации для родителей на родительском собрании в 1х классах по адаптации первоклассников, где обращалось внимание: на соблюдение режима дня малышей дома и в школе, позитивные правила общения родителей с детьми и педагогами, давались образцы игр и упражнений, позволяющих развивать эмоционально-волевую и произвольную</w:t>
      </w:r>
      <w:proofErr w:type="gramEnd"/>
      <w:r>
        <w:rPr>
          <w:szCs w:val="24"/>
        </w:rPr>
        <w:t xml:space="preserve"> сферы ребёнка. </w:t>
      </w:r>
    </w:p>
    <w:p w:rsidR="004D6A03" w:rsidRDefault="004D6A03" w:rsidP="004D6A03">
      <w:pPr>
        <w:ind w:firstLine="567"/>
        <w:jc w:val="both"/>
        <w:rPr>
          <w:szCs w:val="24"/>
        </w:rPr>
      </w:pPr>
      <w:r>
        <w:rPr>
          <w:szCs w:val="24"/>
        </w:rPr>
        <w:t>В мае 2019 года  проблемные  первоклассники, не преодолевшие адаптацию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Бирюлькин</w:t>
      </w:r>
      <w:proofErr w:type="spellEnd"/>
      <w:r>
        <w:rPr>
          <w:szCs w:val="24"/>
        </w:rPr>
        <w:t xml:space="preserve"> Никита(1в </w:t>
      </w:r>
      <w:proofErr w:type="spellStart"/>
      <w:r>
        <w:rPr>
          <w:szCs w:val="24"/>
        </w:rPr>
        <w:t>кл</w:t>
      </w:r>
      <w:proofErr w:type="spellEnd"/>
      <w:r>
        <w:rPr>
          <w:szCs w:val="24"/>
        </w:rPr>
        <w:t xml:space="preserve">.), Магомедова </w:t>
      </w:r>
      <w:proofErr w:type="spellStart"/>
      <w:r>
        <w:rPr>
          <w:szCs w:val="24"/>
        </w:rPr>
        <w:t>Радмила</w:t>
      </w:r>
      <w:proofErr w:type="spellEnd"/>
      <w:r>
        <w:rPr>
          <w:szCs w:val="24"/>
        </w:rPr>
        <w:t xml:space="preserve"> (1в </w:t>
      </w:r>
      <w:proofErr w:type="spellStart"/>
      <w:r>
        <w:rPr>
          <w:szCs w:val="24"/>
        </w:rPr>
        <w:t>кл</w:t>
      </w:r>
      <w:proofErr w:type="spellEnd"/>
      <w:r>
        <w:rPr>
          <w:szCs w:val="24"/>
        </w:rPr>
        <w:t xml:space="preserve">.) прошли через школьный консилиум, где родителям было рекомендовано показать детей на ПМПК г. Твери для определения индивидуального образовательного маршрута. Данным ребятам предложено перейти далее обучаться в школе ЗПР, так как в ходе прохождения ПМПК они получили диагноз – </w:t>
      </w:r>
      <w:proofErr w:type="spellStart"/>
      <w:r>
        <w:rPr>
          <w:szCs w:val="24"/>
        </w:rPr>
        <w:t>ЗПР-задержка</w:t>
      </w:r>
      <w:proofErr w:type="spellEnd"/>
      <w:r>
        <w:rPr>
          <w:szCs w:val="24"/>
        </w:rPr>
        <w:t xml:space="preserve"> психического развития.</w:t>
      </w:r>
    </w:p>
    <w:p w:rsidR="004D6A03" w:rsidRDefault="004D6A03" w:rsidP="004D6A03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>Неотъемлемой частью психолого-педагогического сопровождения МОУ СОШ № 21 за период 2018-2019 учебного года является контроль за переходом младших школьников в среднее звен</w:t>
      </w:r>
      <w:proofErr w:type="gramStart"/>
      <w:r>
        <w:rPr>
          <w:szCs w:val="24"/>
        </w:rPr>
        <w:t>о-</w:t>
      </w:r>
      <w:proofErr w:type="gramEnd"/>
      <w:r>
        <w:rPr>
          <w:szCs w:val="24"/>
        </w:rPr>
        <w:t xml:space="preserve"> учеников выпускных классов начальной школы-четвероклассников. Вот результаты психологического исследования, проводимого в январе-апреле 2019г. 4А-кл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 xml:space="preserve">уководитель-Шмелёва Ю.В. 4Б-Калитвенцева М.В. 4В-Пелячева О.В. 4Г- </w:t>
      </w:r>
      <w:proofErr w:type="spellStart"/>
      <w:r>
        <w:rPr>
          <w:szCs w:val="24"/>
        </w:rPr>
        <w:t>Икомасова</w:t>
      </w:r>
      <w:proofErr w:type="spellEnd"/>
      <w:r>
        <w:rPr>
          <w:szCs w:val="24"/>
        </w:rPr>
        <w:t xml:space="preserve"> И.Н.</w:t>
      </w:r>
    </w:p>
    <w:p w:rsidR="004D6A03" w:rsidRDefault="004D6A03" w:rsidP="004D6A03">
      <w:pPr>
        <w:ind w:firstLine="567"/>
        <w:jc w:val="both"/>
        <w:rPr>
          <w:szCs w:val="24"/>
        </w:rPr>
      </w:pPr>
      <w:r>
        <w:rPr>
          <w:szCs w:val="24"/>
        </w:rPr>
        <w:t xml:space="preserve"> Работа по групповому исследованию четвероклассников была поделена на 2этапа. Исследование мотивационной сферы и когнитивной сферы. У учащихся 4х классов выявлялось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в первую очередь, желание учиться в среднем звене. Вот итоги исследования:</w:t>
      </w:r>
    </w:p>
    <w:p w:rsidR="004D6A03" w:rsidRDefault="004D6A03" w:rsidP="004D6A03">
      <w:pPr>
        <w:jc w:val="both"/>
        <w:rPr>
          <w:b/>
          <w:szCs w:val="24"/>
        </w:rPr>
      </w:pPr>
      <w:r>
        <w:rPr>
          <w:b/>
          <w:szCs w:val="24"/>
        </w:rPr>
        <w:t>Уровень развития мотивационной сферы четвероклассников 2018-2019 учебного года МОУ СОШ №21</w:t>
      </w:r>
      <w:proofErr w:type="gramStart"/>
      <w:r>
        <w:rPr>
          <w:b/>
          <w:szCs w:val="24"/>
        </w:rPr>
        <w:t xml:space="preserve"> :</w:t>
      </w:r>
      <w:proofErr w:type="gramEnd"/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5"/>
        <w:gridCol w:w="1546"/>
        <w:gridCol w:w="1554"/>
        <w:gridCol w:w="1643"/>
        <w:gridCol w:w="2083"/>
        <w:gridCol w:w="1853"/>
      </w:tblGrid>
      <w:tr w:rsidR="004D6A03" w:rsidTr="004D6A03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Классы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высокий</w:t>
            </w:r>
          </w:p>
          <w:p w:rsidR="004D6A03" w:rsidRDefault="004D6A03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Выше среднего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средний </w:t>
            </w:r>
          </w:p>
          <w:p w:rsidR="004D6A03" w:rsidRDefault="004D6A03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Ниже среднего</w:t>
            </w:r>
          </w:p>
          <w:p w:rsidR="004D6A03" w:rsidRDefault="004D6A03">
            <w:pPr>
              <w:pStyle w:val="a6"/>
              <w:rPr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низкий</w:t>
            </w:r>
          </w:p>
        </w:tc>
      </w:tr>
      <w:tr w:rsidR="004D6A03" w:rsidTr="004D6A03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16%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30%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30%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20%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4%</w:t>
            </w:r>
          </w:p>
        </w:tc>
      </w:tr>
      <w:tr w:rsidR="004D6A03" w:rsidTr="004D6A03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4б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24%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32%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20%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4%</w:t>
            </w:r>
          </w:p>
        </w:tc>
      </w:tr>
      <w:tr w:rsidR="004D6A03" w:rsidTr="004D6A03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24%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20%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32%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4%</w:t>
            </w:r>
          </w:p>
        </w:tc>
      </w:tr>
      <w:tr w:rsidR="004D6A03" w:rsidTr="004D6A03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4г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20%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28%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16%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4%</w:t>
            </w:r>
          </w:p>
        </w:tc>
      </w:tr>
    </w:tbl>
    <w:p w:rsidR="004D6A03" w:rsidRDefault="004D6A03" w:rsidP="004D6A03">
      <w:pPr>
        <w:jc w:val="both"/>
        <w:rPr>
          <w:szCs w:val="24"/>
          <w:lang w:eastAsia="en-US"/>
        </w:rPr>
      </w:pPr>
    </w:p>
    <w:p w:rsidR="004D6A03" w:rsidRDefault="004D6A03" w:rsidP="004D6A03">
      <w:pPr>
        <w:ind w:firstLine="567"/>
        <w:jc w:val="both"/>
        <w:rPr>
          <w:szCs w:val="24"/>
        </w:rPr>
      </w:pPr>
      <w:r>
        <w:rPr>
          <w:szCs w:val="24"/>
        </w:rPr>
        <w:t>Исследуя мотивационную сферу, приятно отметить, что за период четырёхлетнего обучения в начальной школе у большинства младших школьников желание учиться не пропало.  Это необходимо учесть при переходе в среднее звено: особенно внимательно относиться к пятиклассникам, всячески поддерживая ребят в период адаптации к новой ступени обучения.  Лучшие результаты по мотивационной сфере показал 4Г класс.</w:t>
      </w:r>
    </w:p>
    <w:p w:rsidR="004D6A03" w:rsidRDefault="004D6A03" w:rsidP="004D6A03">
      <w:pPr>
        <w:ind w:firstLine="567"/>
        <w:jc w:val="both"/>
        <w:rPr>
          <w:szCs w:val="24"/>
        </w:rPr>
      </w:pPr>
      <w:r>
        <w:rPr>
          <w:szCs w:val="24"/>
        </w:rPr>
        <w:t>Когнитивная сфера при исследовании была разделена на  несколько подгрупп: смотрелось развитие произвольного внимания, внутреннего плана действий, самооценка учебных действий и нравственных качеств. Результаты  следующие:</w:t>
      </w:r>
    </w:p>
    <w:p w:rsidR="004D6A03" w:rsidRDefault="004D6A03" w:rsidP="004D6A03">
      <w:pPr>
        <w:ind w:firstLine="567"/>
        <w:jc w:val="both"/>
        <w:rPr>
          <w:szCs w:val="24"/>
        </w:rPr>
      </w:pPr>
    </w:p>
    <w:p w:rsidR="004D6A03" w:rsidRDefault="004D6A03" w:rsidP="004D6A03">
      <w:pPr>
        <w:jc w:val="both"/>
        <w:rPr>
          <w:szCs w:val="24"/>
        </w:rPr>
      </w:pPr>
      <w:r>
        <w:rPr>
          <w:b/>
          <w:szCs w:val="24"/>
        </w:rPr>
        <w:t>Уровень развития произвольного внимания четвероклассников 2018-2019 учебного года МОУ СОШ №21</w:t>
      </w:r>
      <w:proofErr w:type="gramStart"/>
      <w:r>
        <w:rPr>
          <w:szCs w:val="24"/>
        </w:rPr>
        <w:t xml:space="preserve"> :</w:t>
      </w:r>
      <w:proofErr w:type="gramEnd"/>
    </w:p>
    <w:tbl>
      <w:tblPr>
        <w:tblW w:w="960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"/>
        <w:gridCol w:w="1532"/>
        <w:gridCol w:w="1624"/>
        <w:gridCol w:w="1825"/>
        <w:gridCol w:w="1825"/>
        <w:gridCol w:w="1821"/>
      </w:tblGrid>
      <w:tr w:rsidR="004D6A03" w:rsidTr="004D6A03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Классы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высокий</w:t>
            </w:r>
          </w:p>
          <w:p w:rsidR="004D6A03" w:rsidRDefault="004D6A03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Выше среднего </w:t>
            </w:r>
          </w:p>
          <w:p w:rsidR="004D6A03" w:rsidRDefault="004D6A03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03" w:rsidRDefault="004D6A03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t>средний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03" w:rsidRDefault="004D6A03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t>Ниже среднего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03" w:rsidRDefault="004D6A03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t>низкий</w:t>
            </w:r>
          </w:p>
        </w:tc>
      </w:tr>
      <w:tr w:rsidR="004D6A03" w:rsidTr="004D6A03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44%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37%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11%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4%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4%</w:t>
            </w:r>
          </w:p>
        </w:tc>
      </w:tr>
      <w:tr w:rsidR="004D6A03" w:rsidTr="004D6A03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4б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34%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24%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38%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4%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</w:tr>
      <w:tr w:rsidR="004D6A03" w:rsidTr="004D6A03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4в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16%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32%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40%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8%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4%</w:t>
            </w:r>
          </w:p>
        </w:tc>
      </w:tr>
      <w:tr w:rsidR="004D6A03" w:rsidTr="004D6A03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4г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12%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8%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64%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4%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12%</w:t>
            </w:r>
          </w:p>
        </w:tc>
      </w:tr>
    </w:tbl>
    <w:p w:rsidR="004D6A03" w:rsidRDefault="004D6A03" w:rsidP="004D6A03">
      <w:pPr>
        <w:ind w:firstLine="708"/>
        <w:jc w:val="both"/>
        <w:rPr>
          <w:szCs w:val="24"/>
          <w:lang w:eastAsia="en-US"/>
        </w:rPr>
      </w:pPr>
    </w:p>
    <w:p w:rsidR="004D6A03" w:rsidRDefault="004D6A03" w:rsidP="004D6A03">
      <w:pPr>
        <w:ind w:firstLine="708"/>
        <w:jc w:val="both"/>
        <w:rPr>
          <w:szCs w:val="24"/>
        </w:rPr>
      </w:pPr>
      <w:r>
        <w:rPr>
          <w:szCs w:val="24"/>
        </w:rPr>
        <w:t xml:space="preserve">Лучшие результаты по высокому уровню произвольного внимания  в 4А и 4Б классах. </w:t>
      </w:r>
    </w:p>
    <w:p w:rsidR="004D6A03" w:rsidRDefault="004D6A03" w:rsidP="004D6A03">
      <w:pPr>
        <w:jc w:val="both"/>
        <w:rPr>
          <w:b/>
          <w:szCs w:val="24"/>
        </w:rPr>
      </w:pPr>
      <w:r>
        <w:rPr>
          <w:b/>
          <w:szCs w:val="24"/>
        </w:rPr>
        <w:t xml:space="preserve">Уровень развития </w:t>
      </w:r>
      <w:proofErr w:type="spellStart"/>
      <w:r>
        <w:rPr>
          <w:b/>
          <w:szCs w:val="24"/>
        </w:rPr>
        <w:t>нутреннего</w:t>
      </w:r>
      <w:proofErr w:type="spellEnd"/>
      <w:r>
        <w:rPr>
          <w:b/>
          <w:szCs w:val="24"/>
        </w:rPr>
        <w:t xml:space="preserve">  плана действий (логического мышления)</w:t>
      </w:r>
      <w:r>
        <w:rPr>
          <w:b/>
          <w:szCs w:val="24"/>
        </w:rPr>
        <w:tab/>
        <w:t>четвероклассников 2018-2019 учебного года МОУ СОШ №21</w:t>
      </w:r>
      <w:proofErr w:type="gramStart"/>
      <w:r>
        <w:rPr>
          <w:b/>
          <w:szCs w:val="24"/>
        </w:rPr>
        <w:t xml:space="preserve"> :</w:t>
      </w:r>
      <w:proofErr w:type="gramEnd"/>
    </w:p>
    <w:p w:rsidR="004D6A03" w:rsidRDefault="004D6A03" w:rsidP="004D6A03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27"/>
        <w:gridCol w:w="1571"/>
        <w:gridCol w:w="1572"/>
        <w:gridCol w:w="1572"/>
        <w:gridCol w:w="1572"/>
      </w:tblGrid>
      <w:tr w:rsidR="004D6A03" w:rsidTr="004D6A03"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Уровень развития внутреннего плана действий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4А</w:t>
            </w:r>
          </w:p>
          <w:p w:rsidR="004D6A03" w:rsidRDefault="004D6A03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4Б</w:t>
            </w:r>
          </w:p>
          <w:p w:rsidR="004D6A03" w:rsidRDefault="004D6A03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4В </w:t>
            </w:r>
          </w:p>
          <w:p w:rsidR="004D6A03" w:rsidRDefault="004D6A03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4Г</w:t>
            </w:r>
          </w:p>
          <w:p w:rsidR="004D6A03" w:rsidRDefault="004D6A03">
            <w:pPr>
              <w:pStyle w:val="a6"/>
              <w:jc w:val="center"/>
              <w:rPr>
                <w:szCs w:val="24"/>
              </w:rPr>
            </w:pPr>
          </w:p>
        </w:tc>
      </w:tr>
      <w:tr w:rsidR="004D6A03" w:rsidTr="004D6A03"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Высокий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37%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66%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31%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52%</w:t>
            </w:r>
          </w:p>
        </w:tc>
      </w:tr>
      <w:tr w:rsidR="004D6A03" w:rsidTr="004D6A03"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Выше среднего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37%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16%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17%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20%</w:t>
            </w:r>
          </w:p>
        </w:tc>
      </w:tr>
      <w:tr w:rsidR="004D6A03" w:rsidTr="004D6A03">
        <w:trPr>
          <w:trHeight w:val="492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Средний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14%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14%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12%</w:t>
            </w:r>
          </w:p>
        </w:tc>
      </w:tr>
      <w:tr w:rsidR="004D6A03" w:rsidTr="004D6A03">
        <w:trPr>
          <w:trHeight w:val="492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Ниже среднего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4%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8%</w:t>
            </w:r>
          </w:p>
        </w:tc>
      </w:tr>
      <w:tr w:rsidR="004D6A03" w:rsidTr="004D6A03">
        <w:trPr>
          <w:trHeight w:val="492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Низкий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22%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4%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38%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8%</w:t>
            </w:r>
          </w:p>
        </w:tc>
      </w:tr>
    </w:tbl>
    <w:p w:rsidR="004D6A03" w:rsidRDefault="004D6A03" w:rsidP="004D6A03">
      <w:pPr>
        <w:jc w:val="both"/>
        <w:rPr>
          <w:szCs w:val="24"/>
          <w:lang w:eastAsia="en-US"/>
        </w:rPr>
      </w:pPr>
      <w:r>
        <w:rPr>
          <w:szCs w:val="24"/>
        </w:rPr>
        <w:t xml:space="preserve"> </w:t>
      </w:r>
      <w:r>
        <w:rPr>
          <w:szCs w:val="24"/>
        </w:rPr>
        <w:tab/>
      </w:r>
    </w:p>
    <w:p w:rsidR="004D6A03" w:rsidRPr="00DB6D38" w:rsidRDefault="004D6A03" w:rsidP="004D6A03">
      <w:pPr>
        <w:jc w:val="both"/>
        <w:rPr>
          <w:szCs w:val="24"/>
        </w:rPr>
      </w:pPr>
      <w:r>
        <w:rPr>
          <w:szCs w:val="24"/>
        </w:rPr>
        <w:t xml:space="preserve">Внутренний план действий  лучше других умеют составлять  в 4Би 4Г  классах. В пятом классе на это следует </w:t>
      </w:r>
      <w:proofErr w:type="gramStart"/>
      <w:r>
        <w:rPr>
          <w:szCs w:val="24"/>
        </w:rPr>
        <w:t>обратить особое внимание учителям</w:t>
      </w:r>
      <w:proofErr w:type="gramEnd"/>
      <w:r>
        <w:rPr>
          <w:szCs w:val="24"/>
        </w:rPr>
        <w:t xml:space="preserve">, работающим с  учащимися 5А,5В </w:t>
      </w:r>
      <w:proofErr w:type="spellStart"/>
      <w:r>
        <w:rPr>
          <w:szCs w:val="24"/>
        </w:rPr>
        <w:t>класов</w:t>
      </w:r>
      <w:proofErr w:type="spellEnd"/>
      <w:r>
        <w:rPr>
          <w:szCs w:val="24"/>
        </w:rPr>
        <w:t xml:space="preserve">. Рекомендовано развивать названное умение. </w:t>
      </w:r>
    </w:p>
    <w:p w:rsidR="004D6A03" w:rsidRPr="00DB6D38" w:rsidRDefault="004D6A03" w:rsidP="00DB6D38">
      <w:pPr>
        <w:jc w:val="both"/>
        <w:rPr>
          <w:b/>
          <w:szCs w:val="24"/>
        </w:rPr>
      </w:pPr>
      <w:r>
        <w:rPr>
          <w:b/>
          <w:szCs w:val="24"/>
        </w:rPr>
        <w:t xml:space="preserve">Уровень развития самооценки учебных действий </w:t>
      </w:r>
      <w:r>
        <w:rPr>
          <w:b/>
          <w:szCs w:val="24"/>
        </w:rPr>
        <w:tab/>
        <w:t>четвероклассников 2018-2019 учебного года МОУ СОШ №21</w:t>
      </w:r>
      <w:proofErr w:type="gramStart"/>
      <w:r>
        <w:rPr>
          <w:b/>
          <w:szCs w:val="24"/>
        </w:rPr>
        <w:t xml:space="preserve"> :</w:t>
      </w:r>
      <w:proofErr w:type="gramEnd"/>
      <w:r>
        <w:rPr>
          <w:szCs w:val="24"/>
        </w:rPr>
        <w:t xml:space="preserve"> </w:t>
      </w:r>
    </w:p>
    <w:tbl>
      <w:tblPr>
        <w:tblW w:w="59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"/>
        <w:gridCol w:w="1534"/>
        <w:gridCol w:w="1632"/>
        <w:gridCol w:w="1824"/>
      </w:tblGrid>
      <w:tr w:rsidR="004D6A03" w:rsidTr="004D6A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Классы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адекватная</w:t>
            </w:r>
          </w:p>
          <w:p w:rsidR="004D6A03" w:rsidRDefault="004D6A03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завышенная</w:t>
            </w:r>
          </w:p>
          <w:p w:rsidR="004D6A03" w:rsidRDefault="004D6A03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03" w:rsidRDefault="004D6A03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t>заниженная</w:t>
            </w:r>
          </w:p>
        </w:tc>
      </w:tr>
      <w:tr w:rsidR="004D6A03" w:rsidTr="004D6A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48%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37%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15%</w:t>
            </w:r>
          </w:p>
        </w:tc>
      </w:tr>
      <w:tr w:rsidR="004D6A03" w:rsidTr="004D6A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4б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66%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21%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13%</w:t>
            </w:r>
          </w:p>
        </w:tc>
      </w:tr>
      <w:tr w:rsidR="004D6A03" w:rsidTr="004D6A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20%</w:t>
            </w:r>
          </w:p>
        </w:tc>
      </w:tr>
      <w:tr w:rsidR="004D6A03" w:rsidTr="004D6A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4г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20%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8%</w:t>
            </w:r>
          </w:p>
        </w:tc>
      </w:tr>
    </w:tbl>
    <w:p w:rsidR="004D6A03" w:rsidRDefault="004D6A03" w:rsidP="004D6A03">
      <w:pPr>
        <w:ind w:firstLine="567"/>
        <w:jc w:val="both"/>
        <w:rPr>
          <w:szCs w:val="24"/>
          <w:lang w:eastAsia="en-US"/>
        </w:rPr>
      </w:pPr>
    </w:p>
    <w:p w:rsidR="004D6A03" w:rsidRDefault="004D6A03" w:rsidP="004D6A03">
      <w:pPr>
        <w:ind w:firstLine="567"/>
        <w:jc w:val="both"/>
        <w:rPr>
          <w:szCs w:val="24"/>
        </w:rPr>
      </w:pPr>
      <w:r>
        <w:rPr>
          <w:szCs w:val="24"/>
        </w:rPr>
        <w:t>Данное исследование показывает, что большинство учащихся умеют правильно оценить свои учебные успехи в школе, однако слабее это выражено в 4В классе. Рекомендуется развивать данное умение в 5 классе.</w:t>
      </w:r>
    </w:p>
    <w:p w:rsidR="004D6A03" w:rsidRDefault="004D6A03" w:rsidP="004D6A03">
      <w:pPr>
        <w:jc w:val="both"/>
        <w:rPr>
          <w:b/>
          <w:szCs w:val="24"/>
        </w:rPr>
      </w:pPr>
    </w:p>
    <w:p w:rsidR="004D6A03" w:rsidRDefault="004D6A03" w:rsidP="004D6A03">
      <w:pPr>
        <w:jc w:val="both"/>
        <w:rPr>
          <w:b/>
          <w:szCs w:val="24"/>
        </w:rPr>
      </w:pPr>
      <w:r>
        <w:rPr>
          <w:b/>
          <w:szCs w:val="24"/>
        </w:rPr>
        <w:t>Уровень развития самооценки нравственных качеств четвероклассников 2018-2019 учебного года МОУ СОШ №21</w:t>
      </w:r>
      <w:proofErr w:type="gramStart"/>
      <w:r>
        <w:rPr>
          <w:b/>
          <w:szCs w:val="24"/>
        </w:rPr>
        <w:t xml:space="preserve"> :</w:t>
      </w:r>
      <w:proofErr w:type="gramEnd"/>
    </w:p>
    <w:p w:rsidR="004D6A03" w:rsidRDefault="004D6A03" w:rsidP="004D6A03">
      <w:pPr>
        <w:ind w:firstLine="567"/>
        <w:jc w:val="both"/>
        <w:rPr>
          <w:szCs w:val="24"/>
        </w:rPr>
      </w:pPr>
      <w:r>
        <w:rPr>
          <w:szCs w:val="24"/>
        </w:rPr>
        <w:t xml:space="preserve"> </w:t>
      </w:r>
    </w:p>
    <w:tbl>
      <w:tblPr>
        <w:tblW w:w="59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"/>
        <w:gridCol w:w="1534"/>
        <w:gridCol w:w="1632"/>
        <w:gridCol w:w="1824"/>
      </w:tblGrid>
      <w:tr w:rsidR="004D6A03" w:rsidTr="004D6A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Классы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адекватная</w:t>
            </w:r>
          </w:p>
          <w:p w:rsidR="004D6A03" w:rsidRDefault="004D6A03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завышенная</w:t>
            </w:r>
          </w:p>
          <w:p w:rsidR="004D6A03" w:rsidRDefault="004D6A03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03" w:rsidRDefault="004D6A03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t>заниженная</w:t>
            </w:r>
          </w:p>
        </w:tc>
      </w:tr>
      <w:tr w:rsidR="004D6A03" w:rsidTr="004D6A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85%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11%</w:t>
            </w:r>
          </w:p>
        </w:tc>
      </w:tr>
      <w:tr w:rsidR="004D6A03" w:rsidTr="004D6A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4б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93%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7%</w:t>
            </w:r>
          </w:p>
        </w:tc>
      </w:tr>
      <w:tr w:rsidR="004D6A03" w:rsidTr="004D6A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20%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16%</w:t>
            </w:r>
          </w:p>
        </w:tc>
      </w:tr>
      <w:tr w:rsidR="004D6A03" w:rsidTr="004D6A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4г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28%</w:t>
            </w:r>
          </w:p>
        </w:tc>
      </w:tr>
    </w:tbl>
    <w:p w:rsidR="004D6A03" w:rsidRDefault="004D6A03" w:rsidP="004D6A03">
      <w:pPr>
        <w:ind w:firstLine="567"/>
        <w:jc w:val="both"/>
        <w:rPr>
          <w:szCs w:val="24"/>
          <w:lang w:eastAsia="en-US"/>
        </w:rPr>
      </w:pPr>
    </w:p>
    <w:p w:rsidR="004D6A03" w:rsidRDefault="004D6A03" w:rsidP="004D6A03">
      <w:pPr>
        <w:ind w:firstLine="567"/>
        <w:jc w:val="both"/>
        <w:rPr>
          <w:szCs w:val="24"/>
        </w:rPr>
      </w:pPr>
      <w:r>
        <w:rPr>
          <w:szCs w:val="24"/>
        </w:rPr>
        <w:t>Данное исследование показывает, что многие  учащиеся умеют правильно оценить свои нравственные качества, однако слабее это выражено в 4Г классе. Рекомендуется развивать данное умение в 5 классе.</w:t>
      </w:r>
    </w:p>
    <w:p w:rsidR="004D6A03" w:rsidRDefault="004D6A03" w:rsidP="004D6A03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Итоговый уровень развития когнитивной сферы четвероклассников 2018-2019 учебного года МОУ СОШ №21</w:t>
      </w:r>
      <w:proofErr w:type="gramStart"/>
      <w:r>
        <w:rPr>
          <w:b/>
          <w:szCs w:val="24"/>
        </w:rPr>
        <w:t xml:space="preserve"> :</w:t>
      </w:r>
      <w:proofErr w:type="gramEnd"/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5"/>
        <w:gridCol w:w="1546"/>
        <w:gridCol w:w="1554"/>
        <w:gridCol w:w="1643"/>
        <w:gridCol w:w="2083"/>
        <w:gridCol w:w="1853"/>
      </w:tblGrid>
      <w:tr w:rsidR="004D6A03" w:rsidTr="004D6A03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Классы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высокий</w:t>
            </w:r>
          </w:p>
          <w:p w:rsidR="004D6A03" w:rsidRDefault="004D6A03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Выше среднего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средний </w:t>
            </w:r>
          </w:p>
          <w:p w:rsidR="004D6A03" w:rsidRDefault="004D6A03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Ниже среднего</w:t>
            </w:r>
          </w:p>
          <w:p w:rsidR="004D6A03" w:rsidRDefault="004D6A03">
            <w:pPr>
              <w:pStyle w:val="a6"/>
              <w:rPr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низкий</w:t>
            </w:r>
          </w:p>
        </w:tc>
      </w:tr>
      <w:tr w:rsidR="004D6A03" w:rsidTr="004D6A03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15%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52%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26%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7%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</w:tr>
      <w:tr w:rsidR="004D6A03" w:rsidTr="004D6A03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4б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22%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49%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22%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7%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</w:tr>
      <w:tr w:rsidR="004D6A03" w:rsidTr="004D6A03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38%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31%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17%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7%</w:t>
            </w:r>
          </w:p>
        </w:tc>
      </w:tr>
      <w:tr w:rsidR="004D6A03" w:rsidTr="004D6A03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4г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42%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24%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17%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</w:tr>
    </w:tbl>
    <w:p w:rsidR="004D6A03" w:rsidRDefault="004D6A03" w:rsidP="004D6A03">
      <w:pPr>
        <w:ind w:firstLine="567"/>
        <w:jc w:val="both"/>
        <w:rPr>
          <w:szCs w:val="24"/>
          <w:lang w:eastAsia="en-US"/>
        </w:rPr>
      </w:pPr>
    </w:p>
    <w:p w:rsidR="004D6A03" w:rsidRPr="00DB6D38" w:rsidRDefault="004D6A03" w:rsidP="00DB6D38">
      <w:pPr>
        <w:ind w:firstLine="567"/>
        <w:jc w:val="both"/>
        <w:rPr>
          <w:szCs w:val="24"/>
        </w:rPr>
      </w:pPr>
      <w:r>
        <w:rPr>
          <w:szCs w:val="24"/>
        </w:rPr>
        <w:t>Наилучшие результаты в данной области исследования показали 4б и4А классы.</w:t>
      </w:r>
    </w:p>
    <w:p w:rsidR="004D6A03" w:rsidRDefault="004D6A03" w:rsidP="004D6A03">
      <w:pPr>
        <w:jc w:val="both"/>
        <w:rPr>
          <w:b/>
          <w:szCs w:val="24"/>
        </w:rPr>
      </w:pPr>
      <w:r>
        <w:rPr>
          <w:b/>
          <w:szCs w:val="24"/>
        </w:rPr>
        <w:t>Итоговый уровень развития рефлекси</w:t>
      </w:r>
      <w:proofErr w:type="gramStart"/>
      <w:r>
        <w:rPr>
          <w:b/>
          <w:szCs w:val="24"/>
        </w:rPr>
        <w:t>и(</w:t>
      </w:r>
      <w:proofErr w:type="gramEnd"/>
      <w:r>
        <w:rPr>
          <w:b/>
          <w:szCs w:val="24"/>
        </w:rPr>
        <w:t>самооценки) четвероклассников 2018-2019 учебного года МОУ СОШ №21 :</w:t>
      </w:r>
    </w:p>
    <w:p w:rsidR="004D6A03" w:rsidRDefault="004D6A03" w:rsidP="004D6A03">
      <w:pPr>
        <w:ind w:firstLine="567"/>
        <w:jc w:val="both"/>
        <w:rPr>
          <w:szCs w:val="24"/>
        </w:rPr>
      </w:pPr>
      <w:r>
        <w:rPr>
          <w:szCs w:val="24"/>
        </w:rPr>
        <w:t xml:space="preserve"> </w:t>
      </w:r>
    </w:p>
    <w:tbl>
      <w:tblPr>
        <w:tblW w:w="59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"/>
        <w:gridCol w:w="1534"/>
        <w:gridCol w:w="1628"/>
        <w:gridCol w:w="1828"/>
      </w:tblGrid>
      <w:tr w:rsidR="004D6A03" w:rsidTr="004D6A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Классы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высокий</w:t>
            </w:r>
          </w:p>
          <w:p w:rsidR="004D6A03" w:rsidRDefault="004D6A03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средний</w:t>
            </w:r>
          </w:p>
          <w:p w:rsidR="004D6A03" w:rsidRDefault="004D6A03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03" w:rsidRDefault="004D6A03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t>низкий</w:t>
            </w:r>
          </w:p>
        </w:tc>
      </w:tr>
      <w:tr w:rsidR="004D6A03" w:rsidTr="004D6A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33%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63%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4%</w:t>
            </w:r>
          </w:p>
        </w:tc>
      </w:tr>
      <w:tr w:rsidR="004D6A03" w:rsidTr="004D6A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4б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66%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30%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4%</w:t>
            </w:r>
          </w:p>
        </w:tc>
      </w:tr>
      <w:tr w:rsidR="004D6A03" w:rsidTr="004D6A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7%</w:t>
            </w:r>
          </w:p>
        </w:tc>
      </w:tr>
      <w:tr w:rsidR="004D6A03" w:rsidTr="004D6A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4г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41%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4%</w:t>
            </w:r>
          </w:p>
        </w:tc>
      </w:tr>
    </w:tbl>
    <w:p w:rsidR="004D6A03" w:rsidRDefault="004D6A03" w:rsidP="004D6A03">
      <w:pPr>
        <w:ind w:firstLine="567"/>
        <w:jc w:val="both"/>
        <w:rPr>
          <w:szCs w:val="24"/>
          <w:lang w:eastAsia="en-US"/>
        </w:rPr>
      </w:pPr>
    </w:p>
    <w:p w:rsidR="004D6A03" w:rsidRDefault="004D6A03" w:rsidP="004D6A03">
      <w:pPr>
        <w:ind w:firstLine="567"/>
        <w:jc w:val="both"/>
        <w:rPr>
          <w:szCs w:val="24"/>
        </w:rPr>
      </w:pPr>
      <w:r>
        <w:rPr>
          <w:szCs w:val="24"/>
        </w:rPr>
        <w:t xml:space="preserve">В целом, параллель 4х классов показала достаточно высокие результаты по рефлексии. </w:t>
      </w:r>
    </w:p>
    <w:p w:rsidR="004D6A03" w:rsidRDefault="004D6A03" w:rsidP="004D6A03">
      <w:pPr>
        <w:jc w:val="both"/>
        <w:rPr>
          <w:szCs w:val="24"/>
        </w:rPr>
      </w:pPr>
    </w:p>
    <w:p w:rsidR="004D6A03" w:rsidRDefault="004D6A03" w:rsidP="004D6A03">
      <w:pPr>
        <w:jc w:val="both"/>
        <w:rPr>
          <w:b/>
          <w:szCs w:val="24"/>
        </w:rPr>
      </w:pPr>
      <w:r>
        <w:rPr>
          <w:b/>
          <w:szCs w:val="24"/>
        </w:rPr>
        <w:t>Основные показатели готовности к переходу в среднее звено четвероклассников 2018-2019 учебного года МОУ СОШ №21</w:t>
      </w:r>
      <w:proofErr w:type="gramStart"/>
      <w:r>
        <w:rPr>
          <w:b/>
          <w:szCs w:val="24"/>
        </w:rPr>
        <w:t xml:space="preserve"> :</w:t>
      </w:r>
      <w:proofErr w:type="gramEnd"/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5"/>
        <w:gridCol w:w="1546"/>
        <w:gridCol w:w="1554"/>
        <w:gridCol w:w="1643"/>
        <w:gridCol w:w="2083"/>
        <w:gridCol w:w="1853"/>
      </w:tblGrid>
      <w:tr w:rsidR="004D6A03" w:rsidTr="004D6A03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Классы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высокий</w:t>
            </w:r>
          </w:p>
          <w:p w:rsidR="004D6A03" w:rsidRDefault="004D6A03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Выше среднего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средний </w:t>
            </w:r>
          </w:p>
          <w:p w:rsidR="004D6A03" w:rsidRDefault="004D6A03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Ниже среднего</w:t>
            </w:r>
          </w:p>
          <w:p w:rsidR="004D6A03" w:rsidRDefault="004D6A03">
            <w:pPr>
              <w:pStyle w:val="a6"/>
              <w:rPr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Не готовы</w:t>
            </w:r>
          </w:p>
        </w:tc>
      </w:tr>
      <w:tr w:rsidR="004D6A03" w:rsidTr="004D6A03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33%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34%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</w:tr>
      <w:tr w:rsidR="004D6A03" w:rsidTr="004D6A03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4б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12%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38%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42%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</w:tr>
      <w:tr w:rsidR="004D6A03" w:rsidTr="004D6A03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24%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34%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20%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8%</w:t>
            </w:r>
          </w:p>
        </w:tc>
      </w:tr>
      <w:tr w:rsidR="004D6A03" w:rsidTr="004D6A03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4г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17%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41%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14%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4%</w:t>
            </w:r>
          </w:p>
        </w:tc>
      </w:tr>
    </w:tbl>
    <w:p w:rsidR="004D6A03" w:rsidRDefault="004D6A03" w:rsidP="004D6A03">
      <w:pPr>
        <w:ind w:firstLine="567"/>
        <w:jc w:val="both"/>
        <w:rPr>
          <w:szCs w:val="24"/>
          <w:lang w:eastAsia="en-US"/>
        </w:rPr>
      </w:pPr>
    </w:p>
    <w:p w:rsidR="004D6A03" w:rsidRDefault="004D6A03" w:rsidP="004D6A03">
      <w:pPr>
        <w:ind w:firstLine="567"/>
        <w:jc w:val="both"/>
        <w:rPr>
          <w:szCs w:val="24"/>
        </w:rPr>
      </w:pPr>
      <w:r>
        <w:rPr>
          <w:szCs w:val="24"/>
        </w:rPr>
        <w:t>Психолого-педагогическое сопровождение четвероклассников  отмечено положительной динамикой: ребята в целом психологически готовы к  переходу из начальной школы в среднее звено, успешно закончили 2018-2019 учебный год. С результатами данного исследования были ознакомлены:</w:t>
      </w:r>
    </w:p>
    <w:p w:rsidR="004D6A03" w:rsidRDefault="004D6A03" w:rsidP="004D6A03">
      <w:pPr>
        <w:ind w:firstLine="567"/>
        <w:jc w:val="both"/>
        <w:rPr>
          <w:szCs w:val="24"/>
        </w:rPr>
      </w:pPr>
      <w:r>
        <w:rPr>
          <w:szCs w:val="24"/>
        </w:rPr>
        <w:t>-ученики и  педагоги 4х классов в письменном виде.</w:t>
      </w:r>
    </w:p>
    <w:p w:rsidR="004D6A03" w:rsidRDefault="004D6A03" w:rsidP="004D6A03">
      <w:pPr>
        <w:ind w:firstLine="567"/>
        <w:jc w:val="both"/>
        <w:rPr>
          <w:szCs w:val="24"/>
        </w:rPr>
      </w:pPr>
      <w:r>
        <w:rPr>
          <w:szCs w:val="24"/>
        </w:rPr>
        <w:t>- родители четвероклассников на общем  родительском собрании в мае 2019 года с помощью презентации и устного выступления.</w:t>
      </w:r>
    </w:p>
    <w:p w:rsidR="004D6A03" w:rsidRDefault="004D6A03" w:rsidP="004D6A03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>Результаты итоговой готовности достаточно ровные, чуть слабее остальных выглядит лишь 4В класс.</w:t>
      </w:r>
    </w:p>
    <w:p w:rsidR="004D6A03" w:rsidRDefault="004D6A03" w:rsidP="004D6A03">
      <w:pPr>
        <w:ind w:firstLine="567"/>
        <w:jc w:val="both"/>
        <w:rPr>
          <w:szCs w:val="24"/>
        </w:rPr>
      </w:pPr>
      <w:r>
        <w:rPr>
          <w:szCs w:val="24"/>
        </w:rPr>
        <w:t>Серьёзное внимание психологическая служба начальной школы МОУ СОШ № 21 уделяет вопросу готовности будущих первоклассников к школьному обучению</w:t>
      </w:r>
      <w:proofErr w:type="gramStart"/>
      <w:r>
        <w:rPr>
          <w:szCs w:val="24"/>
        </w:rPr>
        <w:t xml:space="preserve"> .</w:t>
      </w:r>
      <w:proofErr w:type="gramEnd"/>
      <w:r>
        <w:rPr>
          <w:szCs w:val="24"/>
        </w:rPr>
        <w:t xml:space="preserve"> Знакомство с будущими учениками  в этом учебном году продумано было в игровой форме «Весёлый урок», где просмотрено по желанию родителей 80 будущих первоклассников.</w:t>
      </w:r>
    </w:p>
    <w:p w:rsidR="004D6A03" w:rsidRDefault="004D6A03" w:rsidP="004D6A03">
      <w:pPr>
        <w:ind w:firstLine="567"/>
        <w:jc w:val="both"/>
        <w:rPr>
          <w:b/>
          <w:szCs w:val="24"/>
        </w:rPr>
      </w:pPr>
      <w:r>
        <w:rPr>
          <w:b/>
          <w:szCs w:val="24"/>
        </w:rPr>
        <w:t>Вот результаты психологической готовности к школьному обучению будущих первоклассников 2018-2019 учебного года: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0"/>
        <w:gridCol w:w="3837"/>
        <w:gridCol w:w="1094"/>
      </w:tblGrid>
      <w:tr w:rsidR="004D6A03" w:rsidTr="004D6A03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Высокий уровень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33%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готовы</w:t>
            </w:r>
          </w:p>
        </w:tc>
      </w:tr>
      <w:tr w:rsidR="004D6A03" w:rsidTr="004D6A03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Выше среднего уровень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40%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готовы</w:t>
            </w:r>
          </w:p>
        </w:tc>
      </w:tr>
      <w:tr w:rsidR="004D6A03" w:rsidTr="004D6A03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Средний уровень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16%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готовы</w:t>
            </w:r>
          </w:p>
        </w:tc>
      </w:tr>
      <w:tr w:rsidR="004D6A03" w:rsidTr="004D6A03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Ниже среднего уровень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6%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Условно готовы</w:t>
            </w:r>
          </w:p>
        </w:tc>
      </w:tr>
      <w:tr w:rsidR="004D6A03" w:rsidTr="004D6A03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Низкий уровень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4%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03" w:rsidRDefault="004D6A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Условно готовы</w:t>
            </w:r>
          </w:p>
        </w:tc>
      </w:tr>
    </w:tbl>
    <w:p w:rsidR="004D6A03" w:rsidRDefault="004D6A03" w:rsidP="004D6A03">
      <w:pPr>
        <w:ind w:firstLine="567"/>
        <w:jc w:val="both"/>
        <w:rPr>
          <w:szCs w:val="24"/>
          <w:lang w:eastAsia="en-US"/>
        </w:rPr>
      </w:pPr>
      <w:r>
        <w:rPr>
          <w:szCs w:val="24"/>
        </w:rPr>
        <w:t xml:space="preserve">. </w:t>
      </w:r>
    </w:p>
    <w:p w:rsidR="004D6A03" w:rsidRDefault="004D6A03" w:rsidP="004D6A03">
      <w:pPr>
        <w:ind w:firstLine="708"/>
        <w:jc w:val="both"/>
        <w:rPr>
          <w:szCs w:val="24"/>
        </w:rPr>
      </w:pPr>
      <w:r>
        <w:rPr>
          <w:szCs w:val="24"/>
        </w:rPr>
        <w:t xml:space="preserve">«Условно </w:t>
      </w:r>
      <w:proofErr w:type="gramStart"/>
      <w:r>
        <w:rPr>
          <w:szCs w:val="24"/>
        </w:rPr>
        <w:t>готовы</w:t>
      </w:r>
      <w:proofErr w:type="gramEnd"/>
      <w:r>
        <w:rPr>
          <w:szCs w:val="24"/>
        </w:rPr>
        <w:t>»  к школьному обучению в 2019-2020 учебном году –10% малышей. Это позволяет предположить о  том, что «проблемных» первоклассников будет минимальное количество.</w:t>
      </w:r>
    </w:p>
    <w:p w:rsidR="004D6A03" w:rsidRDefault="004D6A03" w:rsidP="004D6A03">
      <w:pPr>
        <w:ind w:firstLine="567"/>
        <w:jc w:val="both"/>
        <w:rPr>
          <w:szCs w:val="24"/>
        </w:rPr>
      </w:pPr>
      <w:r>
        <w:rPr>
          <w:szCs w:val="24"/>
        </w:rPr>
        <w:t xml:space="preserve"> Родителям  данной  группы предложено  внимательно подойти к индивидуальным занятиям с ребенком: поработать над речевой сферой с логопедом, продолжать системно развивать мелкую моторику и другие  познавательные процессы дома и в дошкольных образовательных учреждениях</w:t>
      </w:r>
    </w:p>
    <w:p w:rsidR="004D6A03" w:rsidRDefault="004D6A03" w:rsidP="004D6A03">
      <w:pPr>
        <w:ind w:firstLine="567"/>
        <w:jc w:val="both"/>
        <w:rPr>
          <w:szCs w:val="24"/>
        </w:rPr>
      </w:pPr>
      <w:r>
        <w:rPr>
          <w:szCs w:val="24"/>
        </w:rPr>
        <w:t>Общее впечатление следующее: большинство будущих первоклассников имеют хорошо развитое логическое мышление, образное восприятие,  нормативную кратковременную речевую память, достаточно уверенно ориентируются в пространстве, правильно воспринимают инструкцию взрослого, а главное – хотят идти в школу. Недостатки: у многих детей страдают графические навыки (нарушаются границы штриховки), несформированный фонематический слух и произношение звуков.</w:t>
      </w:r>
    </w:p>
    <w:p w:rsidR="004D6A03" w:rsidRDefault="004D6A03" w:rsidP="004D6A03">
      <w:pPr>
        <w:ind w:firstLine="567"/>
        <w:jc w:val="both"/>
        <w:rPr>
          <w:szCs w:val="24"/>
        </w:rPr>
      </w:pPr>
      <w:r>
        <w:rPr>
          <w:szCs w:val="24"/>
        </w:rPr>
        <w:t xml:space="preserve">Не осталась без внимания психопрофилактическая и </w:t>
      </w:r>
      <w:proofErr w:type="spellStart"/>
      <w:r>
        <w:rPr>
          <w:szCs w:val="24"/>
        </w:rPr>
        <w:t>психопросветительская</w:t>
      </w:r>
      <w:proofErr w:type="spellEnd"/>
      <w:r>
        <w:rPr>
          <w:szCs w:val="24"/>
        </w:rPr>
        <w:t xml:space="preserve">  работа. За 2018-2019 учебный год педагогом-психологом начальных классов было сделано 3 выступления  на родительских собраниях: </w:t>
      </w:r>
    </w:p>
    <w:p w:rsidR="004D6A03" w:rsidRDefault="004D6A03" w:rsidP="004D6A03">
      <w:pPr>
        <w:ind w:firstLine="567"/>
        <w:jc w:val="both"/>
        <w:rPr>
          <w:szCs w:val="24"/>
        </w:rPr>
      </w:pPr>
      <w:r>
        <w:rPr>
          <w:szCs w:val="24"/>
        </w:rPr>
        <w:t>- в январ</w:t>
      </w:r>
      <w:proofErr w:type="gramStart"/>
      <w:r>
        <w:rPr>
          <w:szCs w:val="24"/>
        </w:rPr>
        <w:t>е(</w:t>
      </w:r>
      <w:proofErr w:type="gramEnd"/>
      <w:r>
        <w:rPr>
          <w:szCs w:val="24"/>
        </w:rPr>
        <w:t xml:space="preserve"> вопросы готовности к школе)- для родителей будущих первоклассников</w:t>
      </w:r>
    </w:p>
    <w:p w:rsidR="004D6A03" w:rsidRDefault="004D6A03" w:rsidP="004D6A03">
      <w:pPr>
        <w:ind w:firstLine="567"/>
        <w:jc w:val="both"/>
        <w:rPr>
          <w:szCs w:val="24"/>
        </w:rPr>
      </w:pPr>
      <w:r>
        <w:rPr>
          <w:szCs w:val="24"/>
        </w:rPr>
        <w:t>-в мае</w:t>
      </w:r>
      <w:r>
        <w:rPr>
          <w:b/>
          <w:szCs w:val="24"/>
        </w:rPr>
        <w:t xml:space="preserve"> </w:t>
      </w:r>
      <w:r>
        <w:rPr>
          <w:szCs w:val="24"/>
        </w:rPr>
        <w:t>(по запросу классного руководителя)- для родителей 3з класса</w:t>
      </w:r>
    </w:p>
    <w:p w:rsidR="004D6A03" w:rsidRDefault="004D6A03" w:rsidP="004D6A03">
      <w:pPr>
        <w:ind w:firstLine="567"/>
        <w:jc w:val="both"/>
        <w:rPr>
          <w:szCs w:val="24"/>
        </w:rPr>
      </w:pPr>
      <w:r>
        <w:rPr>
          <w:szCs w:val="24"/>
        </w:rPr>
        <w:t>- в мае  ( по вопросам готовности к переходу в среднее звено</w:t>
      </w:r>
      <w:proofErr w:type="gramStart"/>
      <w:r>
        <w:rPr>
          <w:szCs w:val="24"/>
        </w:rPr>
        <w:t>)-</w:t>
      </w:r>
      <w:proofErr w:type="gramEnd"/>
      <w:r>
        <w:rPr>
          <w:szCs w:val="24"/>
        </w:rPr>
        <w:t>для родителей 4х классов.</w:t>
      </w:r>
    </w:p>
    <w:p w:rsidR="004D6A03" w:rsidRDefault="004D6A03" w:rsidP="004D6A03">
      <w:pPr>
        <w:ind w:firstLine="567"/>
        <w:jc w:val="both"/>
        <w:rPr>
          <w:szCs w:val="24"/>
        </w:rPr>
      </w:pPr>
      <w:r>
        <w:rPr>
          <w:szCs w:val="24"/>
        </w:rPr>
        <w:t xml:space="preserve">В ноябре 2018 года педагогом-психологом было сделано выступление на педсовете по результатам психологической готовности младших школьников (2018 года выпуска из начальной школы)  к переходу в среднее звено. </w:t>
      </w:r>
    </w:p>
    <w:p w:rsidR="004D6A03" w:rsidRDefault="004D6A03" w:rsidP="004D6A03">
      <w:pPr>
        <w:ind w:firstLine="567"/>
        <w:jc w:val="both"/>
        <w:rPr>
          <w:szCs w:val="24"/>
        </w:rPr>
      </w:pPr>
      <w:r>
        <w:rPr>
          <w:szCs w:val="24"/>
        </w:rPr>
        <w:t xml:space="preserve">За пройденный учебный год 26 учеников  прошли </w:t>
      </w:r>
      <w:proofErr w:type="spellStart"/>
      <w:r>
        <w:rPr>
          <w:szCs w:val="24"/>
        </w:rPr>
        <w:t>психокоррекцию</w:t>
      </w:r>
      <w:proofErr w:type="spellEnd"/>
      <w:r>
        <w:rPr>
          <w:szCs w:val="24"/>
        </w:rPr>
        <w:t xml:space="preserve"> с элементами песочной терапии – среди них 13- это младшие школьники с ОВЗ-</w:t>
      </w:r>
    </w:p>
    <w:p w:rsidR="004D6A03" w:rsidRDefault="004D6A03" w:rsidP="00DB6D38">
      <w:pPr>
        <w:ind w:firstLine="567"/>
        <w:jc w:val="both"/>
        <w:rPr>
          <w:szCs w:val="24"/>
        </w:rPr>
      </w:pPr>
      <w:proofErr w:type="spellStart"/>
      <w:r>
        <w:rPr>
          <w:szCs w:val="24"/>
        </w:rPr>
        <w:lastRenderedPageBreak/>
        <w:t>Бирюлькин</w:t>
      </w:r>
      <w:proofErr w:type="spellEnd"/>
      <w:r>
        <w:rPr>
          <w:szCs w:val="24"/>
        </w:rPr>
        <w:t xml:space="preserve"> Никита-1в, Грибков Михаил-2в, Сухарев Алексей-2г, Малинин Марк-4в. Ромашов Артём-3з, Морозов Ярослав-3б, Золотарь Дарья-1в, </w:t>
      </w:r>
      <w:proofErr w:type="spellStart"/>
      <w:r>
        <w:rPr>
          <w:szCs w:val="24"/>
        </w:rPr>
        <w:t>Шикина</w:t>
      </w:r>
      <w:proofErr w:type="spellEnd"/>
      <w:r>
        <w:rPr>
          <w:szCs w:val="24"/>
        </w:rPr>
        <w:t xml:space="preserve"> Ольга-3г, Кувшинова Софья-3а, Черпаков Кирилл-2з</w:t>
      </w:r>
      <w:proofErr w:type="gramStart"/>
      <w:r>
        <w:rPr>
          <w:szCs w:val="24"/>
        </w:rPr>
        <w:t>,Б</w:t>
      </w:r>
      <w:proofErr w:type="gramEnd"/>
      <w:r>
        <w:rPr>
          <w:szCs w:val="24"/>
        </w:rPr>
        <w:t xml:space="preserve">онгар Артём-2г, Якубова Сабина-3б, </w:t>
      </w:r>
      <w:proofErr w:type="spellStart"/>
      <w:r>
        <w:rPr>
          <w:szCs w:val="24"/>
        </w:rPr>
        <w:t>Товстуха</w:t>
      </w:r>
      <w:proofErr w:type="spellEnd"/>
      <w:r>
        <w:rPr>
          <w:szCs w:val="24"/>
        </w:rPr>
        <w:t xml:space="preserve"> Злата-3в.</w:t>
      </w:r>
    </w:p>
    <w:p w:rsidR="004D6A03" w:rsidRDefault="004D6A03" w:rsidP="004D6A03">
      <w:pPr>
        <w:jc w:val="both"/>
        <w:rPr>
          <w:szCs w:val="24"/>
        </w:rPr>
      </w:pPr>
      <w:r>
        <w:rPr>
          <w:szCs w:val="24"/>
        </w:rPr>
        <w:t xml:space="preserve">25 октября 2018 года педагог-психолог Спиридонова Е.А. приняла участие в семинаре-практикуме « Проведение </w:t>
      </w:r>
      <w:proofErr w:type="spellStart"/>
      <w:r>
        <w:rPr>
          <w:szCs w:val="24"/>
        </w:rPr>
        <w:t>антинаркотической</w:t>
      </w:r>
      <w:proofErr w:type="spellEnd"/>
      <w:r>
        <w:rPr>
          <w:szCs w:val="24"/>
        </w:rPr>
        <w:t xml:space="preserve"> работы среди учащихся».</w:t>
      </w:r>
    </w:p>
    <w:p w:rsidR="004D6A03" w:rsidRDefault="004D6A03" w:rsidP="004D6A03">
      <w:pPr>
        <w:jc w:val="both"/>
        <w:rPr>
          <w:szCs w:val="24"/>
        </w:rPr>
      </w:pPr>
      <w:r>
        <w:rPr>
          <w:szCs w:val="24"/>
        </w:rPr>
        <w:t xml:space="preserve">13 ноября 2018 года педагог-психолог Спиридонова Е.А. получила диплом победителя Всероссийского конкурса «Педагогические инновации» в номинации «Педагогический проект» по теме «Песочная терапия как психолого-педагогическое средство комплексного развития младших школьников с </w:t>
      </w:r>
      <w:proofErr w:type="spellStart"/>
      <w:r>
        <w:rPr>
          <w:szCs w:val="24"/>
        </w:rPr>
        <w:t>ораниченными</w:t>
      </w:r>
      <w:proofErr w:type="spellEnd"/>
      <w:r>
        <w:rPr>
          <w:szCs w:val="24"/>
        </w:rPr>
        <w:t xml:space="preserve"> возможностями здоровья» (1 место). </w:t>
      </w:r>
    </w:p>
    <w:p w:rsidR="004D6A03" w:rsidRDefault="004D6A03" w:rsidP="004D6A03">
      <w:pPr>
        <w:jc w:val="both"/>
        <w:rPr>
          <w:szCs w:val="24"/>
        </w:rPr>
      </w:pPr>
      <w:r>
        <w:rPr>
          <w:szCs w:val="24"/>
        </w:rPr>
        <w:t xml:space="preserve">8 декабря 2018 года педагог-психолог Спиридонова Е.А. получила диплом победителя 3 степени в 10 межмуниципальном фестивале педагогических идей и инноваций с применением ИКТ в номинации « Видеоотчёт о проведённом занятии или уроке». </w:t>
      </w:r>
    </w:p>
    <w:p w:rsidR="004D6A03" w:rsidRDefault="004D6A03" w:rsidP="004D6A03">
      <w:pPr>
        <w:jc w:val="both"/>
        <w:rPr>
          <w:szCs w:val="24"/>
        </w:rPr>
      </w:pPr>
      <w:r>
        <w:rPr>
          <w:szCs w:val="24"/>
        </w:rPr>
        <w:t xml:space="preserve">9- 10 марта 2019 года в Санкт-Петербурге педагог-психолог Спиридонова Е.А. приняла  участие в международном  фестивале песочной терапии, где  успешно провела мастер-класс. </w:t>
      </w:r>
    </w:p>
    <w:p w:rsidR="004D6A03" w:rsidRDefault="004D6A03" w:rsidP="004D6A03">
      <w:pPr>
        <w:ind w:firstLine="567"/>
        <w:jc w:val="both"/>
        <w:rPr>
          <w:szCs w:val="24"/>
        </w:rPr>
      </w:pPr>
      <w:r>
        <w:rPr>
          <w:szCs w:val="24"/>
        </w:rPr>
        <w:t>Ежемесячно работал стенд « Школьный психолог». Особый интерес вызывали советы по темам  « Младшие школьники с СДВГ»</w:t>
      </w:r>
      <w:proofErr w:type="gramStart"/>
      <w:r>
        <w:rPr>
          <w:szCs w:val="24"/>
        </w:rPr>
        <w:t xml:space="preserve">  ,</w:t>
      </w:r>
      <w:proofErr w:type="gramEnd"/>
      <w:r>
        <w:rPr>
          <w:szCs w:val="24"/>
        </w:rPr>
        <w:t xml:space="preserve"> « Обучение  и развитие детей с ОВЗ »,  « Тревожные ученики», «Агрессивность младшего школьника».</w:t>
      </w:r>
    </w:p>
    <w:p w:rsidR="004D6A03" w:rsidRDefault="004D6A03" w:rsidP="004D6A03">
      <w:pPr>
        <w:ind w:firstLine="567"/>
        <w:jc w:val="both"/>
        <w:rPr>
          <w:szCs w:val="24"/>
        </w:rPr>
      </w:pPr>
      <w:r>
        <w:rPr>
          <w:szCs w:val="24"/>
        </w:rPr>
        <w:t>В кабинет психолога за 2018-2019 учебный год была  приобретена</w:t>
      </w:r>
      <w:r>
        <w:rPr>
          <w:szCs w:val="24"/>
        </w:rPr>
        <w:tab/>
        <w:t>следующая литература: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D6A03" w:rsidRDefault="004D6A03" w:rsidP="004D6A03">
      <w:pPr>
        <w:ind w:left="567"/>
        <w:jc w:val="both"/>
        <w:rPr>
          <w:szCs w:val="24"/>
        </w:rPr>
      </w:pPr>
      <w:r>
        <w:rPr>
          <w:szCs w:val="24"/>
        </w:rPr>
        <w:t xml:space="preserve">В.А. «Психология взаимоотношений», Н.П. </w:t>
      </w:r>
      <w:proofErr w:type="spellStart"/>
      <w:r>
        <w:rPr>
          <w:szCs w:val="24"/>
        </w:rPr>
        <w:t>Локалова</w:t>
      </w:r>
      <w:proofErr w:type="spellEnd"/>
      <w:r>
        <w:rPr>
          <w:szCs w:val="24"/>
        </w:rPr>
        <w:t xml:space="preserve"> « Как помочь слабоуспевающему ученику», С.И. </w:t>
      </w:r>
      <w:proofErr w:type="spellStart"/>
      <w:r>
        <w:rPr>
          <w:szCs w:val="24"/>
        </w:rPr>
        <w:t>Семенака</w:t>
      </w:r>
      <w:proofErr w:type="spellEnd"/>
      <w:r>
        <w:rPr>
          <w:szCs w:val="24"/>
        </w:rPr>
        <w:t xml:space="preserve"> « Социально-психологическая адаптация ребёнка в обществе», С.Степанов « Психологические подсказки на каждый день».</w:t>
      </w:r>
    </w:p>
    <w:p w:rsidR="004D6A03" w:rsidRDefault="004D6A03" w:rsidP="004D6A03">
      <w:pPr>
        <w:ind w:firstLine="567"/>
        <w:jc w:val="both"/>
        <w:rPr>
          <w:szCs w:val="24"/>
        </w:rPr>
      </w:pPr>
      <w:r>
        <w:rPr>
          <w:szCs w:val="24"/>
        </w:rPr>
        <w:t>В целом, за истекший период 2018-2019 учебного года, было проведено 26 индивидуальных психодиагностических обследований   на предмет изучения  индивидуальных особенностей личности в первых-четвертых классах начальной школы по запросу педагогов и родителей с письменного разрешения-заявления родителей – для определения факторов, препятствующих благоприятному обучению и общению младших школьников. Среди проблем заявлялись</w:t>
      </w:r>
      <w:proofErr w:type="gramStart"/>
      <w:r>
        <w:rPr>
          <w:szCs w:val="24"/>
        </w:rPr>
        <w:t xml:space="preserve"> :</w:t>
      </w:r>
      <w:proofErr w:type="gramEnd"/>
    </w:p>
    <w:p w:rsidR="004D6A03" w:rsidRDefault="004D6A03" w:rsidP="004D6A03">
      <w:pPr>
        <w:jc w:val="both"/>
        <w:rPr>
          <w:szCs w:val="24"/>
        </w:rPr>
      </w:pPr>
      <w:r>
        <w:rPr>
          <w:szCs w:val="24"/>
        </w:rPr>
        <w:t xml:space="preserve">1) </w:t>
      </w:r>
      <w:r>
        <w:rPr>
          <w:b/>
          <w:szCs w:val="24"/>
        </w:rPr>
        <w:t>проблемы  усвоения школьной программы</w:t>
      </w:r>
      <w:r>
        <w:rPr>
          <w:szCs w:val="24"/>
        </w:rPr>
        <w:t xml:space="preserve">   - </w:t>
      </w:r>
      <w:proofErr w:type="spellStart"/>
      <w:r>
        <w:rPr>
          <w:szCs w:val="24"/>
        </w:rPr>
        <w:t>Бонгар</w:t>
      </w:r>
      <w:proofErr w:type="spellEnd"/>
      <w:r>
        <w:rPr>
          <w:szCs w:val="24"/>
        </w:rPr>
        <w:t xml:space="preserve"> Артём-2г класс, Матвеев Максим-2г, Магомедова Радмила-1в, </w:t>
      </w:r>
      <w:proofErr w:type="spellStart"/>
      <w:r>
        <w:rPr>
          <w:szCs w:val="24"/>
        </w:rPr>
        <w:t>Бирюлькин</w:t>
      </w:r>
      <w:proofErr w:type="spellEnd"/>
      <w:r>
        <w:rPr>
          <w:szCs w:val="24"/>
        </w:rPr>
        <w:t xml:space="preserve"> Никита-1в, Шаталова Анна-1а</w:t>
      </w:r>
    </w:p>
    <w:p w:rsidR="004D6A03" w:rsidRDefault="004D6A03" w:rsidP="004D6A03">
      <w:pPr>
        <w:jc w:val="both"/>
        <w:rPr>
          <w:szCs w:val="24"/>
        </w:rPr>
      </w:pPr>
      <w:r>
        <w:rPr>
          <w:szCs w:val="24"/>
        </w:rPr>
        <w:t xml:space="preserve">2) </w:t>
      </w:r>
      <w:r>
        <w:rPr>
          <w:b/>
          <w:szCs w:val="24"/>
        </w:rPr>
        <w:t>проблемы в развитии произвольной и эмоционально-волевой сферы</w:t>
      </w:r>
      <w:r>
        <w:rPr>
          <w:szCs w:val="24"/>
        </w:rPr>
        <w:t xml:space="preserve"> – Блинов Алексей-3а, Рыбакова Диана-3а, </w:t>
      </w:r>
      <w:proofErr w:type="spellStart"/>
      <w:r>
        <w:rPr>
          <w:szCs w:val="24"/>
        </w:rPr>
        <w:t>Парлаев</w:t>
      </w:r>
      <w:proofErr w:type="spellEnd"/>
      <w:r>
        <w:rPr>
          <w:szCs w:val="24"/>
        </w:rPr>
        <w:t xml:space="preserve"> Руслан-1б, </w:t>
      </w:r>
      <w:proofErr w:type="spellStart"/>
      <w:r>
        <w:rPr>
          <w:szCs w:val="24"/>
        </w:rPr>
        <w:t>Чепелова</w:t>
      </w:r>
      <w:proofErr w:type="spellEnd"/>
      <w:r>
        <w:rPr>
          <w:szCs w:val="24"/>
        </w:rPr>
        <w:t xml:space="preserve"> Диана-2в, Михайлов Никита-2г</w:t>
      </w:r>
    </w:p>
    <w:p w:rsidR="004D6A03" w:rsidRDefault="004D6A03" w:rsidP="004D6A03">
      <w:pPr>
        <w:jc w:val="both"/>
        <w:rPr>
          <w:szCs w:val="24"/>
        </w:rPr>
      </w:pPr>
      <w:r>
        <w:rPr>
          <w:szCs w:val="24"/>
        </w:rPr>
        <w:t xml:space="preserve">3) </w:t>
      </w:r>
      <w:r>
        <w:rPr>
          <w:b/>
          <w:szCs w:val="24"/>
        </w:rPr>
        <w:t>проблемы взаимоотношений  учащихся со сверстниками</w:t>
      </w:r>
      <w:r>
        <w:rPr>
          <w:szCs w:val="24"/>
        </w:rPr>
        <w:t xml:space="preserve"> </w:t>
      </w:r>
      <w:proofErr w:type="gramStart"/>
      <w:r>
        <w:rPr>
          <w:szCs w:val="24"/>
        </w:rPr>
        <w:t>–С</w:t>
      </w:r>
      <w:proofErr w:type="gramEnd"/>
      <w:r>
        <w:rPr>
          <w:szCs w:val="24"/>
        </w:rPr>
        <w:t xml:space="preserve">ухарев Алексей-2г, Ромашов Артём-3з, </w:t>
      </w:r>
      <w:proofErr w:type="spellStart"/>
      <w:r>
        <w:rPr>
          <w:szCs w:val="24"/>
        </w:rPr>
        <w:t>Шарагайло</w:t>
      </w:r>
      <w:proofErr w:type="spellEnd"/>
      <w:r>
        <w:rPr>
          <w:szCs w:val="24"/>
        </w:rPr>
        <w:t xml:space="preserve"> Виктор-2в, Грибков Михаил-2в , </w:t>
      </w:r>
      <w:proofErr w:type="spellStart"/>
      <w:r>
        <w:rPr>
          <w:szCs w:val="24"/>
        </w:rPr>
        <w:t>Ухачёв</w:t>
      </w:r>
      <w:proofErr w:type="spellEnd"/>
      <w:r>
        <w:rPr>
          <w:szCs w:val="24"/>
        </w:rPr>
        <w:t xml:space="preserve"> Кирилл-1б, Владимиров Руслан-1а</w:t>
      </w:r>
    </w:p>
    <w:p w:rsidR="004D6A03" w:rsidRDefault="004D6A03" w:rsidP="004D6A03">
      <w:pPr>
        <w:jc w:val="both"/>
        <w:rPr>
          <w:szCs w:val="24"/>
        </w:rPr>
      </w:pPr>
      <w:r>
        <w:rPr>
          <w:szCs w:val="24"/>
        </w:rPr>
        <w:t xml:space="preserve">4) </w:t>
      </w:r>
      <w:r>
        <w:rPr>
          <w:b/>
          <w:szCs w:val="24"/>
        </w:rPr>
        <w:t>проблемы взаимоотношений  учащихся с родителями или классным руководителем</w:t>
      </w:r>
      <w:r>
        <w:rPr>
          <w:szCs w:val="24"/>
        </w:rPr>
        <w:t xml:space="preserve"> </w:t>
      </w:r>
      <w:proofErr w:type="gramStart"/>
      <w:r>
        <w:rPr>
          <w:szCs w:val="24"/>
        </w:rPr>
        <w:t>–К</w:t>
      </w:r>
      <w:proofErr w:type="gramEnd"/>
      <w:r>
        <w:rPr>
          <w:szCs w:val="24"/>
        </w:rPr>
        <w:t xml:space="preserve">узнецов Степан-4в, Бычкова Виктория-3г, Малинин Марк-4в, </w:t>
      </w:r>
      <w:proofErr w:type="spellStart"/>
      <w:r>
        <w:rPr>
          <w:szCs w:val="24"/>
        </w:rPr>
        <w:t>Грибёнкина</w:t>
      </w:r>
      <w:proofErr w:type="spellEnd"/>
      <w:r>
        <w:rPr>
          <w:szCs w:val="24"/>
        </w:rPr>
        <w:t xml:space="preserve"> Диана-4б, Бусыгина Александра-4б</w:t>
      </w:r>
    </w:p>
    <w:p w:rsidR="004D6A03" w:rsidRDefault="004D6A03" w:rsidP="004D6A03">
      <w:pPr>
        <w:jc w:val="both"/>
        <w:rPr>
          <w:szCs w:val="24"/>
        </w:rPr>
      </w:pPr>
      <w:r>
        <w:rPr>
          <w:szCs w:val="24"/>
        </w:rPr>
        <w:t xml:space="preserve">5) </w:t>
      </w:r>
      <w:r>
        <w:rPr>
          <w:b/>
          <w:szCs w:val="24"/>
        </w:rPr>
        <w:t>проблемы личностного характера</w:t>
      </w:r>
      <w:r>
        <w:rPr>
          <w:szCs w:val="24"/>
        </w:rPr>
        <w:t xml:space="preserve"> – Афанасьев Лев-3а, Блинков Александр-1в, Валиев Максим-1в, Хрусталёва Анастасия-1б, Гребенников Виталий-1а</w:t>
      </w:r>
    </w:p>
    <w:p w:rsidR="004D6A03" w:rsidRDefault="004D6A03" w:rsidP="004D6A03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>Использовались диагностические  методики:</w:t>
      </w:r>
    </w:p>
    <w:p w:rsidR="004D6A03" w:rsidRDefault="004D6A03" w:rsidP="004D6A0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Проективные рисуночные методики:</w:t>
      </w:r>
    </w:p>
    <w:p w:rsidR="004D6A03" w:rsidRDefault="004D6A03" w:rsidP="004D6A0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 «Рисунок семьи»,</w:t>
      </w:r>
    </w:p>
    <w:p w:rsidR="004D6A03" w:rsidRDefault="004D6A03" w:rsidP="004D6A0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 «Несуществующее животное», </w:t>
      </w:r>
    </w:p>
    <w:p w:rsidR="004D6A03" w:rsidRDefault="004D6A03" w:rsidP="004D6A0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«Рисунок человека»;</w:t>
      </w:r>
    </w:p>
    <w:p w:rsidR="004D6A03" w:rsidRDefault="004D6A03" w:rsidP="004D6A0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Тест </w:t>
      </w:r>
      <w:proofErr w:type="spellStart"/>
      <w:r>
        <w:rPr>
          <w:szCs w:val="24"/>
        </w:rPr>
        <w:t>Люшера</w:t>
      </w:r>
      <w:proofErr w:type="spellEnd"/>
      <w:r>
        <w:rPr>
          <w:szCs w:val="24"/>
        </w:rPr>
        <w:t xml:space="preserve">, </w:t>
      </w:r>
    </w:p>
    <w:p w:rsidR="004D6A03" w:rsidRDefault="004D6A03" w:rsidP="004D6A0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Тест выявления самооценки </w:t>
      </w:r>
      <w:proofErr w:type="spellStart"/>
      <w:r>
        <w:rPr>
          <w:szCs w:val="24"/>
        </w:rPr>
        <w:t>Дембу-Рубинштейна</w:t>
      </w:r>
      <w:proofErr w:type="spellEnd"/>
    </w:p>
    <w:p w:rsidR="004D6A03" w:rsidRDefault="004D6A03" w:rsidP="004D6A0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Методика исследования познавательной сферы младшего школьника (тест </w:t>
      </w:r>
      <w:proofErr w:type="spellStart"/>
      <w:r>
        <w:rPr>
          <w:szCs w:val="24"/>
        </w:rPr>
        <w:t>Тулуз-Пьерона</w:t>
      </w:r>
      <w:proofErr w:type="spellEnd"/>
      <w:r>
        <w:rPr>
          <w:szCs w:val="24"/>
        </w:rPr>
        <w:t xml:space="preserve">, таблицы </w:t>
      </w:r>
      <w:proofErr w:type="spellStart"/>
      <w:r>
        <w:rPr>
          <w:szCs w:val="24"/>
        </w:rPr>
        <w:t>Шульте</w:t>
      </w:r>
      <w:proofErr w:type="spellEnd"/>
      <w:r>
        <w:rPr>
          <w:szCs w:val="24"/>
        </w:rPr>
        <w:t xml:space="preserve">. 10 слов </w:t>
      </w:r>
      <w:proofErr w:type="spellStart"/>
      <w:r>
        <w:rPr>
          <w:szCs w:val="24"/>
        </w:rPr>
        <w:t>Лурия</w:t>
      </w:r>
      <w:proofErr w:type="spellEnd"/>
      <w:r>
        <w:rPr>
          <w:szCs w:val="24"/>
        </w:rPr>
        <w:t xml:space="preserve">, интеллектуальный тест </w:t>
      </w:r>
      <w:proofErr w:type="spellStart"/>
      <w:r>
        <w:rPr>
          <w:szCs w:val="24"/>
        </w:rPr>
        <w:t>Амтхауэра</w:t>
      </w:r>
      <w:proofErr w:type="spellEnd"/>
      <w:proofErr w:type="gramStart"/>
      <w:r>
        <w:rPr>
          <w:szCs w:val="24"/>
        </w:rPr>
        <w:t>, )</w:t>
      </w:r>
      <w:proofErr w:type="gramEnd"/>
    </w:p>
    <w:p w:rsidR="004D6A03" w:rsidRDefault="004D6A03" w:rsidP="004D6A03">
      <w:pPr>
        <w:ind w:left="567"/>
        <w:jc w:val="both"/>
        <w:rPr>
          <w:szCs w:val="24"/>
        </w:rPr>
      </w:pPr>
    </w:p>
    <w:p w:rsidR="004D6A03" w:rsidRDefault="004D6A03" w:rsidP="004D6A03">
      <w:pPr>
        <w:jc w:val="both"/>
        <w:rPr>
          <w:szCs w:val="24"/>
        </w:rPr>
      </w:pPr>
      <w:r>
        <w:rPr>
          <w:szCs w:val="24"/>
        </w:rPr>
        <w:t>По результатам каждого обследования написано заключение и проведена консультация</w:t>
      </w:r>
    </w:p>
    <w:p w:rsidR="004D6A03" w:rsidRDefault="004D6A03" w:rsidP="004D6A03">
      <w:pPr>
        <w:jc w:val="both"/>
        <w:rPr>
          <w:szCs w:val="24"/>
        </w:rPr>
      </w:pPr>
      <w:r>
        <w:rPr>
          <w:szCs w:val="24"/>
        </w:rPr>
        <w:t xml:space="preserve">с родителем и учителем. </w:t>
      </w:r>
    </w:p>
    <w:p w:rsidR="004D6A03" w:rsidRDefault="004D6A03" w:rsidP="004D6A03">
      <w:pPr>
        <w:jc w:val="both"/>
        <w:rPr>
          <w:szCs w:val="24"/>
        </w:rPr>
      </w:pPr>
      <w:r>
        <w:rPr>
          <w:szCs w:val="24"/>
        </w:rPr>
        <w:t>4 ученикам педагогом-психологом была прописано представление психолога для поступления в другое учебное заведение:</w:t>
      </w:r>
    </w:p>
    <w:p w:rsidR="004D6A03" w:rsidRDefault="004D6A03" w:rsidP="004D6A03">
      <w:pPr>
        <w:jc w:val="both"/>
        <w:rPr>
          <w:szCs w:val="24"/>
        </w:rPr>
      </w:pPr>
      <w:r>
        <w:rPr>
          <w:szCs w:val="24"/>
        </w:rPr>
        <w:t>-</w:t>
      </w:r>
      <w:proofErr w:type="spellStart"/>
      <w:r>
        <w:rPr>
          <w:szCs w:val="24"/>
        </w:rPr>
        <w:t>Сезько</w:t>
      </w:r>
      <w:proofErr w:type="spellEnd"/>
      <w:r>
        <w:rPr>
          <w:szCs w:val="24"/>
        </w:rPr>
        <w:t xml:space="preserve"> Иван- 4а класс,</w:t>
      </w:r>
    </w:p>
    <w:p w:rsidR="004D6A03" w:rsidRDefault="004D6A03" w:rsidP="004D6A03">
      <w:pPr>
        <w:jc w:val="both"/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Волнухин</w:t>
      </w:r>
      <w:proofErr w:type="spellEnd"/>
      <w:r>
        <w:rPr>
          <w:szCs w:val="24"/>
        </w:rPr>
        <w:t xml:space="preserve"> Александр-4в класс,</w:t>
      </w:r>
    </w:p>
    <w:p w:rsidR="004D6A03" w:rsidRDefault="004D6A03" w:rsidP="004D6A03">
      <w:pPr>
        <w:jc w:val="both"/>
        <w:rPr>
          <w:szCs w:val="24"/>
        </w:rPr>
      </w:pPr>
      <w:r>
        <w:rPr>
          <w:szCs w:val="24"/>
        </w:rPr>
        <w:t>-</w:t>
      </w:r>
      <w:proofErr w:type="spellStart"/>
      <w:r>
        <w:rPr>
          <w:szCs w:val="24"/>
        </w:rPr>
        <w:t>Чужакова</w:t>
      </w:r>
      <w:proofErr w:type="spellEnd"/>
      <w:r>
        <w:rPr>
          <w:szCs w:val="24"/>
        </w:rPr>
        <w:t xml:space="preserve"> Александра -4б класс,</w:t>
      </w:r>
    </w:p>
    <w:p w:rsidR="004D6A03" w:rsidRDefault="004D6A03" w:rsidP="004D6A03">
      <w:pPr>
        <w:jc w:val="both"/>
        <w:rPr>
          <w:szCs w:val="24"/>
        </w:rPr>
      </w:pPr>
      <w:r>
        <w:rPr>
          <w:szCs w:val="24"/>
        </w:rPr>
        <w:t>-Кузнецов Степан-4в класс.</w:t>
      </w:r>
    </w:p>
    <w:p w:rsidR="004D6A03" w:rsidRDefault="004D6A03" w:rsidP="004D6A03">
      <w:pPr>
        <w:ind w:firstLine="567"/>
        <w:jc w:val="both"/>
        <w:rPr>
          <w:szCs w:val="24"/>
        </w:rPr>
      </w:pPr>
      <w:r>
        <w:rPr>
          <w:szCs w:val="24"/>
        </w:rPr>
        <w:t>По психологическим проблемам обучения и воспитания младших школьников (1х – 4х классов) за 2018-2019учебный год педагогом-психологом проведено:</w:t>
      </w:r>
    </w:p>
    <w:p w:rsidR="004D6A03" w:rsidRDefault="004D6A03" w:rsidP="004D6A03">
      <w:pPr>
        <w:ind w:firstLine="567"/>
        <w:jc w:val="both"/>
        <w:rPr>
          <w:szCs w:val="24"/>
        </w:rPr>
      </w:pPr>
      <w:r>
        <w:rPr>
          <w:szCs w:val="24"/>
        </w:rPr>
        <w:t>-4 консультации для администрации МОУ СОШ № 21,</w:t>
      </w:r>
    </w:p>
    <w:p w:rsidR="004D6A03" w:rsidRDefault="004D6A03" w:rsidP="004D6A03">
      <w:pPr>
        <w:ind w:firstLine="567"/>
        <w:jc w:val="both"/>
        <w:rPr>
          <w:szCs w:val="24"/>
        </w:rPr>
      </w:pPr>
      <w:r>
        <w:rPr>
          <w:szCs w:val="24"/>
        </w:rPr>
        <w:t>- 19 консультаций – для учителей начальных классов,</w:t>
      </w:r>
    </w:p>
    <w:p w:rsidR="004D6A03" w:rsidRDefault="004D6A03" w:rsidP="004D6A03">
      <w:pPr>
        <w:ind w:firstLine="567"/>
        <w:jc w:val="both"/>
        <w:rPr>
          <w:szCs w:val="24"/>
        </w:rPr>
      </w:pPr>
      <w:r>
        <w:rPr>
          <w:szCs w:val="24"/>
        </w:rPr>
        <w:t xml:space="preserve">- 38 консультаций </w:t>
      </w:r>
      <w:proofErr w:type="gramStart"/>
      <w:r>
        <w:rPr>
          <w:szCs w:val="24"/>
        </w:rPr>
        <w:t>–д</w:t>
      </w:r>
      <w:proofErr w:type="gramEnd"/>
      <w:r>
        <w:rPr>
          <w:szCs w:val="24"/>
        </w:rPr>
        <w:t xml:space="preserve">ля родителей учащихся начальной школы. </w:t>
      </w:r>
    </w:p>
    <w:p w:rsidR="004D6A03" w:rsidRDefault="004D6A03" w:rsidP="004D6A03">
      <w:pPr>
        <w:ind w:firstLine="567"/>
        <w:jc w:val="both"/>
        <w:rPr>
          <w:szCs w:val="24"/>
        </w:rPr>
      </w:pPr>
      <w:r>
        <w:rPr>
          <w:szCs w:val="24"/>
        </w:rPr>
        <w:t xml:space="preserve">В результате вышеперечисленного удалось  разрешить определенные проблемы взаимоотношений учащихся  </w:t>
      </w:r>
      <w:proofErr w:type="gramStart"/>
      <w:r>
        <w:rPr>
          <w:szCs w:val="24"/>
        </w:rPr>
        <w:t>со</w:t>
      </w:r>
      <w:proofErr w:type="gramEnd"/>
      <w:r>
        <w:rPr>
          <w:szCs w:val="24"/>
        </w:rPr>
        <w:t xml:space="preserve"> взрослыми и сверстниками в школе и дома. В более сложных случаях было рекомендовано обратиться в городские психологические службы города, позволяющие подключить медицинских специалистов. </w:t>
      </w:r>
    </w:p>
    <w:p w:rsidR="004D6A03" w:rsidRDefault="004D6A03" w:rsidP="004D6A03">
      <w:pPr>
        <w:ind w:firstLine="567"/>
        <w:jc w:val="both"/>
        <w:rPr>
          <w:szCs w:val="24"/>
        </w:rPr>
      </w:pPr>
      <w:r>
        <w:rPr>
          <w:szCs w:val="24"/>
        </w:rPr>
        <w:t xml:space="preserve">Проанализировав работу педагога-психолога, направленную на сохранение психологического благополучия  младших школьников МОУ СОШ № 21, можно отметить, что основные задачи, поставленные перед началом 2018 -2019 учебного года, выполнены. </w:t>
      </w:r>
    </w:p>
    <w:p w:rsidR="00D4792C" w:rsidRPr="004D6A03" w:rsidRDefault="00D4792C" w:rsidP="004D6A03">
      <w:pPr>
        <w:rPr>
          <w:szCs w:val="24"/>
        </w:rPr>
      </w:pPr>
    </w:p>
    <w:sectPr w:rsidR="00D4792C" w:rsidRPr="004D6A03" w:rsidSect="006B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3588"/>
    <w:multiLevelType w:val="hybridMultilevel"/>
    <w:tmpl w:val="8C6C8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C0720"/>
    <w:multiLevelType w:val="hybridMultilevel"/>
    <w:tmpl w:val="15D60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F469F"/>
    <w:multiLevelType w:val="hybridMultilevel"/>
    <w:tmpl w:val="72688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72394"/>
    <w:multiLevelType w:val="hybridMultilevel"/>
    <w:tmpl w:val="5EBE2F04"/>
    <w:lvl w:ilvl="0" w:tplc="DBD873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1E211D"/>
    <w:multiLevelType w:val="hybridMultilevel"/>
    <w:tmpl w:val="F60493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4C5DD9"/>
    <w:multiLevelType w:val="hybridMultilevel"/>
    <w:tmpl w:val="49F48F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55EC9"/>
    <w:rsid w:val="000266F0"/>
    <w:rsid w:val="000D0022"/>
    <w:rsid w:val="00115B80"/>
    <w:rsid w:val="00121D65"/>
    <w:rsid w:val="00125776"/>
    <w:rsid w:val="001722CC"/>
    <w:rsid w:val="001726DC"/>
    <w:rsid w:val="001A16EC"/>
    <w:rsid w:val="002050B8"/>
    <w:rsid w:val="002527CB"/>
    <w:rsid w:val="00254A31"/>
    <w:rsid w:val="00294E04"/>
    <w:rsid w:val="0032659E"/>
    <w:rsid w:val="003467DC"/>
    <w:rsid w:val="003F3A62"/>
    <w:rsid w:val="004477C4"/>
    <w:rsid w:val="004828FD"/>
    <w:rsid w:val="004D6A03"/>
    <w:rsid w:val="00575A69"/>
    <w:rsid w:val="005E73E1"/>
    <w:rsid w:val="005F4F06"/>
    <w:rsid w:val="006A2DD6"/>
    <w:rsid w:val="006B393B"/>
    <w:rsid w:val="006E7A3D"/>
    <w:rsid w:val="00737334"/>
    <w:rsid w:val="00762426"/>
    <w:rsid w:val="00765E92"/>
    <w:rsid w:val="00791B49"/>
    <w:rsid w:val="007955B5"/>
    <w:rsid w:val="007B4304"/>
    <w:rsid w:val="007C483B"/>
    <w:rsid w:val="007E0A47"/>
    <w:rsid w:val="008131C3"/>
    <w:rsid w:val="00911AF9"/>
    <w:rsid w:val="00955EC9"/>
    <w:rsid w:val="00956698"/>
    <w:rsid w:val="00957F73"/>
    <w:rsid w:val="00A3643A"/>
    <w:rsid w:val="00A46DBD"/>
    <w:rsid w:val="00A53F77"/>
    <w:rsid w:val="00A61966"/>
    <w:rsid w:val="00A669FA"/>
    <w:rsid w:val="00A97ED5"/>
    <w:rsid w:val="00AD38B9"/>
    <w:rsid w:val="00BA47D4"/>
    <w:rsid w:val="00BD07EC"/>
    <w:rsid w:val="00BF7406"/>
    <w:rsid w:val="00C1486E"/>
    <w:rsid w:val="00CB1780"/>
    <w:rsid w:val="00D4792C"/>
    <w:rsid w:val="00D85F52"/>
    <w:rsid w:val="00DB6D38"/>
    <w:rsid w:val="00DC2C40"/>
    <w:rsid w:val="00E4551A"/>
    <w:rsid w:val="00E82E7E"/>
    <w:rsid w:val="00E922CB"/>
    <w:rsid w:val="00F369DF"/>
    <w:rsid w:val="00FB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304"/>
    <w:pPr>
      <w:ind w:left="720"/>
      <w:contextualSpacing/>
    </w:pPr>
  </w:style>
  <w:style w:type="paragraph" w:styleId="a4">
    <w:name w:val="Title"/>
    <w:basedOn w:val="a"/>
    <w:link w:val="a5"/>
    <w:qFormat/>
    <w:rsid w:val="001726DC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1726DC"/>
    <w:rPr>
      <w:rFonts w:ascii="Times New Roman" w:eastAsia="Times New Roman" w:hAnsi="Times New Roman" w:cs="Times New Roman"/>
      <w:sz w:val="28"/>
      <w:szCs w:val="20"/>
    </w:rPr>
  </w:style>
  <w:style w:type="paragraph" w:customStyle="1" w:styleId="c2">
    <w:name w:val="c2"/>
    <w:basedOn w:val="a"/>
    <w:rsid w:val="00957F73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57F73"/>
  </w:style>
  <w:style w:type="character" w:customStyle="1" w:styleId="c4">
    <w:name w:val="c4"/>
    <w:basedOn w:val="a0"/>
    <w:rsid w:val="000D0022"/>
  </w:style>
  <w:style w:type="paragraph" w:styleId="a6">
    <w:name w:val="No Spacing"/>
    <w:uiPriority w:val="1"/>
    <w:qFormat/>
    <w:rsid w:val="00D4792C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4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2620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75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0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0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72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3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22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336301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849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00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425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329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081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512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170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881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442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2194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7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3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02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5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868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62487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34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1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138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982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596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118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715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856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300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5254237288135595"/>
          <c:y val="0.18271604938271668"/>
          <c:w val="0.49322033898305168"/>
          <c:h val="0.7185185185185203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Мотивация ученика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высокая </c:v>
                </c:pt>
                <c:pt idx="1">
                  <c:v>норма</c:v>
                </c:pt>
                <c:pt idx="2">
                  <c:v>внешняя мотивация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44</c:v>
                </c:pt>
                <c:pt idx="2">
                  <c:v>12</c:v>
                </c:pt>
                <c:pt idx="3">
                  <c:v>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 w="15243">
          <a:noFill/>
        </a:ln>
      </c:spPr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5773</Words>
  <Characters>32911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Тверь</cp:lastModifiedBy>
  <cp:revision>33</cp:revision>
  <cp:lastPrinted>2016-02-24T07:59:00Z</cp:lastPrinted>
  <dcterms:created xsi:type="dcterms:W3CDTF">2015-09-23T09:10:00Z</dcterms:created>
  <dcterms:modified xsi:type="dcterms:W3CDTF">2019-10-31T17:28:00Z</dcterms:modified>
</cp:coreProperties>
</file>