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D" w:rsidRPr="00BB6FA8" w:rsidRDefault="006958DD" w:rsidP="009A4C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B6FA8">
        <w:rPr>
          <w:rFonts w:ascii="Times New Roman" w:hAnsi="Times New Roman"/>
          <w:b/>
          <w:sz w:val="24"/>
          <w:szCs w:val="24"/>
        </w:rPr>
        <w:t>Разработала: Мещерякова Наталья Александровна,</w:t>
      </w:r>
    </w:p>
    <w:p w:rsidR="006958DD" w:rsidRPr="00BB6FA8" w:rsidRDefault="006958DD" w:rsidP="009A4C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F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учитель МОУ СОШ №50 г. Твери</w:t>
      </w:r>
    </w:p>
    <w:p w:rsidR="006958DD" w:rsidRPr="00BB6FA8" w:rsidRDefault="006958DD" w:rsidP="00E45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E45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Сценарий развлекательно-познавательной игры «Поезд Дружбы»,</w:t>
      </w:r>
    </w:p>
    <w:p w:rsidR="006958DD" w:rsidRPr="00BB6FA8" w:rsidRDefault="006958DD" w:rsidP="00E45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посвященной 4 ноября – Дню народного единства.</w:t>
      </w:r>
    </w:p>
    <w:p w:rsidR="006958DD" w:rsidRPr="00BB6FA8" w:rsidRDefault="006958DD" w:rsidP="00E45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70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>Цель:</w:t>
      </w:r>
      <w:r w:rsidRPr="00BB6FA8">
        <w:rPr>
          <w:rFonts w:ascii="Times New Roman" w:hAnsi="Times New Roman"/>
          <w:sz w:val="28"/>
          <w:szCs w:val="28"/>
        </w:rPr>
        <w:t xml:space="preserve"> расширять представление об обычаях гостеприимства народов России</w:t>
      </w:r>
    </w:p>
    <w:p w:rsidR="006958DD" w:rsidRPr="00BB6FA8" w:rsidRDefault="006958DD" w:rsidP="00D70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958DD" w:rsidRPr="00BB6FA8" w:rsidRDefault="006958DD" w:rsidP="00D708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– раскрывать значимость гостеприимства;</w:t>
      </w:r>
    </w:p>
    <w:p w:rsidR="006958DD" w:rsidRPr="00BB6FA8" w:rsidRDefault="006958DD" w:rsidP="00D708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– развивать способность понимать и уважать традиции народов; 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– воспитывать уважительное и доброжелательное отношение друг к другу, к окружающим людям, к обычаям и традициям народов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>Дата проведения:</w:t>
      </w:r>
      <w:r w:rsidRPr="00BB6FA8">
        <w:rPr>
          <w:rFonts w:ascii="Times New Roman" w:hAnsi="Times New Roman"/>
          <w:sz w:val="28"/>
          <w:szCs w:val="28"/>
        </w:rPr>
        <w:t xml:space="preserve"> 22 октября 2014 года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>Время проведения</w:t>
      </w:r>
      <w:r w:rsidRPr="00BB6FA8">
        <w:rPr>
          <w:rFonts w:ascii="Times New Roman" w:hAnsi="Times New Roman"/>
          <w:sz w:val="28"/>
          <w:szCs w:val="28"/>
        </w:rPr>
        <w:t>: 13.00 – 15.00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>Участники:</w:t>
      </w:r>
      <w:r w:rsidRPr="00BB6FA8">
        <w:rPr>
          <w:rFonts w:ascii="Times New Roman" w:hAnsi="Times New Roman"/>
          <w:sz w:val="28"/>
          <w:szCs w:val="28"/>
        </w:rPr>
        <w:t xml:space="preserve"> МОУ СОШ №50 и школы образовательного округа №6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>Гости праздника:</w:t>
      </w:r>
      <w:r w:rsidRPr="00BB6FA8">
        <w:rPr>
          <w:rFonts w:ascii="Times New Roman" w:hAnsi="Times New Roman"/>
          <w:sz w:val="28"/>
          <w:szCs w:val="28"/>
        </w:rPr>
        <w:t xml:space="preserve"> руководители (представители) организаций – социальных партнеров проекта «Дети многонациональной России»: Общественная палата Тверской области, Тверское отделение Российского Фонда мира, Тверская епархия, областная газета «Тверская жизнь».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Оформление: 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1 этаж - стенд «День народного единства – праздник всех народов России!»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Кабинет-музей «Обычаи гостеприимства по-казахски»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Кабинет 17 «Обычаи гостеприимства по-узбекски»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Кабинет кулинарии «Обычаи гостеприимства по-украински»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Кабинет технологии «Обычаи гостеприимства по-русски»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Спортивный зал «Обычаи гостеприимства по-белорусски»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Актовый зал: стенгазеты «С Днем народного единства» школ образовательного округа</w:t>
      </w:r>
    </w:p>
    <w:p w:rsidR="006958DD" w:rsidRPr="00BB6FA8" w:rsidRDefault="006958DD" w:rsidP="00E453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Ход игры:</w:t>
      </w:r>
    </w:p>
    <w:p w:rsidR="006958DD" w:rsidRPr="00BB6FA8" w:rsidRDefault="006958DD" w:rsidP="00D82A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Встреча гостей и команд-участниц игры (13.00 – 13.30)</w:t>
      </w:r>
    </w:p>
    <w:p w:rsidR="006958DD" w:rsidRPr="00BB6FA8" w:rsidRDefault="006958DD" w:rsidP="00D82A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Встреча гостей и команд-участниц с хлебом солью:</w:t>
      </w:r>
      <w:r w:rsidRPr="00BB6FA8">
        <w:rPr>
          <w:rFonts w:ascii="Times New Roman" w:hAnsi="Times New Roman"/>
          <w:i/>
          <w:sz w:val="28"/>
          <w:szCs w:val="28"/>
        </w:rPr>
        <w:t xml:space="preserve">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По обычаям российским 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Всем поклон мы шлем вам низкий,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С добрым словом и любовью,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С хлебом, солью.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Примите соль, примите хлеб,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Живите долго и без бед.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Пусть дом ваш будет полным,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Приветливым и хлебосольным.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6FA8">
        <w:rPr>
          <w:rFonts w:ascii="Times New Roman" w:hAnsi="Times New Roman"/>
          <w:i/>
          <w:sz w:val="28"/>
          <w:szCs w:val="28"/>
        </w:rPr>
        <w:t>Ведущие приветствуют гостей на разных языках: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1 вед.     </w:t>
      </w:r>
      <w:r w:rsidRPr="00BB6FA8">
        <w:rPr>
          <w:rFonts w:ascii="Times New Roman" w:hAnsi="Times New Roman"/>
          <w:sz w:val="28"/>
          <w:szCs w:val="28"/>
        </w:rPr>
        <w:t xml:space="preserve">Здоровеньки буллы!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2 вед.     </w:t>
      </w:r>
      <w:r w:rsidRPr="00BB6FA8">
        <w:rPr>
          <w:rFonts w:ascii="Times New Roman" w:hAnsi="Times New Roman"/>
          <w:sz w:val="28"/>
          <w:szCs w:val="28"/>
        </w:rPr>
        <w:t xml:space="preserve">Дзень добры!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3 вед.     </w:t>
      </w:r>
      <w:r w:rsidRPr="00BB6FA8">
        <w:rPr>
          <w:rFonts w:ascii="Times New Roman" w:hAnsi="Times New Roman"/>
          <w:sz w:val="28"/>
          <w:szCs w:val="28"/>
        </w:rPr>
        <w:t xml:space="preserve">Норок!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4 вед.     </w:t>
      </w:r>
      <w:r w:rsidRPr="00BB6FA8">
        <w:rPr>
          <w:rFonts w:ascii="Times New Roman" w:hAnsi="Times New Roman"/>
          <w:sz w:val="28"/>
          <w:szCs w:val="28"/>
        </w:rPr>
        <w:t xml:space="preserve">Лабадена Свейкас!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1 вед.     </w:t>
      </w:r>
      <w:r w:rsidRPr="00BB6FA8">
        <w:rPr>
          <w:rFonts w:ascii="Times New Roman" w:hAnsi="Times New Roman"/>
          <w:sz w:val="28"/>
          <w:szCs w:val="28"/>
        </w:rPr>
        <w:t xml:space="preserve">Салве Свейкас!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2 вед.     </w:t>
      </w:r>
      <w:r w:rsidRPr="00BB6FA8">
        <w:rPr>
          <w:rFonts w:ascii="Times New Roman" w:hAnsi="Times New Roman"/>
          <w:sz w:val="28"/>
          <w:szCs w:val="28"/>
        </w:rPr>
        <w:t>Саламатсызба!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3 вед.     </w:t>
      </w:r>
      <w:r w:rsidRPr="00BB6FA8">
        <w:rPr>
          <w:rFonts w:ascii="Times New Roman" w:hAnsi="Times New Roman"/>
          <w:sz w:val="28"/>
          <w:szCs w:val="28"/>
        </w:rPr>
        <w:t xml:space="preserve">Салам алейкум!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4 вед.     </w:t>
      </w:r>
      <w:r w:rsidRPr="00BB6FA8">
        <w:rPr>
          <w:rFonts w:ascii="Times New Roman" w:hAnsi="Times New Roman"/>
          <w:sz w:val="28"/>
          <w:szCs w:val="28"/>
        </w:rPr>
        <w:t>Здравствуйте!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1 вед.     </w:t>
      </w:r>
      <w:r w:rsidRPr="00BB6FA8">
        <w:rPr>
          <w:rFonts w:ascii="Times New Roman" w:hAnsi="Times New Roman"/>
          <w:sz w:val="28"/>
          <w:szCs w:val="28"/>
        </w:rPr>
        <w:t xml:space="preserve">Живут в России разные                                    </w:t>
      </w:r>
    </w:p>
    <w:p w:rsidR="006958DD" w:rsidRPr="00BB6FA8" w:rsidRDefault="006958DD" w:rsidP="00A33C64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Народы с давних пор.</w:t>
      </w:r>
    </w:p>
    <w:p w:rsidR="006958DD" w:rsidRPr="00BB6FA8" w:rsidRDefault="006958DD" w:rsidP="00A33C64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Одним – тайга по нраву,</w:t>
      </w:r>
    </w:p>
    <w:p w:rsidR="006958DD" w:rsidRPr="00BB6FA8" w:rsidRDefault="006958DD" w:rsidP="00A33C64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Другим – степной простор.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2 вед.     </w:t>
      </w:r>
      <w:r w:rsidRPr="00BB6FA8">
        <w:rPr>
          <w:rFonts w:ascii="Times New Roman" w:hAnsi="Times New Roman"/>
          <w:sz w:val="28"/>
          <w:szCs w:val="28"/>
        </w:rPr>
        <w:t>У каждого народа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Язык свой и наряд.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Один черкеску носит,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Другой надел халат.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3 вед.     </w:t>
      </w:r>
      <w:r w:rsidRPr="00BB6FA8">
        <w:rPr>
          <w:rFonts w:ascii="Times New Roman" w:hAnsi="Times New Roman"/>
          <w:sz w:val="28"/>
          <w:szCs w:val="28"/>
        </w:rPr>
        <w:t xml:space="preserve">Один – рыбак с рожденья,                                     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Другой – оленевод.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Один – кумыс готовит,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Другой готовит мед.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4 вед.     </w:t>
      </w:r>
      <w:r w:rsidRPr="00BB6FA8">
        <w:rPr>
          <w:rFonts w:ascii="Times New Roman" w:hAnsi="Times New Roman"/>
          <w:sz w:val="28"/>
          <w:szCs w:val="28"/>
        </w:rPr>
        <w:t>Одним милее осень,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Другим милей весна.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А Родина Россия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У нас у всех одна.</w:t>
      </w:r>
    </w:p>
    <w:p w:rsidR="006958DD" w:rsidRPr="00BB6FA8" w:rsidRDefault="006958DD" w:rsidP="00A33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82A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Приветственное слово директора МОУ СОШ №50 – Нелли Валентиновны Близнецовой</w:t>
      </w:r>
    </w:p>
    <w:p w:rsidR="006958DD" w:rsidRPr="00BB6FA8" w:rsidRDefault="006958DD" w:rsidP="00A33C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Выступление фольклорного ансамбля «Волжаночка»</w:t>
      </w:r>
    </w:p>
    <w:p w:rsidR="006958DD" w:rsidRPr="00BB6FA8" w:rsidRDefault="006958DD" w:rsidP="003D74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Слово гостям: церемония вручения договоров МОУ СОШ №50 от социальных партнеров</w:t>
      </w:r>
    </w:p>
    <w:p w:rsidR="006958DD" w:rsidRPr="00BB6FA8" w:rsidRDefault="006958DD" w:rsidP="00A33C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Визитная карточка команд-участниц: название команды, девиз</w:t>
      </w:r>
    </w:p>
    <w:p w:rsidR="006958DD" w:rsidRPr="00BB6FA8" w:rsidRDefault="006958DD" w:rsidP="00A33C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Вручение маршрутных листов и назначение сопровождающих лиц</w:t>
      </w:r>
    </w:p>
    <w:p w:rsidR="006958DD" w:rsidRPr="00BB6FA8" w:rsidRDefault="006958DD" w:rsidP="00D82A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Развлекательно-познавательная игра «Поезд Дружбы» (путешествие по станциям, 13.30 – 14.45: 13 минут на станцию и 2 минуты - переход)</w:t>
      </w:r>
    </w:p>
    <w:p w:rsidR="006958DD" w:rsidRPr="00BB6FA8" w:rsidRDefault="006958DD" w:rsidP="00D82A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</w:t>
      </w:r>
      <w:r w:rsidRPr="00BB6FA8">
        <w:rPr>
          <w:rFonts w:ascii="Times New Roman" w:hAnsi="Times New Roman"/>
          <w:b/>
          <w:sz w:val="28"/>
          <w:szCs w:val="28"/>
        </w:rPr>
        <w:t>«Обычаи гостеприимства по-казахски» (Кабинет-музей №4)</w:t>
      </w:r>
    </w:p>
    <w:p w:rsidR="006958DD" w:rsidRPr="00BB6FA8" w:rsidRDefault="006958DD" w:rsidP="00643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643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«Почитай и уважай других, и сам будешь в почёте», - говорят казахи.</w:t>
      </w:r>
    </w:p>
    <w:p w:rsidR="006958DD" w:rsidRPr="00BB6FA8" w:rsidRDefault="006958DD" w:rsidP="00643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Казахский народ славится своим гостеприимством. Не подать руку человеку в трудную минуту, не сделать ему добро, не пустить на ночлег, не угостить его — считалось зазорным. Издавна существовал обычай встретить гостя с почетом, усадить его на самое почетное место – торь, обильно угостить гостя – знак щедрости. </w:t>
      </w:r>
    </w:p>
    <w:p w:rsidR="006958DD" w:rsidRPr="00BB6FA8" w:rsidRDefault="006958DD" w:rsidP="003C20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Принять любого путника из дальних краев или из близкого аула – древний дедовский обычай казахов, существующий до сих пор. “Хлеб-соль бери, правду расскажи”,– говорят в народе. При этом было принято не спрашивать гостя, кто он, откуда, друг или недруг, пока гость не утолит жажду и голод. Конакасы — так называется по-казахски угощение для гостя. Все самое вкусное казахи всегда хранили для гостей. Гостя не отпускали, пока он не насытится.</w:t>
      </w:r>
    </w:p>
    <w:p w:rsidR="006958DD" w:rsidRPr="00BB6FA8" w:rsidRDefault="006958DD" w:rsidP="00A41F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Еще один обычай гостеприимства - "Конаккаде" (конак - гость; каде - подарок). </w:t>
      </w:r>
    </w:p>
    <w:p w:rsidR="006958DD" w:rsidRPr="00BB6FA8" w:rsidRDefault="006958DD" w:rsidP="00EB2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Хозяин дома имеет право попросить своего гостя выполнить "конаккаде", то есть спеть песню и т.д. Казахи с ранних лет учат своих детей красноречию, играть на музыкальных инструментах, петь, слагать стихи. "Конаккаде" - испытание гостя в искусстве, а также залог веселого застолья.</w:t>
      </w:r>
    </w:p>
    <w:p w:rsidR="006958DD" w:rsidRPr="00BB6FA8" w:rsidRDefault="006958DD" w:rsidP="004B03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Сүйінші - обычай, согласно которому путник, принесший в дом добрую весть, в благодарность получает от хозяев ценный подарок. Именно поэтому по старой казахской традиции хозяин может сказать такому человеку: «Бери то, что захочешь!».</w:t>
      </w:r>
    </w:p>
    <w:p w:rsidR="006958DD" w:rsidRPr="00BB6FA8" w:rsidRDefault="006958DD" w:rsidP="004D08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Не одно радостное событие не обходится без «Шашу». </w:t>
      </w:r>
    </w:p>
    <w:p w:rsidR="006958DD" w:rsidRPr="00BB6FA8" w:rsidRDefault="006958DD" w:rsidP="004D083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Шашу — древний казахский обычай, сопровождающий все праздничные и торжественные мероприятия. Перевод слова «шашу» - рассыпать, разбрасывать. Когда рождается ребенок, приходят на новоселье, приезжают сваты, приходят почетные гости, делают крупную покупку и другие радостные события, осыпаются конфеты и монеты. Осыпают шашу, только женщины. Рассыпанные «шашу» разбираются всеми присутствующими как хорошая примета, чтобы и у них было такое же радостное событие. Особенно, обряд «шашу», любят дети, они торопятся, стараясь собрать как можно больше сладостей и монет.  Казахи верят, что сладости, подобранные во время «Шашу» приносят удачу. </w:t>
      </w:r>
    </w:p>
    <w:p w:rsidR="006958DD" w:rsidRPr="00BB6FA8" w:rsidRDefault="006958DD" w:rsidP="008240C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"Бата"- благословение перед дальней дорогой, испытаниями, благодарность за угощение, гостеприимство, доброту. Издревле люди верили, что благодаря доброму и искреннему пожеланию честного и праведного человека, можно достичь поставленных целей и желаний. И считали за честь получить благословение у самого уважаемого и почтенного аксакала. Недаром в народе бытуют мудрые слова: "Земля зеленеет после дождя, джигит процветает, получив благословение».</w:t>
      </w: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«Пусть гордится тобой твой народ </w:t>
      </w: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И придет к тебе мудрость с годами. </w:t>
      </w: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Стань защитой и опорой </w:t>
      </w: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Взрастившей тебя земле!»</w:t>
      </w: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«Стань опорой всего народа, </w:t>
      </w: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А не только опорой дома своего. </w:t>
      </w: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Стань талантливым человеком, </w:t>
      </w: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Достойным народа своего»</w:t>
      </w:r>
    </w:p>
    <w:p w:rsidR="006958DD" w:rsidRPr="00BB6FA8" w:rsidRDefault="006958DD" w:rsidP="00087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82A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 «Обычаи гостеприимства по-узбекски» (Кабинет 17)</w:t>
      </w:r>
    </w:p>
    <w:p w:rsidR="006958DD" w:rsidRPr="00BB6FA8" w:rsidRDefault="006958DD" w:rsidP="006735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«Гость в доме — радость в доме», - говорят узбеки.</w:t>
      </w:r>
    </w:p>
    <w:p w:rsidR="006958DD" w:rsidRPr="00BB6FA8" w:rsidRDefault="006958DD" w:rsidP="00635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Узбекистан ассоциируется с пловом и обязательно с чайной комнатой - «Чайхана», где можно провести время в дружеской обстановке, в тени увесистых деревьев, на топчанах, расположенных обычно вблизи журчащего ручейка, и насладиться вкусом терпкого зеленого чая, ведь именно он является напитком гостеприимства. </w:t>
      </w:r>
    </w:p>
    <w:p w:rsidR="006958DD" w:rsidRPr="00BB6FA8" w:rsidRDefault="006958DD" w:rsidP="00635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«Вы когда-нибудь бывали в чайхане?</w:t>
      </w:r>
    </w:p>
    <w:p w:rsidR="006958DD" w:rsidRPr="00BB6FA8" w:rsidRDefault="006958DD" w:rsidP="00635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Под навесом камышовки, на ковре,</w:t>
      </w:r>
    </w:p>
    <w:p w:rsidR="006958DD" w:rsidRPr="00BB6FA8" w:rsidRDefault="006958DD" w:rsidP="00635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Чай зеленый распивали при луне</w:t>
      </w:r>
    </w:p>
    <w:p w:rsidR="006958DD" w:rsidRPr="00BB6FA8" w:rsidRDefault="006958DD" w:rsidP="00635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Или в полдень, забывая о жаре?»</w:t>
      </w:r>
    </w:p>
    <w:p w:rsidR="006958DD" w:rsidRPr="00BB6FA8" w:rsidRDefault="006958DD" w:rsidP="003E08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Чайная церемония является целым ритуалом, к которой в узбекских семьях относятся очень трепетно. Пьют в узбекских семьях в основном зеленый чай.</w:t>
      </w:r>
    </w:p>
    <w:p w:rsidR="006958DD" w:rsidRPr="00BB6FA8" w:rsidRDefault="006958DD" w:rsidP="004A26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Процесс заваривания чая требует определенной сноровки и недюжинного терпения. Для начала внутренние стенки чайника ополаскивают кипятком, для того чтобы они хорошенько прогрелись. Засыпают заварку, доливают немного кипятка и ставят на пару минут в потоки горячего воздуха (но, ни в коем случае не на огонь!). Затем доливают кипяток до половины и вновь дают чайной заварке настояться 2-3 минуты, укутывая чайник в специальную салфетку. После чего чайную посуду обливают сверху кипятком и заполняют объем жидкости на три четверти, опять оставляют на 2 минуты и только потом уже наливают кипяток доверху.</w:t>
      </w:r>
    </w:p>
    <w:p w:rsidR="006958DD" w:rsidRPr="00BB6FA8" w:rsidRDefault="006958DD" w:rsidP="00635D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«ЧАЙ ПЬЕШЬ – ДО СТА ЛЕТ ПРОЖИВЕШЬ»</w:t>
      </w:r>
    </w:p>
    <w:p w:rsidR="006958DD" w:rsidRPr="00BB6FA8" w:rsidRDefault="006958DD" w:rsidP="004A26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 традиции, разливает чай сам хозяин дома. Однако и тут есть свои нюансы, которые необходимо учитывать во время чайной церемонии. Чай наливают в специальную посуду, которая носит название – пиала. Считается, что чем гость почетней, тем меньше чая будет в его пиале. Наливать жидкость до краев является дурным тоном, так, хозяин выражает свое пренебрежительное отношение гостю. Такой поступок дает понять гостю, чтобы он быстрее допивал чай и уходил.</w:t>
      </w:r>
    </w:p>
    <w:p w:rsidR="006958DD" w:rsidRPr="00BB6FA8" w:rsidRDefault="006958DD" w:rsidP="006735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Обряд чаепития сопровождается поеданием различных печеных блюд, как мясных, так и сладких. Чаще всего зеленый чай пьют без сахара, а вот черный можно употреблять в сладком виде, с добавлением или лимона, или перца. К чаю подают блюда со свежими, сушеными или вялеными фруктами: изюм и урюк, дыни и арбузы, а также жаренные подсоленные орехи и восточные сладости.</w:t>
      </w:r>
    </w:p>
    <w:p w:rsidR="006958DD" w:rsidRPr="00BB6FA8" w:rsidRDefault="006958DD" w:rsidP="006735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Приятного чаепития!</w:t>
      </w:r>
    </w:p>
    <w:p w:rsidR="006958DD" w:rsidRPr="00BB6FA8" w:rsidRDefault="006958DD" w:rsidP="0067352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82A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</w:t>
      </w:r>
      <w:r w:rsidRPr="00BB6FA8">
        <w:rPr>
          <w:rFonts w:ascii="Times New Roman" w:hAnsi="Times New Roman"/>
          <w:b/>
          <w:sz w:val="28"/>
          <w:szCs w:val="28"/>
        </w:rPr>
        <w:t>«Обычаи гостеприимства по-украински» (Кабинет кулинарии)</w:t>
      </w:r>
    </w:p>
    <w:p w:rsidR="006958DD" w:rsidRPr="00BB6FA8" w:rsidRDefault="006958DD" w:rsidP="00B40B4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Украинцы очень теплые и дружелюбные люди. Могут пригласить вас в свой дом, где будут угощать разнообразными блюдами.</w:t>
      </w:r>
    </w:p>
    <w:p w:rsidR="006958DD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  <w:sectPr w:rsidR="006958DD" w:rsidSect="00175CC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Мы сегодня лепим вместе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Шарики — картошка в тесте.</w:t>
      </w:r>
    </w:p>
    <w:p w:rsidR="006958DD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А потом прижмём края,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Что же лепим мы друзья?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                     вареники</w:t>
      </w:r>
    </w:p>
    <w:p w:rsidR="006958DD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  <w:sectPr w:rsidR="006958DD" w:rsidSect="00BB6FA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Вареники – это чисто украинское национальное блюдо. Оно идет на равне с борщом и салом, и часто упоминается в народном фольклоре. 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Еще с древних времен принято считать, что вареники имели особенное магические свойства. Их обязательно готовили, когда в хозяйстве телилась корова, этим хозяева хотели обеспечить животному крепкое здоровье. А девушки на день ангела Андрея ворожили на варениках.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Вареники во сне - сон к гостям. Вареники лепить - готовить выгодное дело; есть вареники - большой успех, выгода; к свадьбе. Приснится вареник - будет мужчина – гость.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Так же вареники символизировали молодой месяц, а еще продолжение рода. Во время жнивы работники ели вареники, это было подобно ритуалу для придания силы на весь рабочий месяц, не зря и вареники были в форме полумесяца. 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Что касается начинки, то чисто украинскими всегда считались вареники со шкварками, цибулей, сыром и вишней. Так же были и вареники с картошкой, с капустой, гречневой кашей и маком. 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Процесс приготовления вареников незатейлив, однако существует такое множество рецептов теста для вареников, что приходится только удивляться разнообразию вкусов. 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Традиционный рецепт таков: муку просеивают дважды, высыпают горкой на стол, солят, делают небольшое углубление и вбивают яйца, добавляя при этом понемногу воду, молоко, кефир или даже пиво. Тесто тонко раскатывают, кладут начинку и защепляют края ловкими движениями, придавая форму национального вареника.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Отваривают вареники в кипящей подсоленной воде до момента всплытия не больше пяти - десяти минут. Время варки тоже отличается – мясные варят двадцать минут, творожные, картофельные – семь минут, а сладкие – десять. Подают их со сметаной, шкварками, жареным луком, сахаром, майонезом, маслом, любым соусом.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Походите, полепите!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Я вареники леплю,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Я вареники люблю,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С творогом люблю, с клубникой,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С мясом, с вишнями, с черникой,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С ежевикой и морошкой,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Но сильней всего — 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С картошкой!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Ох, вареники с картошкой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 кипятке плывут бочком,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Вкусно машут гребешками,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Пахнут жаренным лучком!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Залезай в кастрюлю ложкой,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Там вареники с картошкой,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Золотые,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Налитые,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Раскудряво завитые!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Мы как выудим оттуда,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Как положим их на блюдо — 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Целый город, целый свет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К нам примчится на обед: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-Ну, конечно! Налетайте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На вареники с картошкой,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 соус луковый макайте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Все вареники с картошкой!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Я вареники леплю-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Всех на свете накормлю!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Налетайте с вилкой, с ложкой</w:t>
      </w:r>
    </w:p>
    <w:p w:rsidR="006958DD" w:rsidRPr="00BB6FA8" w:rsidRDefault="006958DD" w:rsidP="00D93F35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На вареники с картошкой!</w:t>
      </w:r>
    </w:p>
    <w:p w:rsidR="006958DD" w:rsidRPr="00BB6FA8" w:rsidRDefault="006958DD" w:rsidP="00D93F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>Угощайтесь, гости дорогие!</w:t>
      </w:r>
    </w:p>
    <w:p w:rsidR="006958DD" w:rsidRPr="00BB6FA8" w:rsidRDefault="006958DD" w:rsidP="00A81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D82A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>«Обычаи гостеприимства по-русски» (Кабинет технологии)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Добро пожаловать!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Всех привечаем, всех встречаем.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 обычаям по  русским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От души поклон вам низкий.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Мы  спешим  сказать вам – здравствуйте!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Чтоб пожелать здоровья доброго.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Мы  спешим  сказать вам – благости!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Чтоб пожелать вам счастья нового.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А вы,  ребята, не стойте у дверей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Заходите в гости к нам скорей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Инструменты русские народные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Мы будем вспоминать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А гости дорогие нам будут подпевать.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Балалайка, гармонь,  деревянные ложки, трещотки – четыре наиболее известных русских народных музыкальных инструмента. С ними мы и познакомимся.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Три струны, а звук какой!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С переливами, живой.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Узнаю его в момент —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Самый русский инструмент.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Всех игрою веселит!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Ой, звенит она, звенит,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Кто такая? Отгадай-ка…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Это наша… (балалайка).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 xml:space="preserve"> (Балалайка)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БАЛАЛАЙКА</w:t>
      </w:r>
    </w:p>
    <w:p w:rsidR="006958DD" w:rsidRPr="00BB6FA8" w:rsidRDefault="006958DD" w:rsidP="00A575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Балалайку принято считать олицетворением русской культуры.</w:t>
      </w:r>
    </w:p>
    <w:p w:rsidR="006958DD" w:rsidRPr="00BB6FA8" w:rsidRDefault="006958DD" w:rsidP="00A575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Название «балалайка», или, как ее еще называли, «балабайка», происходит от созвучных русских слов балакать, балабонить, балаболить, балагурить, что значит болтать, пустозвонить. Эти понятия передают суть балалайки – инструмента шутливого, легкого, «бренчливого», не очень серьезного.</w:t>
      </w:r>
    </w:p>
    <w:p w:rsidR="006958DD" w:rsidRPr="00BB6FA8" w:rsidRDefault="006958DD" w:rsidP="00A575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По одной из версий, балалайку придумали крестьяне. Постепенно она распространилась среди скоморохов, разъезжающих по стране. Скоморохи выступали на ярмарках, веселили народ, зарабатывали на пропитание. 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У нее вся душа нараспашку,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И хоть пуговки есть – не рубашка,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Не индюшка, а надувается,</w:t>
      </w:r>
    </w:p>
    <w:p w:rsidR="006958DD" w:rsidRPr="00BB6FA8" w:rsidRDefault="006958DD" w:rsidP="00A57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И не птица, а заливается.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В руки ты ее возьмешь,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То растянешь, то сожмешь!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Звонкая, нарядная,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Русская, двухрядная.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Заиграет, только тронь,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Как зовут ее?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B6FA8">
        <w:rPr>
          <w:rFonts w:ascii="Times New Roman" w:hAnsi="Times New Roman"/>
          <w:i/>
          <w:iCs/>
          <w:sz w:val="28"/>
          <w:szCs w:val="28"/>
        </w:rPr>
        <w:t>(Гармонь)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/>
          <w:iCs/>
          <w:vanish/>
          <w:sz w:val="28"/>
          <w:szCs w:val="28"/>
          <w:lang w:val="en-US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ГАРМОНИКА</w:t>
      </w:r>
    </w:p>
    <w:p w:rsidR="006958DD" w:rsidRPr="00BB6FA8" w:rsidRDefault="006958DD" w:rsidP="00A575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Термин «гармоника» произошел от греческого «гармоникос» – стройный, созвучный. Он объединяет музыкальные инструменты, в которых звук извлекается из пластинок-язычков, колеблющихся от продуваемого через них воздуха. При вдувании пластинки звучат одним звуком, а при выдувании – другим. Получаются два аккорда. Существуют разные гармоники – губные, ручные и механические. Губные очень удобные, небольшие, их можно носить с собой. В Европе они появились в 1777 г.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Первую ручную гармонь сделал немецкий мастер Ф. Бушман в 1822 г. 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Размер гармони небольшой, весит она около 5–6 кг. Играют на ней обеими руками, держа перед собой на груди и раздвигая инструмент, заставляя его то расширяться, то «сдуваться».</w:t>
      </w:r>
    </w:p>
    <w:p w:rsidR="006958DD" w:rsidRDefault="006958DD" w:rsidP="00BC4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Деревянная подружка, без неё мы, как без рук.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На досуге – веселушка, и накормит всех вокруг.</w:t>
      </w:r>
    </w:p>
    <w:p w:rsidR="006958DD" w:rsidRPr="00BB6FA8" w:rsidRDefault="006958DD" w:rsidP="00BB6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Кашу прямо носит в рот, и обжечься не даёт.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B6FA8">
        <w:rPr>
          <w:rFonts w:ascii="Times New Roman" w:hAnsi="Times New Roman"/>
          <w:sz w:val="28"/>
          <w:szCs w:val="28"/>
        </w:rPr>
        <w:t>(Ложка)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ЛОЖКИ     </w:t>
      </w:r>
    </w:p>
    <w:p w:rsidR="006958DD" w:rsidRPr="00BB6FA8" w:rsidRDefault="006958DD" w:rsidP="00A575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Кажется, нечего этому слову делать в музыкальном словаре. Тем не менее, попал он сюда по праву. Это русский народный музыкальный инструмент, похожий, в сущности, на кастаньеты. Он состоит из двух обычных деревянных ложек. Их ударяют одна о другую выпуклыми сторонами, и получается четкий, звонкий звук. Раньше к ручкам ложек привязывали маленькие бубенчики. 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br/>
      </w:r>
      <w:r w:rsidRPr="00BB6FA8">
        <w:rPr>
          <w:rFonts w:ascii="Times New Roman" w:hAnsi="Times New Roman"/>
          <w:iCs/>
          <w:sz w:val="28"/>
          <w:szCs w:val="28"/>
        </w:rPr>
        <w:t>Тараторит, словно тётка.</w:t>
      </w:r>
    </w:p>
    <w:p w:rsidR="006958DD" w:rsidRPr="00BB6FA8" w:rsidRDefault="006958DD" w:rsidP="00BC448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B6FA8">
        <w:rPr>
          <w:rFonts w:ascii="Times New Roman" w:hAnsi="Times New Roman"/>
          <w:iCs/>
          <w:sz w:val="28"/>
          <w:szCs w:val="28"/>
        </w:rPr>
        <w:t>Называется….</w:t>
      </w:r>
    </w:p>
    <w:p w:rsidR="006958DD" w:rsidRPr="00BB6FA8" w:rsidRDefault="006958DD" w:rsidP="00114051">
      <w:pPr>
        <w:spacing w:after="0" w:line="240" w:lineRule="auto"/>
        <w:ind w:firstLine="1620"/>
        <w:rPr>
          <w:rFonts w:ascii="Times New Roman" w:hAnsi="Times New Roman"/>
          <w:iCs/>
          <w:sz w:val="28"/>
          <w:szCs w:val="28"/>
        </w:rPr>
      </w:pPr>
      <w:r w:rsidRPr="00BB6FA8">
        <w:rPr>
          <w:rFonts w:ascii="Times New Roman" w:hAnsi="Times New Roman"/>
          <w:iCs/>
          <w:sz w:val="28"/>
          <w:szCs w:val="28"/>
        </w:rPr>
        <w:t>(Трещотка)</w:t>
      </w:r>
    </w:p>
    <w:p w:rsidR="006958DD" w:rsidRPr="00BB6FA8" w:rsidRDefault="006958DD" w:rsidP="006C30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Трещотки – старый русский народный ударный инструмент. Состоит он из сухих тонких дощечек, которые нанизаны на шнур или ремешок и отделены одна от другой узкими планками. Играющий на трещотках держит шнур за концы и, по-разному встряхивая его, извлекает звонкие и сухие звуки в различных ритмах.</w:t>
      </w:r>
      <w:r w:rsidRPr="00BB6FA8">
        <w:rPr>
          <w:rFonts w:ascii="Times New Roman" w:hAnsi="Times New Roman"/>
          <w:sz w:val="28"/>
          <w:szCs w:val="28"/>
        </w:rPr>
        <w:br/>
        <w:t>Баян – музыкальный инструмент, родственный гармони. Сделал его русский мастер П. Стерлигов. Тональный диапазон его шире, чем у гармони: до шести с половиной октав. Но и вес больше – около 8–9 кг. Бывают баяны весом в 13–15 кг. Играть на таком инструменте стоя уже непросто, требуются сила и выносливость. Чаще исполнитель играет сидя. Особенной популярностью баян пользуется у исполнителей фольклора.</w:t>
      </w:r>
    </w:p>
    <w:p w:rsidR="006958DD" w:rsidRPr="00BB6FA8" w:rsidRDefault="006958DD" w:rsidP="006C3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6C3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Под веселую гармошку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Я пою не устаю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Тридцать лет уже пропела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Ещё сорок пропою.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Не могу я без частушек,</w:t>
      </w:r>
      <w:r w:rsidRPr="00BB6FA8">
        <w:rPr>
          <w:rFonts w:ascii="Times New Roman" w:hAnsi="Times New Roman"/>
          <w:sz w:val="28"/>
          <w:szCs w:val="28"/>
        </w:rPr>
        <w:br/>
        <w:t>Не могу без песен,</w:t>
      </w:r>
      <w:r w:rsidRPr="00BB6FA8">
        <w:rPr>
          <w:rFonts w:ascii="Times New Roman" w:hAnsi="Times New Roman"/>
          <w:sz w:val="28"/>
          <w:szCs w:val="28"/>
        </w:rPr>
        <w:br/>
        <w:t>Без гармошки заводной.</w:t>
      </w:r>
      <w:r w:rsidRPr="00BB6FA8">
        <w:rPr>
          <w:rFonts w:ascii="Times New Roman" w:hAnsi="Times New Roman"/>
          <w:sz w:val="28"/>
          <w:szCs w:val="28"/>
        </w:rPr>
        <w:br/>
        <w:t>Мир как будто тесен.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6FA8">
        <w:rPr>
          <w:rFonts w:ascii="Times New Roman" w:hAnsi="Times New Roman"/>
          <w:bCs/>
          <w:sz w:val="28"/>
          <w:szCs w:val="28"/>
        </w:rPr>
        <w:t>Хлебом-солью всех встречаем,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6FA8">
        <w:rPr>
          <w:rFonts w:ascii="Times New Roman" w:hAnsi="Times New Roman"/>
          <w:bCs/>
          <w:sz w:val="28"/>
          <w:szCs w:val="28"/>
        </w:rPr>
        <w:t>Самовар на стол несем.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6FA8">
        <w:rPr>
          <w:rFonts w:ascii="Times New Roman" w:hAnsi="Times New Roman"/>
          <w:bCs/>
          <w:sz w:val="28"/>
          <w:szCs w:val="28"/>
        </w:rPr>
        <w:t>Мы за чаем не скучаем,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B6FA8">
        <w:rPr>
          <w:rFonts w:ascii="Times New Roman" w:hAnsi="Times New Roman"/>
          <w:bCs/>
          <w:sz w:val="28"/>
          <w:szCs w:val="28"/>
        </w:rPr>
        <w:t>Говорим о том, о сем.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Мы частушек много знаем</w:t>
      </w:r>
      <w:r w:rsidRPr="00BB6FA8">
        <w:rPr>
          <w:rFonts w:ascii="Times New Roman" w:hAnsi="Times New Roman"/>
          <w:sz w:val="28"/>
          <w:szCs w:val="28"/>
        </w:rPr>
        <w:br/>
        <w:t>И хороших и плохих.</w:t>
      </w:r>
      <w:r w:rsidRPr="00BB6FA8">
        <w:rPr>
          <w:rFonts w:ascii="Times New Roman" w:hAnsi="Times New Roman"/>
          <w:sz w:val="28"/>
          <w:szCs w:val="28"/>
        </w:rPr>
        <w:br/>
        <w:t>Интересно тем послушать,</w:t>
      </w:r>
      <w:r w:rsidRPr="00BB6FA8">
        <w:rPr>
          <w:rFonts w:ascii="Times New Roman" w:hAnsi="Times New Roman"/>
          <w:sz w:val="28"/>
          <w:szCs w:val="28"/>
        </w:rPr>
        <w:br/>
        <w:t>Кто не знает никаких.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Балалайка, балалайка,</w:t>
      </w:r>
      <w:r w:rsidRPr="00BB6FA8">
        <w:rPr>
          <w:rFonts w:ascii="Times New Roman" w:hAnsi="Times New Roman"/>
          <w:sz w:val="28"/>
          <w:szCs w:val="28"/>
        </w:rPr>
        <w:br/>
        <w:t>Я в тебя влюбленная,</w:t>
      </w:r>
      <w:r w:rsidRPr="00BB6FA8">
        <w:rPr>
          <w:rFonts w:ascii="Times New Roman" w:hAnsi="Times New Roman"/>
          <w:sz w:val="28"/>
          <w:szCs w:val="28"/>
        </w:rPr>
        <w:br/>
        <w:t>Потому что ты родная,</w:t>
      </w:r>
      <w:r w:rsidRPr="00BB6FA8">
        <w:rPr>
          <w:rFonts w:ascii="Times New Roman" w:hAnsi="Times New Roman"/>
          <w:sz w:val="28"/>
          <w:szCs w:val="28"/>
        </w:rPr>
        <w:br/>
        <w:t>Русская, народная!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Балалаечка играет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Балалаечка поёт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Балалайке сделать ноги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Балалайка в пляс пойдет.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- Веселятся ложкари – </w:t>
      </w:r>
      <w:r w:rsidRPr="00BB6FA8">
        <w:rPr>
          <w:rFonts w:ascii="Times New Roman" w:hAnsi="Times New Roman"/>
          <w:sz w:val="28"/>
          <w:szCs w:val="28"/>
        </w:rPr>
        <w:br/>
        <w:t>Ложки пляшут до зари.</w:t>
      </w:r>
      <w:r w:rsidRPr="00BB6FA8">
        <w:rPr>
          <w:rFonts w:ascii="Times New Roman" w:hAnsi="Times New Roman"/>
          <w:sz w:val="28"/>
          <w:szCs w:val="28"/>
        </w:rPr>
        <w:br/>
        <w:t>Не позвали нынче нас – </w:t>
      </w:r>
      <w:r w:rsidRPr="00BB6FA8">
        <w:rPr>
          <w:rFonts w:ascii="Times New Roman" w:hAnsi="Times New Roman"/>
          <w:sz w:val="28"/>
          <w:szCs w:val="28"/>
        </w:rPr>
        <w:br/>
        <w:t>Дома мы пустились в пляс!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В печке маленькой моей 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Варится картошка,</w:t>
      </w:r>
      <w:r w:rsidRPr="00BB6FA8">
        <w:rPr>
          <w:rFonts w:ascii="Times New Roman" w:hAnsi="Times New Roman"/>
          <w:sz w:val="28"/>
          <w:szCs w:val="28"/>
        </w:rPr>
        <w:br/>
        <w:t xml:space="preserve">А в руках играет в такт 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Расписная ложка 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До свиданья балалайка,</w:t>
      </w:r>
      <w:r w:rsidRPr="00BB6FA8">
        <w:rPr>
          <w:rFonts w:ascii="Times New Roman" w:hAnsi="Times New Roman"/>
          <w:sz w:val="28"/>
          <w:szCs w:val="28"/>
        </w:rPr>
        <w:br/>
        <w:t>Здравствуй, Тульская гармонь!</w:t>
      </w:r>
      <w:r w:rsidRPr="00BB6FA8">
        <w:rPr>
          <w:rFonts w:ascii="Times New Roman" w:hAnsi="Times New Roman"/>
          <w:sz w:val="28"/>
          <w:szCs w:val="28"/>
        </w:rPr>
        <w:br/>
        <w:t>Я частушки Вам пропела,</w:t>
      </w:r>
      <w:r w:rsidRPr="00BB6FA8">
        <w:rPr>
          <w:rFonts w:ascii="Times New Roman" w:hAnsi="Times New Roman"/>
          <w:sz w:val="28"/>
          <w:szCs w:val="28"/>
        </w:rPr>
        <w:br/>
        <w:t>Чтоб исчезла у всех хворь!!!</w:t>
      </w:r>
    </w:p>
    <w:p w:rsidR="006958DD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Ой, подруга дорогая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Выходи со мной плясать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Мы заставим гармониста 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Полтора часа играть.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У частушки есть начало,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У частушки есть конец.</w:t>
      </w:r>
    </w:p>
    <w:p w:rsidR="006958DD" w:rsidRPr="00BB6FA8" w:rsidRDefault="006958DD" w:rsidP="00925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Кто частушки наши слушал,</w:t>
      </w:r>
    </w:p>
    <w:p w:rsidR="006958DD" w:rsidRPr="00BB6FA8" w:rsidRDefault="006958DD" w:rsidP="00506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Прямо скажем - молодец!</w:t>
      </w:r>
    </w:p>
    <w:p w:rsidR="006958DD" w:rsidRPr="00BB6FA8" w:rsidRDefault="006958DD" w:rsidP="00506336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FE57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 «Обычаи гостеприимства по-белорусски» (спортивный зал)</w:t>
      </w:r>
    </w:p>
    <w:p w:rsidR="006958DD" w:rsidRPr="00BB6FA8" w:rsidRDefault="006958DD" w:rsidP="00FE57C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6958DD" w:rsidRPr="00BB6FA8" w:rsidRDefault="006958DD" w:rsidP="00FE57C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BB6FA8">
        <w:rPr>
          <w:sz w:val="28"/>
          <w:szCs w:val="28"/>
        </w:rPr>
        <w:t>Жители Беларуси – открытые и гостеприимные.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Белорусы умеют не только работать, но и отдыхать. Их гордостью является народный фольклор – песни, танцы, игры, сказки, легенды, загадки, пословицы и поговорки. Белорусы любят проводить праздники. Один из таких праздников – «Бульбаш». Так называют в Белоруссии картошку. Бульба – это "второй хлеб" белорусов.      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Картофель хлеб бережет. 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Картофель хлебу подспорье. 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Картошка хлебу присошка (подпора). </w:t>
      </w:r>
    </w:p>
    <w:p w:rsidR="006958DD" w:rsidRPr="00BB6FA8" w:rsidRDefault="006958DD" w:rsidP="00FE57C3">
      <w:pPr>
        <w:pStyle w:val="c11"/>
        <w:spacing w:before="0" w:beforeAutospacing="0" w:after="0" w:afterAutospacing="0"/>
        <w:ind w:firstLine="709"/>
        <w:rPr>
          <w:sz w:val="28"/>
          <w:szCs w:val="28"/>
        </w:rPr>
      </w:pPr>
      <w:r w:rsidRPr="00BB6FA8">
        <w:rPr>
          <w:sz w:val="28"/>
          <w:szCs w:val="28"/>
        </w:rPr>
        <w:t xml:space="preserve">Весь праздник посвящен картошке. На «Бульбаше» гостей угощают различными блюдами из картошки. Все это сдабривается шутками, прибаутками и частушками, танцами под гармошку или баян, народными играми. </w:t>
      </w:r>
    </w:p>
    <w:p w:rsidR="006958DD" w:rsidRPr="00BB6FA8" w:rsidRDefault="006958DD" w:rsidP="00FE57C3">
      <w:pPr>
        <w:pStyle w:val="c11"/>
        <w:spacing w:before="0" w:beforeAutospacing="0" w:after="0" w:afterAutospacing="0"/>
        <w:ind w:firstLine="709"/>
        <w:rPr>
          <w:sz w:val="28"/>
          <w:szCs w:val="28"/>
        </w:rPr>
      </w:pPr>
      <w:r w:rsidRPr="00BB6FA8">
        <w:rPr>
          <w:rStyle w:val="c1c0"/>
          <w:sz w:val="28"/>
          <w:szCs w:val="28"/>
        </w:rPr>
        <w:t>А сейчас мы предлагаем вам игру –</w:t>
      </w:r>
    </w:p>
    <w:p w:rsidR="006958DD" w:rsidRPr="00BB6FA8" w:rsidRDefault="006958DD" w:rsidP="00FE57C3">
      <w:pPr>
        <w:pStyle w:val="c11"/>
        <w:spacing w:before="0" w:beforeAutospacing="0" w:after="0" w:afterAutospacing="0"/>
        <w:ind w:firstLine="709"/>
        <w:rPr>
          <w:sz w:val="28"/>
          <w:szCs w:val="28"/>
        </w:rPr>
      </w:pPr>
      <w:r w:rsidRPr="00BB6FA8">
        <w:rPr>
          <w:rStyle w:val="c1c0"/>
          <w:sz w:val="28"/>
          <w:szCs w:val="28"/>
        </w:rPr>
        <w:t>Мерить ловкость, как бывало в старину.</w:t>
      </w:r>
    </w:p>
    <w:p w:rsidR="006958DD" w:rsidRPr="00BB6FA8" w:rsidRDefault="006958DD" w:rsidP="00FE57C3">
      <w:pPr>
        <w:pStyle w:val="c11"/>
        <w:spacing w:before="0" w:beforeAutospacing="0" w:after="0" w:afterAutospacing="0"/>
        <w:ind w:firstLine="709"/>
        <w:rPr>
          <w:sz w:val="28"/>
          <w:szCs w:val="28"/>
        </w:rPr>
      </w:pPr>
      <w:r w:rsidRPr="00BB6FA8">
        <w:rPr>
          <w:rStyle w:val="c1c0"/>
          <w:sz w:val="28"/>
          <w:szCs w:val="28"/>
        </w:rPr>
        <w:t>Самых быстрых приглашаем мы ребят,</w:t>
      </w:r>
    </w:p>
    <w:p w:rsidR="006958DD" w:rsidRPr="00BB6FA8" w:rsidRDefault="006958DD" w:rsidP="00FE57C3">
      <w:pPr>
        <w:pStyle w:val="c11"/>
        <w:spacing w:before="0" w:beforeAutospacing="0" w:after="0" w:afterAutospacing="0"/>
        <w:ind w:firstLine="709"/>
        <w:rPr>
          <w:rStyle w:val="c1c0"/>
          <w:sz w:val="28"/>
          <w:szCs w:val="28"/>
        </w:rPr>
      </w:pPr>
      <w:r w:rsidRPr="00BB6FA8">
        <w:rPr>
          <w:rStyle w:val="c1c0"/>
          <w:sz w:val="28"/>
          <w:szCs w:val="28"/>
        </w:rPr>
        <w:t>Ну-ка, станьте, ловкачи, быстро в ряд.</w:t>
      </w:r>
    </w:p>
    <w:p w:rsidR="006958DD" w:rsidRPr="00BB6FA8" w:rsidRDefault="006958DD" w:rsidP="00FE57C3">
      <w:pPr>
        <w:pStyle w:val="c11"/>
        <w:spacing w:before="0" w:beforeAutospacing="0" w:after="0" w:afterAutospacing="0"/>
        <w:ind w:firstLine="709"/>
        <w:rPr>
          <w:sz w:val="28"/>
          <w:szCs w:val="28"/>
        </w:rPr>
      </w:pPr>
      <w:r w:rsidRPr="00BB6FA8">
        <w:rPr>
          <w:sz w:val="28"/>
          <w:szCs w:val="28"/>
        </w:rPr>
        <w:br/>
      </w:r>
      <w:r w:rsidRPr="00BB6FA8">
        <w:rPr>
          <w:b/>
          <w:bCs/>
          <w:sz w:val="28"/>
          <w:szCs w:val="28"/>
        </w:rPr>
        <w:t>Цель игры «Бульба»:</w:t>
      </w:r>
      <w:r w:rsidRPr="00BB6FA8">
        <w:rPr>
          <w:sz w:val="28"/>
          <w:szCs w:val="28"/>
        </w:rPr>
        <w:t xml:space="preserve"> развитие быстроты, ловкости, собранности.</w:t>
      </w:r>
    </w:p>
    <w:p w:rsidR="006958DD" w:rsidRPr="00BB6FA8" w:rsidRDefault="006958DD" w:rsidP="00FE5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Этап 1. «Картошку сажаем-собираем»</w:t>
      </w:r>
    </w:p>
    <w:p w:rsidR="006958DD" w:rsidRPr="00BB6FA8" w:rsidRDefault="006958DD" w:rsidP="00FE5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Игрок, сто</w:t>
      </w:r>
      <w:r w:rsidRPr="00BB6FA8">
        <w:rPr>
          <w:rFonts w:ascii="Times New Roman" w:hAnsi="Times New Roman"/>
          <w:sz w:val="28"/>
          <w:szCs w:val="28"/>
        </w:rPr>
        <w:softHyphen/>
        <w:t>ящий первым, держит в руках корзинку с пятью картофелинами. На расстоянии двад</w:t>
      </w:r>
      <w:r w:rsidRPr="00BB6FA8">
        <w:rPr>
          <w:rFonts w:ascii="Times New Roman" w:hAnsi="Times New Roman"/>
          <w:sz w:val="28"/>
          <w:szCs w:val="28"/>
        </w:rPr>
        <w:softHyphen/>
        <w:t>цати-тридцати шагов от каждой колонны начерчены пять кружков (обручи). По сигналу первый игрок бежит к кружочкам и сажает картошку по одной в каждый кружочек, затем возвращается и передает корзинку следующему игроку, который, взяв корзинку, бежит собирать картошку, и т. д.</w:t>
      </w:r>
    </w:p>
    <w:p w:rsidR="006958DD" w:rsidRPr="00BB6FA8" w:rsidRDefault="006958DD" w:rsidP="00FE5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Этап 2. «Варим картошку»</w:t>
      </w:r>
    </w:p>
    <w:p w:rsidR="006958DD" w:rsidRPr="00BB6FA8" w:rsidRDefault="006958DD" w:rsidP="00FE5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Каждый игрок берет из корзинки картофелину. Добегает до кастрюли и кладет ее варить. Бегом возвращается обратно к команде.</w:t>
      </w:r>
    </w:p>
    <w:p w:rsidR="006958DD" w:rsidRPr="00BB6FA8" w:rsidRDefault="006958DD" w:rsidP="00FE5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Этап 3. «Горячая картошка»</w:t>
      </w:r>
    </w:p>
    <w:p w:rsidR="006958DD" w:rsidRPr="00BB6FA8" w:rsidRDefault="006958DD" w:rsidP="00FE5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Каждый игрок ложку. Добегает до кастрюли, достает картошку, кладет ее на ложку. Бегом возвращается обратно к команде. Главное не уронить картошку.</w:t>
      </w:r>
    </w:p>
    <w:p w:rsidR="006958DD" w:rsidRPr="00BB6FA8" w:rsidRDefault="006958DD" w:rsidP="00FE5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bCs/>
          <w:sz w:val="28"/>
          <w:szCs w:val="28"/>
        </w:rPr>
        <w:t>Правила игры:</w:t>
      </w:r>
    </w:p>
    <w:p w:rsidR="006958DD" w:rsidRPr="00BB6FA8" w:rsidRDefault="006958DD" w:rsidP="00FE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игроки стартуют по сигналу;</w:t>
      </w:r>
    </w:p>
    <w:p w:rsidR="006958DD" w:rsidRPr="00BB6FA8" w:rsidRDefault="006958DD" w:rsidP="00FE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игроки не выходят за линию</w:t>
      </w:r>
    </w:p>
    <w:p w:rsidR="006958DD" w:rsidRPr="00BB6FA8" w:rsidRDefault="006958DD" w:rsidP="00FE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если картошка упала, ее следует поднять и затем бе</w:t>
      </w:r>
      <w:r w:rsidRPr="00BB6FA8">
        <w:rPr>
          <w:rFonts w:ascii="Times New Roman" w:hAnsi="Times New Roman"/>
          <w:sz w:val="28"/>
          <w:szCs w:val="28"/>
        </w:rPr>
        <w:softHyphen/>
        <w:t>жать;</w:t>
      </w:r>
    </w:p>
    <w:p w:rsidR="006958DD" w:rsidRPr="00BB6FA8" w:rsidRDefault="006958DD" w:rsidP="00FE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подбегать к команде надо с левой стороны.</w:t>
      </w:r>
    </w:p>
    <w:p w:rsidR="006958DD" w:rsidRPr="00BB6FA8" w:rsidRDefault="006958DD" w:rsidP="00A575C1">
      <w:pPr>
        <w:pStyle w:val="c2"/>
        <w:spacing w:before="0" w:beforeAutospacing="0" w:after="0" w:afterAutospacing="0"/>
        <w:ind w:firstLine="720"/>
        <w:rPr>
          <w:rStyle w:val="c1c0"/>
          <w:sz w:val="28"/>
          <w:szCs w:val="28"/>
        </w:rPr>
      </w:pPr>
      <w:r w:rsidRPr="00BB6FA8">
        <w:rPr>
          <w:rStyle w:val="c1c0"/>
          <w:sz w:val="28"/>
          <w:szCs w:val="28"/>
        </w:rPr>
        <w:t>Молодцы, задорно поиграли</w:t>
      </w:r>
    </w:p>
    <w:p w:rsidR="006958DD" w:rsidRPr="00BB6FA8" w:rsidRDefault="006958DD" w:rsidP="00FE57C3">
      <w:pPr>
        <w:pStyle w:val="c2"/>
        <w:spacing w:before="0" w:beforeAutospacing="0" w:after="0" w:afterAutospacing="0"/>
        <w:ind w:firstLine="709"/>
        <w:rPr>
          <w:sz w:val="28"/>
          <w:szCs w:val="28"/>
        </w:rPr>
      </w:pPr>
      <w:r w:rsidRPr="00BB6FA8">
        <w:rPr>
          <w:rStyle w:val="c1c0"/>
          <w:sz w:val="28"/>
          <w:szCs w:val="28"/>
        </w:rPr>
        <w:t xml:space="preserve">Удаль свою показали! </w:t>
      </w:r>
    </w:p>
    <w:p w:rsidR="006958DD" w:rsidRPr="00BB6FA8" w:rsidRDefault="006958DD" w:rsidP="00FE57C3">
      <w:pPr>
        <w:pStyle w:val="c5"/>
        <w:spacing w:before="0" w:beforeAutospacing="0" w:after="0" w:afterAutospacing="0"/>
        <w:ind w:firstLine="709"/>
        <w:rPr>
          <w:rStyle w:val="c1c0"/>
          <w:sz w:val="28"/>
          <w:szCs w:val="28"/>
        </w:rPr>
      </w:pPr>
      <w:r w:rsidRPr="00BB6FA8">
        <w:rPr>
          <w:rStyle w:val="c1c0"/>
          <w:sz w:val="28"/>
          <w:szCs w:val="28"/>
        </w:rPr>
        <w:t> 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Испокон веков в Беларуси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Живёт народ приветливый,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Хранит сказки старинные,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Игры, забавы разные,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Частушки, припевки лукавые,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Поговорки и загадки мудрые. 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Всем спасибо за вниманье,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За задор, веселье, смех,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Говорим мы: "До свиданья!"</w:t>
      </w:r>
    </w:p>
    <w:p w:rsidR="006958DD" w:rsidRPr="00BB6FA8" w:rsidRDefault="006958DD" w:rsidP="00FE57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До счастливых новых встреч!</w:t>
      </w:r>
    </w:p>
    <w:p w:rsidR="006958DD" w:rsidRPr="00BB6FA8" w:rsidRDefault="006958DD" w:rsidP="00A764C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A303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Подведение итогов игры (Актовый зал, 14.45 – 15.00)</w:t>
      </w:r>
    </w:p>
    <w:p w:rsidR="006958DD" w:rsidRPr="00BB6FA8" w:rsidRDefault="006958DD" w:rsidP="00A303C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Церемония награждения победителей и призеров игры «Поезд Дружбы»</w:t>
      </w:r>
    </w:p>
    <w:p w:rsidR="006958DD" w:rsidRPr="00BB6FA8" w:rsidRDefault="006958DD" w:rsidP="00A303C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Завершение праздника. </w:t>
      </w:r>
    </w:p>
    <w:p w:rsidR="006958DD" w:rsidRPr="00BB6FA8" w:rsidRDefault="006958DD" w:rsidP="00B7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8DD" w:rsidRPr="00BB6FA8" w:rsidRDefault="006958DD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 xml:space="preserve">1вед.  </w:t>
      </w:r>
      <w:r w:rsidRPr="00BB6FA8">
        <w:rPr>
          <w:rFonts w:ascii="Times New Roman" w:hAnsi="Times New Roman"/>
          <w:sz w:val="28"/>
          <w:szCs w:val="28"/>
        </w:rPr>
        <w:t xml:space="preserve">Наша Родина большая                       </w:t>
      </w:r>
    </w:p>
    <w:p w:rsidR="006958DD" w:rsidRPr="00BB6FA8" w:rsidRDefault="006958DD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И на свете лишь одна</w:t>
      </w:r>
    </w:p>
    <w:p w:rsidR="006958DD" w:rsidRPr="00BB6FA8" w:rsidRDefault="006958DD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Где же есть ещё такая</w:t>
      </w:r>
    </w:p>
    <w:p w:rsidR="006958DD" w:rsidRPr="00BB6FA8" w:rsidRDefault="006958DD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Необъятная страна</w:t>
      </w:r>
    </w:p>
    <w:p w:rsidR="006958DD" w:rsidRPr="00BB6FA8" w:rsidRDefault="006958DD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b/>
          <w:sz w:val="28"/>
          <w:szCs w:val="28"/>
        </w:rPr>
        <w:t>2вед</w:t>
      </w:r>
      <w:r w:rsidRPr="00BB6FA8">
        <w:rPr>
          <w:rFonts w:ascii="Times New Roman" w:hAnsi="Times New Roman"/>
          <w:sz w:val="28"/>
          <w:szCs w:val="28"/>
        </w:rPr>
        <w:t>.  На просторах российской страны</w:t>
      </w:r>
      <w:r w:rsidRPr="00BB6FA8">
        <w:rPr>
          <w:rFonts w:ascii="Times New Roman" w:hAnsi="Times New Roman"/>
          <w:sz w:val="28"/>
          <w:szCs w:val="28"/>
        </w:rPr>
        <w:br/>
        <w:t xml:space="preserve">           Много разных народов живет.</w:t>
      </w:r>
      <w:r w:rsidRPr="00BB6FA8">
        <w:rPr>
          <w:rFonts w:ascii="Times New Roman" w:hAnsi="Times New Roman"/>
          <w:sz w:val="28"/>
          <w:szCs w:val="28"/>
        </w:rPr>
        <w:br/>
        <w:t xml:space="preserve">           Все народы, как братья равны,</w:t>
      </w:r>
    </w:p>
    <w:p w:rsidR="006958DD" w:rsidRPr="00BB6FA8" w:rsidRDefault="006958DD" w:rsidP="00B756C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       Всем народам – любовь и почет.</w:t>
      </w:r>
    </w:p>
    <w:p w:rsidR="006958DD" w:rsidRPr="00BB6FA8" w:rsidRDefault="006958DD" w:rsidP="00B7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 xml:space="preserve">    </w:t>
      </w:r>
      <w:r w:rsidRPr="00BB6FA8">
        <w:rPr>
          <w:rFonts w:ascii="Times New Roman" w:hAnsi="Times New Roman"/>
          <w:b/>
          <w:sz w:val="28"/>
          <w:szCs w:val="28"/>
        </w:rPr>
        <w:t xml:space="preserve">       </w:t>
      </w:r>
    </w:p>
    <w:p w:rsidR="006958DD" w:rsidRPr="00BB6FA8" w:rsidRDefault="006958DD" w:rsidP="00B756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6FA8">
        <w:rPr>
          <w:rFonts w:ascii="Times New Roman" w:hAnsi="Times New Roman"/>
          <w:sz w:val="28"/>
          <w:szCs w:val="28"/>
        </w:rPr>
        <w:t>Исполнение песни «Дружба»</w:t>
      </w:r>
    </w:p>
    <w:p w:rsidR="006958DD" w:rsidRPr="00BB6FA8" w:rsidRDefault="006958DD" w:rsidP="00B756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B756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58DD" w:rsidRPr="00BB6FA8" w:rsidRDefault="006958DD" w:rsidP="009D3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58DD" w:rsidRPr="00BB6FA8" w:rsidSect="00BB6F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DD" w:rsidRDefault="006958DD">
      <w:r>
        <w:separator/>
      </w:r>
    </w:p>
  </w:endnote>
  <w:endnote w:type="continuationSeparator" w:id="1">
    <w:p w:rsidR="006958DD" w:rsidRDefault="0069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DD" w:rsidRDefault="006958DD" w:rsidP="00C00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8DD" w:rsidRDefault="006958DD" w:rsidP="00BB6F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DD" w:rsidRDefault="006958DD" w:rsidP="00C00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58DD" w:rsidRDefault="006958DD" w:rsidP="00BB6F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DD" w:rsidRDefault="006958DD">
      <w:r>
        <w:separator/>
      </w:r>
    </w:p>
  </w:footnote>
  <w:footnote w:type="continuationSeparator" w:id="1">
    <w:p w:rsidR="006958DD" w:rsidRDefault="00695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342"/>
    <w:multiLevelType w:val="hybridMultilevel"/>
    <w:tmpl w:val="6D20D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2F94"/>
    <w:multiLevelType w:val="hybridMultilevel"/>
    <w:tmpl w:val="D4788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4ED0"/>
    <w:multiLevelType w:val="hybridMultilevel"/>
    <w:tmpl w:val="B40268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42B65"/>
    <w:multiLevelType w:val="multilevel"/>
    <w:tmpl w:val="D8EA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D1FAD"/>
    <w:multiLevelType w:val="hybridMultilevel"/>
    <w:tmpl w:val="CBC262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96A73"/>
    <w:multiLevelType w:val="hybridMultilevel"/>
    <w:tmpl w:val="FB9C5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5BF9"/>
    <w:multiLevelType w:val="hybridMultilevel"/>
    <w:tmpl w:val="76C03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165E4"/>
    <w:multiLevelType w:val="hybridMultilevel"/>
    <w:tmpl w:val="8DBCE3A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E177B19"/>
    <w:multiLevelType w:val="multilevel"/>
    <w:tmpl w:val="2064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36B"/>
    <w:rsid w:val="00032FC2"/>
    <w:rsid w:val="00085FBE"/>
    <w:rsid w:val="00087C5C"/>
    <w:rsid w:val="000A6764"/>
    <w:rsid w:val="000C3B87"/>
    <w:rsid w:val="000E243B"/>
    <w:rsid w:val="001076B1"/>
    <w:rsid w:val="001077CE"/>
    <w:rsid w:val="00114051"/>
    <w:rsid w:val="00143B85"/>
    <w:rsid w:val="00175CC5"/>
    <w:rsid w:val="001B7427"/>
    <w:rsid w:val="00246487"/>
    <w:rsid w:val="00265C32"/>
    <w:rsid w:val="00320E64"/>
    <w:rsid w:val="00332763"/>
    <w:rsid w:val="003554F5"/>
    <w:rsid w:val="0035672D"/>
    <w:rsid w:val="003C205B"/>
    <w:rsid w:val="003D7474"/>
    <w:rsid w:val="003E0839"/>
    <w:rsid w:val="00405765"/>
    <w:rsid w:val="004A26EA"/>
    <w:rsid w:val="004B0359"/>
    <w:rsid w:val="004D083B"/>
    <w:rsid w:val="00506336"/>
    <w:rsid w:val="005A063D"/>
    <w:rsid w:val="005C608B"/>
    <w:rsid w:val="005D5A78"/>
    <w:rsid w:val="00635DE7"/>
    <w:rsid w:val="00643C2F"/>
    <w:rsid w:val="00673521"/>
    <w:rsid w:val="00692027"/>
    <w:rsid w:val="006958DD"/>
    <w:rsid w:val="006A116B"/>
    <w:rsid w:val="006C249F"/>
    <w:rsid w:val="006C3057"/>
    <w:rsid w:val="006D57BA"/>
    <w:rsid w:val="0075567C"/>
    <w:rsid w:val="007B43B9"/>
    <w:rsid w:val="007F72B9"/>
    <w:rsid w:val="008240C9"/>
    <w:rsid w:val="0089306F"/>
    <w:rsid w:val="008948FF"/>
    <w:rsid w:val="00895865"/>
    <w:rsid w:val="00925175"/>
    <w:rsid w:val="00925B83"/>
    <w:rsid w:val="009A4CF1"/>
    <w:rsid w:val="009D3E52"/>
    <w:rsid w:val="009D44F6"/>
    <w:rsid w:val="00A303CB"/>
    <w:rsid w:val="00A33C64"/>
    <w:rsid w:val="00A41F25"/>
    <w:rsid w:val="00A5535A"/>
    <w:rsid w:val="00A56843"/>
    <w:rsid w:val="00A575C1"/>
    <w:rsid w:val="00A764C5"/>
    <w:rsid w:val="00A801AA"/>
    <w:rsid w:val="00A81721"/>
    <w:rsid w:val="00A84D07"/>
    <w:rsid w:val="00A87DD7"/>
    <w:rsid w:val="00AA14FB"/>
    <w:rsid w:val="00AD2358"/>
    <w:rsid w:val="00AE576A"/>
    <w:rsid w:val="00B11A37"/>
    <w:rsid w:val="00B21515"/>
    <w:rsid w:val="00B40B46"/>
    <w:rsid w:val="00B756CE"/>
    <w:rsid w:val="00B82E00"/>
    <w:rsid w:val="00BB6FA8"/>
    <w:rsid w:val="00BC4486"/>
    <w:rsid w:val="00C003A8"/>
    <w:rsid w:val="00C06262"/>
    <w:rsid w:val="00C74677"/>
    <w:rsid w:val="00D708B4"/>
    <w:rsid w:val="00D82A14"/>
    <w:rsid w:val="00D87878"/>
    <w:rsid w:val="00D93F35"/>
    <w:rsid w:val="00D93FF1"/>
    <w:rsid w:val="00E20B4B"/>
    <w:rsid w:val="00E4536B"/>
    <w:rsid w:val="00E8719D"/>
    <w:rsid w:val="00E87D91"/>
    <w:rsid w:val="00EB2E8A"/>
    <w:rsid w:val="00F26830"/>
    <w:rsid w:val="00F507FC"/>
    <w:rsid w:val="00F551BC"/>
    <w:rsid w:val="00F802EF"/>
    <w:rsid w:val="00F80370"/>
    <w:rsid w:val="00F97BDC"/>
    <w:rsid w:val="00FE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8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756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56C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06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0626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F72B9"/>
    <w:rPr>
      <w:rFonts w:cs="Times New Roman"/>
      <w:color w:val="0000FF"/>
      <w:u w:val="single"/>
    </w:rPr>
  </w:style>
  <w:style w:type="paragraph" w:customStyle="1" w:styleId="c11">
    <w:name w:val="c11"/>
    <w:basedOn w:val="Normal"/>
    <w:uiPriority w:val="99"/>
    <w:rsid w:val="00F50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0">
    <w:name w:val="c1 c0"/>
    <w:basedOn w:val="DefaultParagraphFont"/>
    <w:uiPriority w:val="99"/>
    <w:rsid w:val="00F507FC"/>
    <w:rPr>
      <w:rFonts w:cs="Times New Roman"/>
    </w:rPr>
  </w:style>
  <w:style w:type="paragraph" w:customStyle="1" w:styleId="c2">
    <w:name w:val="c2"/>
    <w:basedOn w:val="Normal"/>
    <w:uiPriority w:val="99"/>
    <w:rsid w:val="00F50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c1c0c4c7">
    <w:name w:val="c9 c1 c0 c4 c7"/>
    <w:basedOn w:val="DefaultParagraphFont"/>
    <w:uiPriority w:val="99"/>
    <w:rsid w:val="00F507FC"/>
    <w:rPr>
      <w:rFonts w:cs="Times New Roman"/>
    </w:rPr>
  </w:style>
  <w:style w:type="paragraph" w:customStyle="1" w:styleId="c5">
    <w:name w:val="c5"/>
    <w:basedOn w:val="Normal"/>
    <w:uiPriority w:val="99"/>
    <w:rsid w:val="00F50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3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515"/>
    <w:rPr>
      <w:rFonts w:cs="Times New Roman"/>
    </w:rPr>
  </w:style>
  <w:style w:type="character" w:styleId="PageNumber">
    <w:name w:val="page number"/>
    <w:basedOn w:val="DefaultParagraphFont"/>
    <w:uiPriority w:val="99"/>
    <w:rsid w:val="00BB6F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41">
          <w:marLeft w:val="0"/>
          <w:marRight w:val="0"/>
          <w:marTop w:val="0"/>
          <w:marBottom w:val="0"/>
          <w:divBdr>
            <w:top w:val="single" w:sz="2" w:space="0" w:color="CDCDCD"/>
            <w:left w:val="single" w:sz="6" w:space="0" w:color="CDCDCD"/>
            <w:bottom w:val="single" w:sz="2" w:space="0" w:color="CDCDCD"/>
            <w:right w:val="single" w:sz="6" w:space="0" w:color="CDCDCD"/>
          </w:divBdr>
          <w:divsChild>
            <w:div w:id="12391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01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11</Pages>
  <Words>2692</Words>
  <Characters>15346</Characters>
  <Application>Microsoft Office Outlook</Application>
  <DocSecurity>0</DocSecurity>
  <Lines>0</Lines>
  <Paragraphs>0</Paragraphs>
  <ScaleCrop>false</ScaleCrop>
  <Company>МОУ СОШ № 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развлекательно-познавательная игра</dc:title>
  <dc:subject>Поезд Дружбы</dc:subject>
  <dc:creator>Мещерякова Н.А.</dc:creator>
  <cp:keywords/>
  <dc:description/>
  <cp:lastModifiedBy>Customer</cp:lastModifiedBy>
  <cp:revision>34</cp:revision>
  <dcterms:created xsi:type="dcterms:W3CDTF">2014-10-06T09:54:00Z</dcterms:created>
  <dcterms:modified xsi:type="dcterms:W3CDTF">2014-11-20T17:45:00Z</dcterms:modified>
</cp:coreProperties>
</file>