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E0" w:rsidRDefault="007A64E0" w:rsidP="003B3712">
      <w:pPr>
        <w:pStyle w:val="Default"/>
        <w:rPr>
          <w:b/>
          <w:bCs/>
          <w:sz w:val="28"/>
          <w:szCs w:val="28"/>
        </w:rPr>
      </w:pPr>
    </w:p>
    <w:p w:rsidR="007A64E0" w:rsidRDefault="007A64E0" w:rsidP="003B3712">
      <w:pPr>
        <w:pStyle w:val="Default"/>
        <w:rPr>
          <w:b/>
          <w:bCs/>
          <w:sz w:val="28"/>
          <w:szCs w:val="28"/>
        </w:rPr>
      </w:pPr>
    </w:p>
    <w:p w:rsidR="007A64E0" w:rsidRPr="00866D4E" w:rsidRDefault="007A64E0" w:rsidP="007A64E0">
      <w:pPr>
        <w:spacing w:after="0" w:line="408" w:lineRule="auto"/>
        <w:ind w:left="120"/>
        <w:jc w:val="center"/>
      </w:pPr>
      <w:r w:rsidRPr="00866D4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A64E0" w:rsidRPr="00866D4E" w:rsidRDefault="007A64E0" w:rsidP="007A64E0">
      <w:pPr>
        <w:spacing w:after="0" w:line="408" w:lineRule="auto"/>
        <w:ind w:left="120"/>
        <w:jc w:val="center"/>
      </w:pPr>
      <w:r w:rsidRPr="00866D4E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7A64E0" w:rsidRPr="00866D4E" w:rsidRDefault="007A64E0" w:rsidP="007A64E0">
      <w:pPr>
        <w:spacing w:after="0" w:line="408" w:lineRule="auto"/>
        <w:ind w:left="120"/>
        <w:jc w:val="center"/>
      </w:pPr>
      <w:r w:rsidRPr="00866D4E">
        <w:rPr>
          <w:rFonts w:ascii="Times New Roman" w:hAnsi="Times New Roman"/>
          <w:b/>
          <w:color w:val="000000"/>
          <w:sz w:val="28"/>
        </w:rPr>
        <w:t>‌‌</w:t>
      </w:r>
      <w:r w:rsidRPr="00866D4E">
        <w:rPr>
          <w:rFonts w:ascii="Times New Roman" w:hAnsi="Times New Roman"/>
          <w:color w:val="000000"/>
          <w:sz w:val="28"/>
        </w:rPr>
        <w:t>​</w:t>
      </w:r>
    </w:p>
    <w:p w:rsidR="007A64E0" w:rsidRDefault="007A64E0" w:rsidP="007A64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</w:t>
      </w:r>
    </w:p>
    <w:p w:rsidR="007A64E0" w:rsidRDefault="007A64E0" w:rsidP="007A64E0">
      <w:pPr>
        <w:spacing w:after="0"/>
        <w:ind w:left="120"/>
      </w:pPr>
    </w:p>
    <w:p w:rsidR="007A64E0" w:rsidRDefault="007A64E0" w:rsidP="007A64E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F133B" w:rsidRPr="00077BA1" w:rsidTr="00CE79A1">
        <w:tc>
          <w:tcPr>
            <w:tcW w:w="3114" w:type="dxa"/>
          </w:tcPr>
          <w:p w:rsidR="005F133B" w:rsidRPr="0040209D" w:rsidRDefault="005F133B" w:rsidP="00CE79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F133B" w:rsidRPr="008944ED" w:rsidRDefault="005F133B" w:rsidP="00CE79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5F133B" w:rsidRDefault="005F133B" w:rsidP="00CE79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F133B" w:rsidRDefault="005F133B" w:rsidP="00CE79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С.Н.Буркалова</w:t>
            </w:r>
            <w:proofErr w:type="spellEnd"/>
          </w:p>
          <w:p w:rsidR="005F133B" w:rsidRDefault="005F133B" w:rsidP="00CE79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5F133B" w:rsidRDefault="005F133B" w:rsidP="00CE79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</w:t>
            </w:r>
            <w:r w:rsidRPr="00767E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5F133B" w:rsidRPr="0040209D" w:rsidRDefault="005F133B" w:rsidP="00CE79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F133B" w:rsidRPr="0040209D" w:rsidRDefault="005F133B" w:rsidP="00CE79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F133B" w:rsidRPr="008944ED" w:rsidRDefault="005F133B" w:rsidP="00CE79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по УВР</w:t>
            </w:r>
          </w:p>
          <w:p w:rsidR="005F133B" w:rsidRDefault="005F133B" w:rsidP="00CE79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F133B" w:rsidRDefault="005F133B" w:rsidP="00CE79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Ю.Е.Чеканова</w:t>
            </w:r>
          </w:p>
          <w:p w:rsidR="005F133B" w:rsidRDefault="005F133B" w:rsidP="00CE79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133B" w:rsidRDefault="005F133B" w:rsidP="00CE79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5F133B" w:rsidRPr="0040209D" w:rsidRDefault="005F133B" w:rsidP="00CE79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F133B" w:rsidRDefault="005F133B" w:rsidP="00CE79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F133B" w:rsidRPr="008944ED" w:rsidRDefault="005F133B" w:rsidP="00CE79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 4</w:t>
            </w:r>
          </w:p>
          <w:p w:rsidR="005F133B" w:rsidRDefault="005F133B" w:rsidP="00CE79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F133B" w:rsidRPr="008944ED" w:rsidRDefault="005F133B" w:rsidP="00CE79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И.В.Тюрякова</w:t>
            </w:r>
            <w:proofErr w:type="spellEnd"/>
          </w:p>
          <w:p w:rsidR="005F133B" w:rsidRDefault="005F133B" w:rsidP="00CE79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133B" w:rsidRDefault="005F133B" w:rsidP="00CE79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5F133B" w:rsidRPr="0040209D" w:rsidRDefault="005F133B" w:rsidP="00CE79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64E0" w:rsidRDefault="007A64E0" w:rsidP="007A64E0">
      <w:pPr>
        <w:spacing w:after="0"/>
        <w:ind w:left="120"/>
      </w:pPr>
    </w:p>
    <w:p w:rsidR="007A64E0" w:rsidRDefault="007A64E0" w:rsidP="007A64E0">
      <w:pPr>
        <w:spacing w:after="0"/>
        <w:ind w:left="120"/>
      </w:pPr>
    </w:p>
    <w:p w:rsidR="007A64E0" w:rsidRPr="00866D4E" w:rsidRDefault="007A64E0" w:rsidP="007A64E0">
      <w:pPr>
        <w:spacing w:after="0"/>
        <w:ind w:left="120"/>
      </w:pPr>
    </w:p>
    <w:p w:rsidR="007A64E0" w:rsidRPr="00866D4E" w:rsidRDefault="007A64E0" w:rsidP="007A64E0">
      <w:pPr>
        <w:spacing w:after="0"/>
        <w:ind w:left="120"/>
      </w:pPr>
      <w:r w:rsidRPr="00866D4E">
        <w:rPr>
          <w:rFonts w:ascii="Times New Roman" w:hAnsi="Times New Roman"/>
          <w:color w:val="000000"/>
          <w:sz w:val="28"/>
        </w:rPr>
        <w:t>‌</w:t>
      </w:r>
    </w:p>
    <w:p w:rsidR="007A64E0" w:rsidRPr="00866D4E" w:rsidRDefault="007A64E0" w:rsidP="007A64E0">
      <w:pPr>
        <w:spacing w:after="0"/>
        <w:ind w:left="120"/>
      </w:pPr>
    </w:p>
    <w:p w:rsidR="007A64E0" w:rsidRPr="00866D4E" w:rsidRDefault="007A64E0" w:rsidP="007A64E0">
      <w:pPr>
        <w:spacing w:after="0"/>
        <w:ind w:left="120"/>
      </w:pPr>
    </w:p>
    <w:p w:rsidR="007A64E0" w:rsidRPr="00866D4E" w:rsidRDefault="007A64E0" w:rsidP="007A64E0">
      <w:pPr>
        <w:spacing w:after="0" w:line="408" w:lineRule="auto"/>
        <w:ind w:left="120"/>
        <w:jc w:val="center"/>
      </w:pPr>
      <w:r w:rsidRPr="00866D4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A64E0" w:rsidRPr="00866D4E" w:rsidRDefault="007A64E0" w:rsidP="007A64E0">
      <w:pPr>
        <w:spacing w:after="0" w:line="408" w:lineRule="auto"/>
        <w:ind w:left="120"/>
        <w:jc w:val="center"/>
      </w:pPr>
      <w:r w:rsidRPr="00866D4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6D4E">
        <w:rPr>
          <w:rFonts w:ascii="Times New Roman" w:hAnsi="Times New Roman"/>
          <w:color w:val="000000"/>
          <w:sz w:val="28"/>
        </w:rPr>
        <w:t xml:space="preserve"> 3208521)</w:t>
      </w:r>
    </w:p>
    <w:p w:rsidR="007A64E0" w:rsidRPr="00866D4E" w:rsidRDefault="007A64E0" w:rsidP="007A64E0">
      <w:pPr>
        <w:spacing w:after="0"/>
        <w:ind w:left="120"/>
        <w:jc w:val="center"/>
      </w:pPr>
    </w:p>
    <w:p w:rsidR="007A64E0" w:rsidRPr="00866D4E" w:rsidRDefault="007A64E0" w:rsidP="007A64E0">
      <w:pPr>
        <w:spacing w:after="0" w:line="408" w:lineRule="auto"/>
        <w:ind w:left="120"/>
        <w:jc w:val="center"/>
      </w:pPr>
      <w:r w:rsidRPr="00866D4E">
        <w:rPr>
          <w:rFonts w:ascii="Times New Roman" w:hAnsi="Times New Roman"/>
          <w:b/>
          <w:color w:val="000000"/>
          <w:sz w:val="28"/>
        </w:rPr>
        <w:t>учебного предмета «</w:t>
      </w:r>
      <w:r w:rsidR="00E05EA2">
        <w:rPr>
          <w:rFonts w:ascii="Times New Roman" w:hAnsi="Times New Roman"/>
          <w:b/>
          <w:color w:val="000000"/>
          <w:sz w:val="28"/>
        </w:rPr>
        <w:t>Литературное чтение</w:t>
      </w:r>
      <w:r w:rsidRPr="00866D4E">
        <w:rPr>
          <w:rFonts w:ascii="Times New Roman" w:hAnsi="Times New Roman"/>
          <w:b/>
          <w:color w:val="000000"/>
          <w:sz w:val="28"/>
        </w:rPr>
        <w:t>»</w:t>
      </w:r>
    </w:p>
    <w:p w:rsidR="007A64E0" w:rsidRPr="00866D4E" w:rsidRDefault="007A64E0" w:rsidP="007A64E0">
      <w:pPr>
        <w:spacing w:after="0" w:line="408" w:lineRule="auto"/>
        <w:ind w:left="120"/>
        <w:jc w:val="center"/>
      </w:pPr>
      <w:r w:rsidRPr="00866D4E">
        <w:rPr>
          <w:rFonts w:ascii="Times New Roman" w:hAnsi="Times New Roman"/>
          <w:color w:val="000000"/>
          <w:sz w:val="28"/>
        </w:rPr>
        <w:t>для обучающихся 1</w:t>
      </w:r>
      <w:r w:rsidRPr="00866D4E">
        <w:rPr>
          <w:rFonts w:ascii="Calibri" w:hAnsi="Calibri"/>
          <w:color w:val="000000"/>
          <w:sz w:val="28"/>
        </w:rPr>
        <w:t xml:space="preserve">– </w:t>
      </w:r>
      <w:r w:rsidRPr="00866D4E">
        <w:rPr>
          <w:rFonts w:ascii="Times New Roman" w:hAnsi="Times New Roman"/>
          <w:color w:val="000000"/>
          <w:sz w:val="28"/>
        </w:rPr>
        <w:t>4 классов</w:t>
      </w:r>
    </w:p>
    <w:p w:rsidR="007A64E0" w:rsidRPr="00866D4E" w:rsidRDefault="007A64E0" w:rsidP="007A64E0">
      <w:pPr>
        <w:spacing w:after="0"/>
        <w:ind w:left="120"/>
        <w:jc w:val="center"/>
      </w:pPr>
    </w:p>
    <w:p w:rsidR="007A64E0" w:rsidRDefault="007A64E0" w:rsidP="003B3712">
      <w:pPr>
        <w:pStyle w:val="Default"/>
        <w:rPr>
          <w:b/>
          <w:bCs/>
          <w:sz w:val="28"/>
          <w:szCs w:val="28"/>
        </w:rPr>
      </w:pP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</w:p>
    <w:p w:rsidR="00E05EA2" w:rsidRPr="00AA64C3" w:rsidRDefault="00AA64C3" w:rsidP="00AA64C3">
      <w:pPr>
        <w:pStyle w:val="Default"/>
        <w:jc w:val="center"/>
        <w:rPr>
          <w:bCs/>
        </w:rPr>
      </w:pPr>
      <w:r>
        <w:rPr>
          <w:bCs/>
        </w:rPr>
        <w:t>Тверь, 2023</w:t>
      </w:r>
    </w:p>
    <w:p w:rsidR="00E05EA2" w:rsidRDefault="00E05EA2" w:rsidP="003B3712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</w:t>
      </w:r>
      <w:r w:rsidRPr="00346C7D">
        <w:rPr>
          <w:b/>
          <w:bCs/>
          <w:sz w:val="28"/>
          <w:szCs w:val="28"/>
        </w:rPr>
        <w:t xml:space="preserve">СНИТЕЛЬНАЯ ЗАПИСКА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346C7D">
        <w:rPr>
          <w:sz w:val="28"/>
          <w:szCs w:val="28"/>
        </w:rPr>
        <w:t>метапредметные</w:t>
      </w:r>
      <w:proofErr w:type="spellEnd"/>
      <w:r w:rsidRPr="00346C7D">
        <w:rPr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346C7D" w:rsidRDefault="00346C7D" w:rsidP="00AA64C3">
      <w:pPr>
        <w:pStyle w:val="Default"/>
        <w:jc w:val="both"/>
        <w:rPr>
          <w:b/>
          <w:b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b/>
          <w:bCs/>
          <w:sz w:val="28"/>
          <w:szCs w:val="28"/>
        </w:rPr>
        <w:t xml:space="preserve">ОБЩАЯ ХАРАКТЕРИСТИКА УЧЕБНОГО ПРЕДМЕТА «ЛИТЕРАТУРНОЕ ЧТЕНИЕ»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proofErr w:type="gramStart"/>
      <w:r w:rsidRPr="00346C7D">
        <w:rPr>
          <w:sz w:val="28"/>
          <w:szCs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Литературное чтение призвано ввести </w:t>
      </w:r>
      <w:proofErr w:type="gramStart"/>
      <w:r w:rsidRPr="00346C7D">
        <w:rPr>
          <w:sz w:val="28"/>
          <w:szCs w:val="28"/>
        </w:rPr>
        <w:t>обучающегося</w:t>
      </w:r>
      <w:proofErr w:type="gramEnd"/>
      <w:r w:rsidRPr="00346C7D">
        <w:rPr>
          <w:sz w:val="28"/>
          <w:szCs w:val="28"/>
        </w:rPr>
        <w:t xml:space="preserve"> в мир художественной литературы, обеспечить формирование навыков смыслового </w:t>
      </w:r>
    </w:p>
    <w:p w:rsidR="003B3712" w:rsidRPr="00346C7D" w:rsidRDefault="003B3712" w:rsidP="00AA64C3">
      <w:pPr>
        <w:pStyle w:val="Default"/>
        <w:pageBreakBefore/>
        <w:jc w:val="both"/>
        <w:rPr>
          <w:sz w:val="28"/>
          <w:szCs w:val="28"/>
        </w:rPr>
      </w:pPr>
      <w:r w:rsidRPr="00346C7D">
        <w:rPr>
          <w:sz w:val="28"/>
          <w:szCs w:val="28"/>
        </w:rPr>
        <w:lastRenderedPageBreak/>
        <w:t xml:space="preserve">чтения, способов и приёмов работы с различными видами текстов и книгой, знакомство с детской литературой и с учётом этого </w:t>
      </w:r>
      <w:proofErr w:type="gramStart"/>
      <w:r w:rsidRPr="00346C7D">
        <w:rPr>
          <w:sz w:val="28"/>
          <w:szCs w:val="28"/>
        </w:rPr>
        <w:t>направлен</w:t>
      </w:r>
      <w:proofErr w:type="gramEnd"/>
      <w:r w:rsidRPr="00346C7D">
        <w:rPr>
          <w:sz w:val="28"/>
          <w:szCs w:val="28"/>
        </w:rPr>
        <w:t xml:space="preserve">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 </w:t>
      </w:r>
    </w:p>
    <w:p w:rsidR="00346C7D" w:rsidRDefault="00346C7D" w:rsidP="00AA64C3">
      <w:pPr>
        <w:pStyle w:val="Default"/>
        <w:jc w:val="both"/>
        <w:rPr>
          <w:b/>
          <w:b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b/>
          <w:bCs/>
          <w:sz w:val="28"/>
          <w:szCs w:val="28"/>
        </w:rPr>
        <w:t xml:space="preserve">ЦЕЛИ ИЗУЧЕНИЯ УЧЕБНОГО ПРЕДМЕТА «ЛИТЕРАТУРНОЕ ЧТЕНИЕ»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proofErr w:type="gramStart"/>
      <w:r w:rsidRPr="00346C7D">
        <w:rPr>
          <w:sz w:val="28"/>
          <w:szCs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346C7D">
        <w:rPr>
          <w:sz w:val="28"/>
          <w:szCs w:val="28"/>
        </w:rPr>
        <w:t>сформированность</w:t>
      </w:r>
      <w:proofErr w:type="spellEnd"/>
      <w:r w:rsidRPr="00346C7D">
        <w:rPr>
          <w:sz w:val="28"/>
          <w:szCs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 </w:t>
      </w:r>
      <w:proofErr w:type="gramEnd"/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Достижение цели изучения литературного чтения определяется решением следующих задач: </w:t>
      </w:r>
    </w:p>
    <w:p w:rsidR="003B3712" w:rsidRPr="00346C7D" w:rsidRDefault="003B3712" w:rsidP="00AA64C3">
      <w:pPr>
        <w:pStyle w:val="Default"/>
        <w:numPr>
          <w:ilvl w:val="0"/>
          <w:numId w:val="1"/>
        </w:numPr>
        <w:spacing w:after="67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3B3712" w:rsidRPr="00346C7D" w:rsidRDefault="003B3712" w:rsidP="00AA64C3">
      <w:pPr>
        <w:pStyle w:val="Default"/>
        <w:numPr>
          <w:ilvl w:val="0"/>
          <w:numId w:val="1"/>
        </w:numPr>
        <w:spacing w:after="67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достижение необходимого для продолжения образования уровня общего речевого развития; </w:t>
      </w:r>
    </w:p>
    <w:p w:rsidR="003B3712" w:rsidRPr="00346C7D" w:rsidRDefault="003B3712" w:rsidP="00AA64C3">
      <w:pPr>
        <w:pStyle w:val="Default"/>
        <w:numPr>
          <w:ilvl w:val="0"/>
          <w:numId w:val="1"/>
        </w:numPr>
        <w:spacing w:after="67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3B3712" w:rsidRPr="00346C7D" w:rsidRDefault="003B3712" w:rsidP="00AA64C3">
      <w:pPr>
        <w:pStyle w:val="Default"/>
        <w:numPr>
          <w:ilvl w:val="0"/>
          <w:numId w:val="1"/>
        </w:numPr>
        <w:spacing w:after="67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3B3712" w:rsidRPr="00346C7D" w:rsidRDefault="003B3712" w:rsidP="00AA64C3">
      <w:pPr>
        <w:pStyle w:val="Default"/>
        <w:numPr>
          <w:ilvl w:val="0"/>
          <w:numId w:val="1"/>
        </w:numPr>
        <w:spacing w:after="67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</w:t>
      </w:r>
    </w:p>
    <w:p w:rsidR="003B3712" w:rsidRPr="00346C7D" w:rsidRDefault="003B3712" w:rsidP="00AA64C3">
      <w:pPr>
        <w:pStyle w:val="Default"/>
        <w:numPr>
          <w:ilvl w:val="0"/>
          <w:numId w:val="1"/>
        </w:numPr>
        <w:spacing w:after="67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B3712" w:rsidRPr="00346C7D" w:rsidRDefault="003B3712" w:rsidP="00AA64C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для решения учебных задач.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</w:p>
    <w:p w:rsidR="003B3712" w:rsidRPr="00346C7D" w:rsidRDefault="003B3712" w:rsidP="00AA64C3">
      <w:pPr>
        <w:pStyle w:val="Default"/>
        <w:pageBreakBefore/>
        <w:jc w:val="both"/>
        <w:rPr>
          <w:sz w:val="28"/>
          <w:szCs w:val="28"/>
        </w:rPr>
      </w:pPr>
      <w:r w:rsidRPr="00346C7D">
        <w:rPr>
          <w:sz w:val="28"/>
          <w:szCs w:val="28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В основу отбора произведений для литературного чтения положены </w:t>
      </w:r>
      <w:proofErr w:type="spellStart"/>
      <w:r w:rsidRPr="00346C7D">
        <w:rPr>
          <w:sz w:val="28"/>
          <w:szCs w:val="28"/>
        </w:rPr>
        <w:t>общедидактические</w:t>
      </w:r>
      <w:proofErr w:type="spellEnd"/>
      <w:r w:rsidRPr="00346C7D">
        <w:rPr>
          <w:sz w:val="28"/>
          <w:szCs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346C7D">
        <w:rPr>
          <w:sz w:val="28"/>
          <w:szCs w:val="28"/>
        </w:rPr>
        <w:t>представленность</w:t>
      </w:r>
      <w:proofErr w:type="spellEnd"/>
      <w:r w:rsidRPr="00346C7D">
        <w:rPr>
          <w:sz w:val="28"/>
          <w:szCs w:val="28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346C7D">
        <w:rPr>
          <w:sz w:val="28"/>
          <w:szCs w:val="28"/>
        </w:rPr>
        <w:t>представленность</w:t>
      </w:r>
      <w:proofErr w:type="spellEnd"/>
      <w:r w:rsidRPr="00346C7D">
        <w:rPr>
          <w:sz w:val="28"/>
          <w:szCs w:val="28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346C7D">
        <w:rPr>
          <w:sz w:val="28"/>
          <w:szCs w:val="28"/>
        </w:rPr>
        <w:t>метапредметных</w:t>
      </w:r>
      <w:proofErr w:type="spellEnd"/>
      <w:r w:rsidRPr="00346C7D">
        <w:rPr>
          <w:sz w:val="28"/>
          <w:szCs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346C7D">
        <w:rPr>
          <w:sz w:val="28"/>
          <w:szCs w:val="28"/>
        </w:rPr>
        <w:t>метапредметные</w:t>
      </w:r>
      <w:proofErr w:type="spellEnd"/>
      <w:r w:rsidRPr="00346C7D">
        <w:rPr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346C7D" w:rsidRDefault="00346C7D" w:rsidP="00AA64C3">
      <w:pPr>
        <w:pStyle w:val="Default"/>
        <w:jc w:val="both"/>
        <w:rPr>
          <w:b/>
          <w:b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b/>
          <w:bCs/>
          <w:sz w:val="28"/>
          <w:szCs w:val="28"/>
        </w:rPr>
        <w:t xml:space="preserve">МЕСТО УЧЕБНОГО ПРЕДМЕТА «ЛИТЕРАТУРНОЕ ЧТЕНИЕ» В УЧЕБНОМ ПЛАНЕ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Предмет «Литературное чтение» преемственен по отношению к предмету «Литература», который изучается в основной школе.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 </w:t>
      </w:r>
    </w:p>
    <w:p w:rsidR="003B3712" w:rsidRPr="00346C7D" w:rsidRDefault="003B3712" w:rsidP="00AA64C3">
      <w:pPr>
        <w:pStyle w:val="Default"/>
        <w:pageBreakBefore/>
        <w:jc w:val="both"/>
        <w:rPr>
          <w:sz w:val="28"/>
          <w:szCs w:val="28"/>
        </w:rPr>
      </w:pPr>
      <w:r w:rsidRPr="00346C7D">
        <w:rPr>
          <w:b/>
          <w:bCs/>
          <w:sz w:val="28"/>
          <w:szCs w:val="28"/>
        </w:rPr>
        <w:lastRenderedPageBreak/>
        <w:t xml:space="preserve">СОДЕРЖАНИЕ УЧЕБНОГО ПРЕДМЕТА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b/>
          <w:bCs/>
          <w:sz w:val="28"/>
          <w:szCs w:val="28"/>
        </w:rPr>
        <w:t xml:space="preserve">1 КЛАСС </w:t>
      </w:r>
    </w:p>
    <w:p w:rsidR="00346C7D" w:rsidRDefault="00346C7D" w:rsidP="00AA64C3">
      <w:pPr>
        <w:pStyle w:val="Default"/>
        <w:jc w:val="both"/>
        <w:rPr>
          <w:b/>
          <w:b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b/>
          <w:bCs/>
          <w:sz w:val="28"/>
          <w:szCs w:val="28"/>
        </w:rPr>
        <w:t xml:space="preserve">Обучение грамоте[1]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b/>
          <w:bCs/>
          <w:sz w:val="28"/>
          <w:szCs w:val="28"/>
        </w:rPr>
        <w:t xml:space="preserve">Развитие речи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 </w:t>
      </w:r>
    </w:p>
    <w:p w:rsidR="00346C7D" w:rsidRDefault="00346C7D" w:rsidP="00AA64C3">
      <w:pPr>
        <w:pStyle w:val="Default"/>
        <w:jc w:val="both"/>
        <w:rPr>
          <w:b/>
          <w:b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b/>
          <w:bCs/>
          <w:sz w:val="28"/>
          <w:szCs w:val="28"/>
        </w:rPr>
        <w:t xml:space="preserve">Фонетика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</w:t>
      </w:r>
    </w:p>
    <w:p w:rsidR="00346C7D" w:rsidRDefault="00346C7D" w:rsidP="00AA64C3">
      <w:pPr>
        <w:pStyle w:val="Default"/>
        <w:jc w:val="both"/>
        <w:rPr>
          <w:b/>
          <w:b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b/>
          <w:bCs/>
          <w:sz w:val="28"/>
          <w:szCs w:val="28"/>
        </w:rPr>
        <w:t xml:space="preserve">Чтение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46C7D" w:rsidRDefault="00346C7D" w:rsidP="00AA64C3">
      <w:pPr>
        <w:pStyle w:val="Default"/>
        <w:jc w:val="both"/>
        <w:rPr>
          <w:b/>
          <w:b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b/>
          <w:bCs/>
          <w:sz w:val="28"/>
          <w:szCs w:val="28"/>
        </w:rPr>
        <w:t xml:space="preserve">СИСТЕМАТИЧЕСКИЙ КУРС </w:t>
      </w:r>
    </w:p>
    <w:p w:rsidR="00346C7D" w:rsidRDefault="00346C7D" w:rsidP="00AA64C3">
      <w:pPr>
        <w:pStyle w:val="Default"/>
        <w:jc w:val="both"/>
        <w:rPr>
          <w:i/>
          <w:i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t xml:space="preserve">Сказка фольклорная (народная) и литературная (авторская). </w:t>
      </w:r>
      <w:r w:rsidRPr="00346C7D">
        <w:rPr>
          <w:sz w:val="28"/>
          <w:szCs w:val="28"/>
        </w:rPr>
        <w:t xml:space="preserve">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346C7D">
        <w:rPr>
          <w:sz w:val="28"/>
          <w:szCs w:val="28"/>
        </w:rPr>
        <w:t xml:space="preserve"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 </w:t>
      </w:r>
      <w:proofErr w:type="gramEnd"/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346C7D">
        <w:rPr>
          <w:sz w:val="28"/>
          <w:szCs w:val="28"/>
        </w:rPr>
        <w:t>В.Г.Сутеева</w:t>
      </w:r>
      <w:proofErr w:type="spellEnd"/>
      <w:r w:rsidRPr="00346C7D">
        <w:rPr>
          <w:sz w:val="28"/>
          <w:szCs w:val="28"/>
        </w:rPr>
        <w:t xml:space="preserve"> «Кораблик», «Под грибом» и другие (по выбору). </w:t>
      </w:r>
    </w:p>
    <w:p w:rsidR="00346C7D" w:rsidRDefault="00346C7D" w:rsidP="00AA64C3">
      <w:pPr>
        <w:pStyle w:val="Default"/>
        <w:jc w:val="both"/>
        <w:rPr>
          <w:i/>
          <w:iCs/>
          <w:sz w:val="28"/>
          <w:szCs w:val="28"/>
        </w:rPr>
      </w:pPr>
    </w:p>
    <w:p w:rsidR="00346C7D" w:rsidRDefault="00346C7D" w:rsidP="00AA64C3">
      <w:pPr>
        <w:pStyle w:val="Default"/>
        <w:jc w:val="both"/>
        <w:rPr>
          <w:i/>
          <w:iCs/>
          <w:sz w:val="28"/>
          <w:szCs w:val="28"/>
        </w:rPr>
      </w:pPr>
    </w:p>
    <w:p w:rsidR="007A64E0" w:rsidRPr="00346C7D" w:rsidRDefault="003B3712" w:rsidP="00AA64C3">
      <w:pPr>
        <w:pStyle w:val="Default"/>
        <w:pageBreakBefore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lastRenderedPageBreak/>
        <w:t xml:space="preserve">Произведения о детях и для детей. </w:t>
      </w:r>
      <w:r w:rsidRPr="00346C7D">
        <w:rPr>
          <w:sz w:val="28"/>
          <w:szCs w:val="28"/>
        </w:rPr>
        <w:t xml:space="preserve"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="007A64E0" w:rsidRPr="00346C7D">
        <w:rPr>
          <w:sz w:val="28"/>
          <w:szCs w:val="28"/>
        </w:rPr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="007A64E0" w:rsidRPr="00346C7D">
        <w:rPr>
          <w:sz w:val="28"/>
          <w:szCs w:val="28"/>
        </w:rPr>
        <w:t>Барто</w:t>
      </w:r>
      <w:proofErr w:type="spellEnd"/>
      <w:r w:rsidR="007A64E0" w:rsidRPr="00346C7D">
        <w:rPr>
          <w:sz w:val="28"/>
          <w:szCs w:val="28"/>
        </w:rPr>
        <w:t xml:space="preserve"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 </w:t>
      </w: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Произведения для чтения: К.Д. Ушинский «Худо тому, кто добра не делает никому», Л.Н. Толстой «Косточка», Е.А. Пермяк «Торопливый ножик», </w:t>
      </w: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В.А. Осеева «Три товарища», А.Л. </w:t>
      </w:r>
      <w:proofErr w:type="spellStart"/>
      <w:r w:rsidRPr="00346C7D">
        <w:rPr>
          <w:sz w:val="28"/>
          <w:szCs w:val="28"/>
        </w:rPr>
        <w:t>Барто</w:t>
      </w:r>
      <w:proofErr w:type="spellEnd"/>
      <w:r w:rsidRPr="00346C7D">
        <w:rPr>
          <w:sz w:val="28"/>
          <w:szCs w:val="28"/>
        </w:rPr>
        <w:t xml:space="preserve"> «Я – лишний», Ю.И. Ермолаев «Лучший друг» и другие (по выбору). </w:t>
      </w:r>
    </w:p>
    <w:p w:rsidR="007A64E0" w:rsidRDefault="007A64E0" w:rsidP="00AA64C3">
      <w:pPr>
        <w:pStyle w:val="Default"/>
        <w:jc w:val="both"/>
        <w:rPr>
          <w:i/>
          <w:iCs/>
          <w:sz w:val="28"/>
          <w:szCs w:val="28"/>
        </w:rPr>
      </w:pP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t xml:space="preserve">Произведения о родной природе. </w:t>
      </w:r>
      <w:r w:rsidRPr="00346C7D">
        <w:rPr>
          <w:sz w:val="28"/>
          <w:szCs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346C7D">
        <w:rPr>
          <w:sz w:val="28"/>
          <w:szCs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346C7D">
        <w:rPr>
          <w:sz w:val="28"/>
          <w:szCs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 </w:t>
      </w:r>
    </w:p>
    <w:p w:rsidR="007A64E0" w:rsidRDefault="007A64E0" w:rsidP="00AA64C3">
      <w:pPr>
        <w:pStyle w:val="Default"/>
        <w:jc w:val="both"/>
        <w:rPr>
          <w:i/>
          <w:iCs/>
          <w:sz w:val="28"/>
          <w:szCs w:val="28"/>
        </w:rPr>
      </w:pP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t xml:space="preserve">Устное народное творчество – малые фольклорные жанры </w:t>
      </w:r>
      <w:r w:rsidRPr="00346C7D">
        <w:rPr>
          <w:sz w:val="28"/>
          <w:szCs w:val="28"/>
        </w:rPr>
        <w:t xml:space="preserve">(не менее шести произведений). </w:t>
      </w:r>
      <w:proofErr w:type="gramStart"/>
      <w:r w:rsidRPr="00346C7D">
        <w:rPr>
          <w:sz w:val="28"/>
          <w:szCs w:val="28"/>
        </w:rPr>
        <w:t xml:space="preserve">Многообразие малых жанров устного народного творчества: </w:t>
      </w:r>
      <w:proofErr w:type="spellStart"/>
      <w:r w:rsidRPr="00346C7D">
        <w:rPr>
          <w:sz w:val="28"/>
          <w:szCs w:val="28"/>
        </w:rPr>
        <w:t>потешка</w:t>
      </w:r>
      <w:proofErr w:type="spellEnd"/>
      <w:r w:rsidRPr="00346C7D">
        <w:rPr>
          <w:sz w:val="28"/>
          <w:szCs w:val="28"/>
        </w:rPr>
        <w:t>, загадка, пословица, их назначение (веселить, потешать, играть, поучать).</w:t>
      </w:r>
      <w:proofErr w:type="gramEnd"/>
      <w:r w:rsidRPr="00346C7D">
        <w:rPr>
          <w:sz w:val="28"/>
          <w:szCs w:val="28"/>
        </w:rPr>
        <w:t xml:space="preserve"> Особенности разных малых фольклорных жанров. </w:t>
      </w:r>
      <w:proofErr w:type="spellStart"/>
      <w:r w:rsidRPr="00346C7D">
        <w:rPr>
          <w:sz w:val="28"/>
          <w:szCs w:val="28"/>
        </w:rPr>
        <w:t>Потешка</w:t>
      </w:r>
      <w:proofErr w:type="spellEnd"/>
      <w:r w:rsidRPr="00346C7D">
        <w:rPr>
          <w:sz w:val="28"/>
          <w:szCs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 </w:t>
      </w: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Произведения для чтения: </w:t>
      </w:r>
      <w:proofErr w:type="spellStart"/>
      <w:r w:rsidRPr="00346C7D">
        <w:rPr>
          <w:sz w:val="28"/>
          <w:szCs w:val="28"/>
        </w:rPr>
        <w:t>потешки</w:t>
      </w:r>
      <w:proofErr w:type="spellEnd"/>
      <w:r w:rsidRPr="00346C7D">
        <w:rPr>
          <w:sz w:val="28"/>
          <w:szCs w:val="28"/>
        </w:rPr>
        <w:t xml:space="preserve">, загадки, пословицы. </w:t>
      </w:r>
    </w:p>
    <w:p w:rsidR="007A64E0" w:rsidRDefault="007A64E0" w:rsidP="00AA64C3">
      <w:pPr>
        <w:pStyle w:val="Default"/>
        <w:jc w:val="both"/>
        <w:rPr>
          <w:i/>
          <w:iCs/>
          <w:sz w:val="28"/>
          <w:szCs w:val="28"/>
        </w:rPr>
      </w:pP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t xml:space="preserve">Произведения о братьях наших меньших </w:t>
      </w:r>
      <w:r w:rsidRPr="00346C7D">
        <w:rPr>
          <w:sz w:val="28"/>
          <w:szCs w:val="28"/>
        </w:rPr>
        <w:t xml:space="preserve">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</w:p>
    <w:p w:rsidR="003B3712" w:rsidRPr="00346C7D" w:rsidRDefault="003B3712" w:rsidP="00AA64C3">
      <w:pPr>
        <w:pStyle w:val="Default"/>
        <w:pageBreakBefore/>
        <w:jc w:val="both"/>
        <w:rPr>
          <w:sz w:val="28"/>
          <w:szCs w:val="28"/>
        </w:rPr>
      </w:pPr>
      <w:r w:rsidRPr="00346C7D">
        <w:rPr>
          <w:sz w:val="28"/>
          <w:szCs w:val="28"/>
        </w:rPr>
        <w:lastRenderedPageBreak/>
        <w:t xml:space="preserve">Произведения для чтения: В.В. Бианки «Лис и Мышонок», Е.И. </w:t>
      </w:r>
      <w:proofErr w:type="spellStart"/>
      <w:r w:rsidRPr="00346C7D">
        <w:rPr>
          <w:sz w:val="28"/>
          <w:szCs w:val="28"/>
        </w:rPr>
        <w:t>Чарушин</w:t>
      </w:r>
      <w:proofErr w:type="spellEnd"/>
      <w:r w:rsidRPr="00346C7D">
        <w:rPr>
          <w:sz w:val="28"/>
          <w:szCs w:val="28"/>
        </w:rPr>
        <w:t xml:space="preserve"> «Про Томку», М.М. Пришвин «Ёж», Н.И. Сладков «Лисица и Ёж» и другие. </w:t>
      </w:r>
    </w:p>
    <w:p w:rsidR="00346C7D" w:rsidRDefault="00346C7D" w:rsidP="00AA64C3">
      <w:pPr>
        <w:pStyle w:val="Default"/>
        <w:jc w:val="both"/>
        <w:rPr>
          <w:i/>
          <w:i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t xml:space="preserve">Произведения о маме. </w:t>
      </w:r>
      <w:r w:rsidRPr="00346C7D">
        <w:rPr>
          <w:sz w:val="28"/>
          <w:szCs w:val="28"/>
        </w:rPr>
        <w:t xml:space="preserve">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346C7D">
        <w:rPr>
          <w:sz w:val="28"/>
          <w:szCs w:val="28"/>
        </w:rPr>
        <w:t>Барто</w:t>
      </w:r>
      <w:proofErr w:type="spellEnd"/>
      <w:r w:rsidRPr="00346C7D">
        <w:rPr>
          <w:sz w:val="28"/>
          <w:szCs w:val="28"/>
        </w:rPr>
        <w:t xml:space="preserve">, А. В. Митяева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346C7D">
        <w:rPr>
          <w:sz w:val="28"/>
          <w:szCs w:val="28"/>
        </w:rPr>
        <w:t>близким</w:t>
      </w:r>
      <w:proofErr w:type="gramEnd"/>
      <w:r w:rsidRPr="00346C7D">
        <w:rPr>
          <w:sz w:val="28"/>
          <w:szCs w:val="28"/>
        </w:rPr>
        <w:t xml:space="preserve">), проявление любви и заботы о родных людях.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Произведения для чтения: Е.А. Благинина «Посидим в тишине», А.Л. </w:t>
      </w:r>
      <w:proofErr w:type="spellStart"/>
      <w:r w:rsidRPr="00346C7D">
        <w:rPr>
          <w:sz w:val="28"/>
          <w:szCs w:val="28"/>
        </w:rPr>
        <w:t>Барто</w:t>
      </w:r>
      <w:proofErr w:type="spellEnd"/>
      <w:r w:rsidRPr="00346C7D">
        <w:rPr>
          <w:sz w:val="28"/>
          <w:szCs w:val="28"/>
        </w:rPr>
        <w:t xml:space="preserve"> «Мама», А.В. Митяев «За что я люблю маму» и другие (по выбору). </w:t>
      </w:r>
    </w:p>
    <w:p w:rsidR="00346C7D" w:rsidRDefault="00346C7D" w:rsidP="00AA64C3">
      <w:pPr>
        <w:pStyle w:val="Default"/>
        <w:jc w:val="both"/>
        <w:rPr>
          <w:i/>
          <w:i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t xml:space="preserve">Фольклорные и авторские произведения о чудесах и фантазии (не менее трёх произведений). </w:t>
      </w:r>
      <w:r w:rsidRPr="00346C7D">
        <w:rPr>
          <w:sz w:val="28"/>
          <w:szCs w:val="28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346C7D">
        <w:rPr>
          <w:sz w:val="28"/>
          <w:szCs w:val="28"/>
        </w:rPr>
        <w:t>необычными</w:t>
      </w:r>
      <w:proofErr w:type="gramEnd"/>
      <w:r w:rsidRPr="00346C7D">
        <w:rPr>
          <w:sz w:val="28"/>
          <w:szCs w:val="28"/>
        </w:rPr>
        <w:t xml:space="preserve">, сказочными, фантастическими.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Произведения для чтения: Р.С. </w:t>
      </w:r>
      <w:proofErr w:type="spellStart"/>
      <w:r w:rsidRPr="00346C7D">
        <w:rPr>
          <w:sz w:val="28"/>
          <w:szCs w:val="28"/>
        </w:rPr>
        <w:t>Сеф</w:t>
      </w:r>
      <w:proofErr w:type="spellEnd"/>
      <w:r w:rsidRPr="00346C7D">
        <w:rPr>
          <w:sz w:val="28"/>
          <w:szCs w:val="28"/>
        </w:rPr>
        <w:t xml:space="preserve"> «Чудо», В.В. Лунин «Я видел чудо», Б.В. </w:t>
      </w:r>
      <w:proofErr w:type="spellStart"/>
      <w:r w:rsidRPr="00346C7D">
        <w:rPr>
          <w:sz w:val="28"/>
          <w:szCs w:val="28"/>
        </w:rPr>
        <w:t>Заходер</w:t>
      </w:r>
      <w:proofErr w:type="spellEnd"/>
      <w:r w:rsidRPr="00346C7D">
        <w:rPr>
          <w:sz w:val="28"/>
          <w:szCs w:val="28"/>
        </w:rPr>
        <w:t xml:space="preserve"> «Моя </w:t>
      </w:r>
      <w:proofErr w:type="spellStart"/>
      <w:r w:rsidRPr="00346C7D">
        <w:rPr>
          <w:sz w:val="28"/>
          <w:szCs w:val="28"/>
        </w:rPr>
        <w:t>Вообразилия</w:t>
      </w:r>
      <w:proofErr w:type="spellEnd"/>
      <w:r w:rsidRPr="00346C7D">
        <w:rPr>
          <w:sz w:val="28"/>
          <w:szCs w:val="28"/>
        </w:rPr>
        <w:t xml:space="preserve">», Ю.П. </w:t>
      </w:r>
      <w:proofErr w:type="spellStart"/>
      <w:r w:rsidRPr="00346C7D">
        <w:rPr>
          <w:sz w:val="28"/>
          <w:szCs w:val="28"/>
        </w:rPr>
        <w:t>Мориц</w:t>
      </w:r>
      <w:proofErr w:type="spellEnd"/>
      <w:r w:rsidRPr="00346C7D">
        <w:rPr>
          <w:sz w:val="28"/>
          <w:szCs w:val="28"/>
        </w:rPr>
        <w:t xml:space="preserve"> «Сто фантазий» и другие (по выбору). </w:t>
      </w:r>
    </w:p>
    <w:p w:rsidR="00346C7D" w:rsidRDefault="00346C7D" w:rsidP="00AA64C3">
      <w:pPr>
        <w:pStyle w:val="Default"/>
        <w:jc w:val="both"/>
        <w:rPr>
          <w:i/>
          <w:i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t xml:space="preserve">Библиографическая культура </w:t>
      </w:r>
      <w:r w:rsidRPr="00346C7D">
        <w:rPr>
          <w:sz w:val="28"/>
          <w:szCs w:val="28"/>
        </w:rPr>
        <w:t xml:space="preserve">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46C7D" w:rsidRDefault="00346C7D" w:rsidP="00AA64C3">
      <w:pPr>
        <w:pStyle w:val="Default"/>
        <w:jc w:val="both"/>
        <w:rPr>
          <w:i/>
          <w:iCs/>
          <w:sz w:val="28"/>
          <w:szCs w:val="28"/>
        </w:rPr>
      </w:pP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t xml:space="preserve">Базовые логические действия </w:t>
      </w:r>
      <w:r w:rsidRPr="00346C7D">
        <w:rPr>
          <w:sz w:val="28"/>
          <w:szCs w:val="28"/>
        </w:rPr>
        <w:t xml:space="preserve">как часть познавательных универсальных учебных действий способствуют формированию умений: </w:t>
      </w:r>
    </w:p>
    <w:p w:rsidR="003B3712" w:rsidRPr="00346C7D" w:rsidRDefault="003B3712" w:rsidP="00AA64C3">
      <w:pPr>
        <w:pStyle w:val="Default"/>
        <w:numPr>
          <w:ilvl w:val="0"/>
          <w:numId w:val="2"/>
        </w:numPr>
        <w:spacing w:after="67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 </w:t>
      </w:r>
    </w:p>
    <w:p w:rsidR="003B3712" w:rsidRPr="00346C7D" w:rsidRDefault="003B3712" w:rsidP="00AA64C3">
      <w:pPr>
        <w:pStyle w:val="Default"/>
        <w:numPr>
          <w:ilvl w:val="0"/>
          <w:numId w:val="2"/>
        </w:numPr>
        <w:spacing w:after="67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понимать фактическое содержание прочитанного или прослушанного текста; </w:t>
      </w:r>
    </w:p>
    <w:p w:rsidR="007A64E0" w:rsidRDefault="003B3712" w:rsidP="00AA64C3">
      <w:pPr>
        <w:pStyle w:val="Default"/>
        <w:numPr>
          <w:ilvl w:val="0"/>
          <w:numId w:val="3"/>
        </w:numPr>
        <w:spacing w:after="67"/>
        <w:jc w:val="both"/>
        <w:rPr>
          <w:sz w:val="28"/>
          <w:szCs w:val="28"/>
        </w:rPr>
      </w:pPr>
      <w:proofErr w:type="gramStart"/>
      <w:r w:rsidRPr="00346C7D">
        <w:rPr>
          <w:sz w:val="28"/>
          <w:szCs w:val="28"/>
        </w:rPr>
        <w:t>• 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7A64E0" w:rsidRPr="00346C7D" w:rsidRDefault="003B3712" w:rsidP="00AA64C3">
      <w:pPr>
        <w:pStyle w:val="Default"/>
        <w:numPr>
          <w:ilvl w:val="0"/>
          <w:numId w:val="3"/>
        </w:numPr>
        <w:spacing w:after="67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 </w:t>
      </w:r>
      <w:r w:rsidR="007A64E0" w:rsidRPr="00346C7D">
        <w:rPr>
          <w:sz w:val="28"/>
          <w:szCs w:val="28"/>
        </w:rPr>
        <w:t xml:space="preserve">• различать и группировать произведения по жанрам (загадки, пословицы, сказки (фольклорная и литературная), стихотворение, рассказ); </w:t>
      </w:r>
    </w:p>
    <w:p w:rsidR="007A64E0" w:rsidRPr="00346C7D" w:rsidRDefault="007A64E0" w:rsidP="00AA64C3">
      <w:pPr>
        <w:pStyle w:val="Default"/>
        <w:numPr>
          <w:ilvl w:val="0"/>
          <w:numId w:val="3"/>
        </w:numPr>
        <w:spacing w:after="67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 </w:t>
      </w:r>
    </w:p>
    <w:p w:rsidR="007A64E0" w:rsidRPr="00346C7D" w:rsidRDefault="007A64E0" w:rsidP="00AA64C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сравнивать произведения по теме, настроению, которое оно вызывает. </w:t>
      </w: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lastRenderedPageBreak/>
        <w:t xml:space="preserve">Работа с информацией </w:t>
      </w:r>
      <w:r w:rsidRPr="00346C7D">
        <w:rPr>
          <w:sz w:val="28"/>
          <w:szCs w:val="28"/>
        </w:rPr>
        <w:t xml:space="preserve">как часть познавательных универсальных учебных действий способствует формированию умений: </w:t>
      </w:r>
    </w:p>
    <w:p w:rsidR="007A64E0" w:rsidRPr="00346C7D" w:rsidRDefault="007A64E0" w:rsidP="00AA64C3">
      <w:pPr>
        <w:pStyle w:val="Default"/>
        <w:numPr>
          <w:ilvl w:val="0"/>
          <w:numId w:val="4"/>
        </w:numPr>
        <w:spacing w:after="67"/>
        <w:jc w:val="both"/>
        <w:rPr>
          <w:sz w:val="28"/>
          <w:szCs w:val="28"/>
        </w:rPr>
      </w:pPr>
      <w:r w:rsidRPr="00346C7D">
        <w:rPr>
          <w:sz w:val="28"/>
          <w:szCs w:val="28"/>
        </w:rPr>
        <w:t>• понимать, что те</w:t>
      </w:r>
      <w:proofErr w:type="gramStart"/>
      <w:r w:rsidRPr="00346C7D">
        <w:rPr>
          <w:sz w:val="28"/>
          <w:szCs w:val="28"/>
        </w:rPr>
        <w:t>кст пр</w:t>
      </w:r>
      <w:proofErr w:type="gramEnd"/>
      <w:r w:rsidRPr="00346C7D">
        <w:rPr>
          <w:sz w:val="28"/>
          <w:szCs w:val="28"/>
        </w:rPr>
        <w:t xml:space="preserve">оизведения может быть представлен в иллюстрациях, различных видах зрительного искусства (фильм, спектакль и другие); </w:t>
      </w:r>
    </w:p>
    <w:p w:rsidR="007A64E0" w:rsidRPr="00346C7D" w:rsidRDefault="007A64E0" w:rsidP="00AA64C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соотносить иллюстрацию с текстом произведения, читать отрывки из текста, которые соответствуют иллюстрации. </w:t>
      </w: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t xml:space="preserve">Коммуникативные универсальные учебные действия </w:t>
      </w:r>
      <w:r w:rsidRPr="00346C7D">
        <w:rPr>
          <w:sz w:val="28"/>
          <w:szCs w:val="28"/>
        </w:rPr>
        <w:t xml:space="preserve">способствуют формированию умений: </w:t>
      </w:r>
    </w:p>
    <w:p w:rsidR="007A64E0" w:rsidRPr="00346C7D" w:rsidRDefault="007A64E0" w:rsidP="00AA64C3">
      <w:pPr>
        <w:pStyle w:val="Default"/>
        <w:numPr>
          <w:ilvl w:val="0"/>
          <w:numId w:val="5"/>
        </w:numPr>
        <w:spacing w:after="69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читать наизусть стихотворения, соблюдать орфоэпические и пунктуационные нормы; </w:t>
      </w:r>
    </w:p>
    <w:p w:rsidR="007A64E0" w:rsidRPr="00346C7D" w:rsidRDefault="007A64E0" w:rsidP="00AA64C3">
      <w:pPr>
        <w:pStyle w:val="Default"/>
        <w:numPr>
          <w:ilvl w:val="0"/>
          <w:numId w:val="5"/>
        </w:numPr>
        <w:spacing w:after="69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346C7D">
        <w:rPr>
          <w:sz w:val="28"/>
          <w:szCs w:val="28"/>
        </w:rPr>
        <w:t>высказывать своё отношение</w:t>
      </w:r>
      <w:proofErr w:type="gramEnd"/>
      <w:r w:rsidRPr="00346C7D">
        <w:rPr>
          <w:sz w:val="28"/>
          <w:szCs w:val="28"/>
        </w:rPr>
        <w:t xml:space="preserve"> к обсуждаемой проблеме; </w:t>
      </w:r>
    </w:p>
    <w:p w:rsidR="007A64E0" w:rsidRPr="00346C7D" w:rsidRDefault="007A64E0" w:rsidP="00AA64C3">
      <w:pPr>
        <w:pStyle w:val="Default"/>
        <w:numPr>
          <w:ilvl w:val="0"/>
          <w:numId w:val="5"/>
        </w:numPr>
        <w:spacing w:after="69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пересказывать (устно) содержание произведения с опорой на вопросы, рисунки, предложенный план; </w:t>
      </w:r>
    </w:p>
    <w:p w:rsidR="007A64E0" w:rsidRPr="00346C7D" w:rsidRDefault="007A64E0" w:rsidP="00AA64C3">
      <w:pPr>
        <w:pStyle w:val="Default"/>
        <w:numPr>
          <w:ilvl w:val="0"/>
          <w:numId w:val="5"/>
        </w:numPr>
        <w:spacing w:after="69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объяснять своими словами значение изученных понятий; </w:t>
      </w:r>
    </w:p>
    <w:p w:rsidR="007A64E0" w:rsidRPr="00346C7D" w:rsidRDefault="007A64E0" w:rsidP="00AA64C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описывать своё настроение после слушания (чтения) стихотворений, сказок, рассказов. </w:t>
      </w: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t xml:space="preserve">Регулятивные универсальные учебные действия </w:t>
      </w:r>
      <w:r w:rsidRPr="00346C7D">
        <w:rPr>
          <w:sz w:val="28"/>
          <w:szCs w:val="28"/>
        </w:rPr>
        <w:t xml:space="preserve">способствуют формированию умений: </w:t>
      </w:r>
    </w:p>
    <w:p w:rsidR="007A64E0" w:rsidRPr="00346C7D" w:rsidRDefault="007A64E0" w:rsidP="00AA64C3">
      <w:pPr>
        <w:pStyle w:val="Default"/>
        <w:numPr>
          <w:ilvl w:val="0"/>
          <w:numId w:val="6"/>
        </w:numPr>
        <w:spacing w:after="70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понимать и удерживать поставленную учебную задачу, в случае необходимости обращаться за помощью к учителю; </w:t>
      </w:r>
    </w:p>
    <w:p w:rsidR="007A64E0" w:rsidRPr="00346C7D" w:rsidRDefault="007A64E0" w:rsidP="00AA64C3">
      <w:pPr>
        <w:pStyle w:val="Default"/>
        <w:numPr>
          <w:ilvl w:val="0"/>
          <w:numId w:val="6"/>
        </w:numPr>
        <w:spacing w:after="70"/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проявлять желание самостоятельно читать, совершенствовать свой навык чтения; </w:t>
      </w:r>
    </w:p>
    <w:p w:rsidR="007A64E0" w:rsidRPr="00346C7D" w:rsidRDefault="007A64E0" w:rsidP="00AA64C3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с помощью учителя оценивать свои успехи (трудности) в освоении читательской деятельности. </w:t>
      </w:r>
    </w:p>
    <w:p w:rsidR="007A64E0" w:rsidRDefault="007A64E0" w:rsidP="00AA64C3">
      <w:pPr>
        <w:pStyle w:val="Default"/>
        <w:jc w:val="both"/>
        <w:rPr>
          <w:i/>
          <w:iCs/>
          <w:sz w:val="28"/>
          <w:szCs w:val="28"/>
        </w:rPr>
      </w:pPr>
    </w:p>
    <w:p w:rsidR="007A64E0" w:rsidRPr="00346C7D" w:rsidRDefault="007A64E0" w:rsidP="00AA64C3">
      <w:pPr>
        <w:pStyle w:val="Default"/>
        <w:jc w:val="both"/>
        <w:rPr>
          <w:sz w:val="28"/>
          <w:szCs w:val="28"/>
        </w:rPr>
      </w:pPr>
      <w:r w:rsidRPr="00346C7D">
        <w:rPr>
          <w:i/>
          <w:iCs/>
          <w:sz w:val="28"/>
          <w:szCs w:val="28"/>
        </w:rPr>
        <w:t xml:space="preserve">Совместная деятельность </w:t>
      </w:r>
      <w:r w:rsidRPr="00346C7D">
        <w:rPr>
          <w:sz w:val="28"/>
          <w:szCs w:val="28"/>
        </w:rPr>
        <w:t xml:space="preserve">способствует формированию умений: </w:t>
      </w:r>
    </w:p>
    <w:p w:rsidR="007A64E0" w:rsidRPr="00346C7D" w:rsidRDefault="007A64E0" w:rsidP="00AA64C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проявлять желание работать в парах, небольших группах; </w:t>
      </w:r>
    </w:p>
    <w:p w:rsidR="007A64E0" w:rsidRPr="00346C7D" w:rsidRDefault="007A64E0" w:rsidP="00AA64C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46C7D">
        <w:rPr>
          <w:sz w:val="28"/>
          <w:szCs w:val="28"/>
        </w:rPr>
        <w:t xml:space="preserve">• проявлять культуру взаимодействия, терпение, умение договариваться, ответственно выполнять свою часть работы. </w:t>
      </w:r>
    </w:p>
    <w:p w:rsidR="007A64E0" w:rsidRDefault="007A64E0" w:rsidP="00AA64C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4E0" w:rsidRDefault="007A64E0" w:rsidP="00AA64C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64E0" w:rsidRPr="00346C7D" w:rsidRDefault="007A64E0" w:rsidP="00AA64C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ОБРАЗОВАТЕЛЬНЫЕ РЕЗУЛЬТАТЫ </w:t>
      </w:r>
    </w:p>
    <w:p w:rsidR="007A64E0" w:rsidRPr="00346C7D" w:rsidRDefault="007A64E0" w:rsidP="00AA64C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литературного чтения в 1-4 классах направлено на достижение </w:t>
      </w:r>
      <w:proofErr w:type="gramStart"/>
      <w:r w:rsidRPr="00346C7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личностных, </w:t>
      </w:r>
      <w:proofErr w:type="spellStart"/>
      <w:r w:rsidRPr="00346C7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освоения учебного предмета. </w:t>
      </w:r>
    </w:p>
    <w:p w:rsidR="003B3712" w:rsidRPr="00346C7D" w:rsidRDefault="003B3712" w:rsidP="00AA64C3">
      <w:pPr>
        <w:pStyle w:val="Default"/>
        <w:jc w:val="both"/>
        <w:rPr>
          <w:sz w:val="28"/>
          <w:szCs w:val="28"/>
        </w:rPr>
      </w:pPr>
    </w:p>
    <w:p w:rsid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</w:t>
      </w:r>
      <w:r w:rsidRPr="00346C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346C7D">
        <w:rPr>
          <w:rFonts w:ascii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 и духовно-нравственным ценностям, приобретение опыта применения сформированных представлений и отношений на практике. </w:t>
      </w:r>
    </w:p>
    <w:p w:rsid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Гражданско-патриотическое воспитание: </w:t>
      </w:r>
    </w:p>
    <w:p w:rsidR="003B3712" w:rsidRPr="00346C7D" w:rsidRDefault="003B3712" w:rsidP="00AA64C3">
      <w:pPr>
        <w:numPr>
          <w:ilvl w:val="0"/>
          <w:numId w:val="9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 </w:t>
      </w:r>
    </w:p>
    <w:p w:rsidR="003B3712" w:rsidRPr="00346C7D" w:rsidRDefault="003B3712" w:rsidP="00AA64C3">
      <w:pPr>
        <w:numPr>
          <w:ilvl w:val="0"/>
          <w:numId w:val="9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3B3712" w:rsidRPr="00346C7D" w:rsidRDefault="003B3712" w:rsidP="00AA64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Духовно-нравственное воспитание: </w:t>
      </w:r>
    </w:p>
    <w:p w:rsidR="003B3712" w:rsidRPr="00346C7D" w:rsidRDefault="003B3712" w:rsidP="00AA64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 </w:t>
      </w:r>
    </w:p>
    <w:p w:rsidR="00346C7D" w:rsidRPr="00346C7D" w:rsidRDefault="00346C7D" w:rsidP="00AA64C3">
      <w:pPr>
        <w:numPr>
          <w:ilvl w:val="0"/>
          <w:numId w:val="10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осознание этических понятий, оценка поведения и поступков персонажей художественных произведений в ситуации нравственного выбора; </w:t>
      </w:r>
    </w:p>
    <w:p w:rsidR="00346C7D" w:rsidRPr="00346C7D" w:rsidRDefault="00346C7D" w:rsidP="00AA64C3">
      <w:pPr>
        <w:numPr>
          <w:ilvl w:val="0"/>
          <w:numId w:val="10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 </w:t>
      </w:r>
    </w:p>
    <w:p w:rsidR="00346C7D" w:rsidRPr="00346C7D" w:rsidRDefault="00346C7D" w:rsidP="00AA64C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неприятие любых форм поведения, направленных на причинение физического и морального вреда другим людям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Эстетическое воспитание: </w:t>
      </w:r>
    </w:p>
    <w:p w:rsidR="003B3712" w:rsidRPr="00346C7D" w:rsidRDefault="003B3712" w:rsidP="00AA64C3">
      <w:pPr>
        <w:numPr>
          <w:ilvl w:val="0"/>
          <w:numId w:val="12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 </w:t>
      </w:r>
    </w:p>
    <w:p w:rsidR="003B3712" w:rsidRPr="00346C7D" w:rsidRDefault="003B3712" w:rsidP="00AA64C3">
      <w:pPr>
        <w:numPr>
          <w:ilvl w:val="0"/>
          <w:numId w:val="12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приобретение эстетического опыта слушания, чтения и эмоционально-эстетической оценки произведений фольклора и художественной литературы; </w:t>
      </w:r>
    </w:p>
    <w:p w:rsidR="003B3712" w:rsidRPr="00346C7D" w:rsidRDefault="003B3712" w:rsidP="00AA64C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понимание образного языка художественных произведений, выразительных средств, создающих художественный образ.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Трудовое воспитание: </w:t>
      </w:r>
    </w:p>
    <w:p w:rsidR="003B3712" w:rsidRPr="00346C7D" w:rsidRDefault="003B3712" w:rsidP="00AA64C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Экологическое воспитание: </w:t>
      </w:r>
    </w:p>
    <w:p w:rsidR="003B3712" w:rsidRPr="00346C7D" w:rsidRDefault="003B3712" w:rsidP="00AA64C3">
      <w:pPr>
        <w:numPr>
          <w:ilvl w:val="0"/>
          <w:numId w:val="1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бережное отношение к природе, осознание проблем взаимоотношений человека и животных, отражённых в литературных произведениях; </w:t>
      </w:r>
    </w:p>
    <w:p w:rsidR="003B3712" w:rsidRPr="00346C7D" w:rsidRDefault="003B3712" w:rsidP="00AA64C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неприятие действий, приносящих ей вред.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Ценности научного познания: </w:t>
      </w:r>
    </w:p>
    <w:p w:rsidR="003B3712" w:rsidRPr="00346C7D" w:rsidRDefault="003B3712" w:rsidP="00AA64C3">
      <w:pPr>
        <w:numPr>
          <w:ilvl w:val="0"/>
          <w:numId w:val="15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 </w:t>
      </w:r>
    </w:p>
    <w:p w:rsidR="003B3712" w:rsidRPr="00346C7D" w:rsidRDefault="003B3712" w:rsidP="00AA64C3">
      <w:pPr>
        <w:numPr>
          <w:ilvl w:val="0"/>
          <w:numId w:val="15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овладение смысловым чтением для решения различного уровня учебных и жизненных задач;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</w:p>
    <w:p w:rsidR="003B3712" w:rsidRP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>самостоятельности в познании произведений фольклора и художественной литературы, творчества писателей</w:t>
      </w:r>
    </w:p>
    <w:p w:rsidR="003B3712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C7D" w:rsidRP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МЕТАПРЕДМЕТНЫЕ РЕЗУЛЬТАТЫ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346C7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 будут сформированы познавательные универсальные учебные действия: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базовые логические действия: </w:t>
      </w:r>
    </w:p>
    <w:p w:rsidR="003B3712" w:rsidRPr="00346C7D" w:rsidRDefault="003B3712" w:rsidP="00AA64C3">
      <w:pPr>
        <w:numPr>
          <w:ilvl w:val="0"/>
          <w:numId w:val="17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 </w:t>
      </w:r>
    </w:p>
    <w:p w:rsidR="003B3712" w:rsidRPr="00346C7D" w:rsidRDefault="003B3712" w:rsidP="00AA64C3">
      <w:pPr>
        <w:numPr>
          <w:ilvl w:val="0"/>
          <w:numId w:val="17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объединять произведения по жанру, авторской принадлежности; </w:t>
      </w:r>
    </w:p>
    <w:p w:rsidR="003B3712" w:rsidRPr="00346C7D" w:rsidRDefault="003B3712" w:rsidP="00AA64C3">
      <w:pPr>
        <w:numPr>
          <w:ilvl w:val="0"/>
          <w:numId w:val="17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определять существенный признак для классификации, классифицировать произведения по темам, жанрам и видам; </w:t>
      </w:r>
    </w:p>
    <w:p w:rsidR="003B3712" w:rsidRPr="00346C7D" w:rsidRDefault="003B3712" w:rsidP="00AA64C3">
      <w:pPr>
        <w:numPr>
          <w:ilvl w:val="0"/>
          <w:numId w:val="17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 </w:t>
      </w:r>
    </w:p>
    <w:p w:rsidR="003B3712" w:rsidRPr="00346C7D" w:rsidRDefault="003B3712" w:rsidP="00AA64C3">
      <w:pPr>
        <w:numPr>
          <w:ilvl w:val="0"/>
          <w:numId w:val="17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выявлять недостаток информации для решения учебной (практической) задачи на основе предложенного алгоритма; </w:t>
      </w:r>
    </w:p>
    <w:p w:rsidR="003B3712" w:rsidRPr="00346C7D" w:rsidRDefault="003B3712" w:rsidP="00AA64C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базовые исследовательские действия: </w:t>
      </w:r>
    </w:p>
    <w:p w:rsidR="003B3712" w:rsidRPr="00346C7D" w:rsidRDefault="003B3712" w:rsidP="00AA64C3">
      <w:pPr>
        <w:numPr>
          <w:ilvl w:val="0"/>
          <w:numId w:val="18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определять разрыв между реальным и желательным состоянием объекта (ситуации) на основе предложенных учителем вопросов; </w:t>
      </w:r>
    </w:p>
    <w:p w:rsidR="003B3712" w:rsidRPr="00346C7D" w:rsidRDefault="003B3712" w:rsidP="00AA64C3">
      <w:pPr>
        <w:numPr>
          <w:ilvl w:val="0"/>
          <w:numId w:val="18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формулировать с помощью учителя цель, планировать изменения объекта, ситуации; </w:t>
      </w:r>
    </w:p>
    <w:p w:rsidR="003B3712" w:rsidRPr="00346C7D" w:rsidRDefault="003B3712" w:rsidP="00AA64C3">
      <w:pPr>
        <w:numPr>
          <w:ilvl w:val="0"/>
          <w:numId w:val="18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сравнивать несколько вариантов решения задачи, выбирать наиболее </w:t>
      </w:r>
      <w:proofErr w:type="gramStart"/>
      <w:r w:rsidRPr="00346C7D">
        <w:rPr>
          <w:rFonts w:ascii="Times New Roman" w:hAnsi="Times New Roman" w:cs="Times New Roman"/>
          <w:color w:val="000000"/>
          <w:sz w:val="28"/>
          <w:szCs w:val="28"/>
        </w:rPr>
        <w:t>подходящий</w:t>
      </w:r>
      <w:proofErr w:type="gramEnd"/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 (на основе предложенных критериев); </w:t>
      </w:r>
    </w:p>
    <w:p w:rsidR="003B3712" w:rsidRPr="00346C7D" w:rsidRDefault="003B3712" w:rsidP="00AA64C3">
      <w:pPr>
        <w:numPr>
          <w:ilvl w:val="0"/>
          <w:numId w:val="18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B3712" w:rsidRPr="00346C7D" w:rsidRDefault="003B3712" w:rsidP="00AA64C3">
      <w:pPr>
        <w:numPr>
          <w:ilvl w:val="0"/>
          <w:numId w:val="18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формулировать выводы и подкреплять их доказательствами на основе результатов проведённого наблюдения (опыта, классификации, сравнения, исследования); </w:t>
      </w:r>
    </w:p>
    <w:p w:rsidR="003B3712" w:rsidRPr="00346C7D" w:rsidRDefault="003B3712" w:rsidP="00AA64C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прогнозировать возможное развитие процессов, событий и их последствия в аналогичных или сходных ситуациях;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C7D" w:rsidRPr="00346C7D" w:rsidRDefault="003B3712" w:rsidP="00AA64C3">
      <w:pPr>
        <w:numPr>
          <w:ilvl w:val="0"/>
          <w:numId w:val="19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 с информацией:</w:t>
      </w:r>
    </w:p>
    <w:p w:rsidR="00346C7D" w:rsidRPr="00346C7D" w:rsidRDefault="003B3712" w:rsidP="00AA64C3">
      <w:pPr>
        <w:numPr>
          <w:ilvl w:val="0"/>
          <w:numId w:val="19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46C7D"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выбирать источник получения информации; </w:t>
      </w:r>
    </w:p>
    <w:p w:rsidR="00346C7D" w:rsidRPr="00346C7D" w:rsidRDefault="00346C7D" w:rsidP="00AA64C3">
      <w:pPr>
        <w:numPr>
          <w:ilvl w:val="0"/>
          <w:numId w:val="19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согласно заданному алгоритму находить в предложенном источнике информацию, представленную в явном виде; </w:t>
      </w:r>
    </w:p>
    <w:p w:rsidR="00346C7D" w:rsidRPr="00346C7D" w:rsidRDefault="00346C7D" w:rsidP="00AA64C3">
      <w:pPr>
        <w:numPr>
          <w:ilvl w:val="0"/>
          <w:numId w:val="19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346C7D" w:rsidRPr="00346C7D" w:rsidRDefault="00346C7D" w:rsidP="00AA64C3">
      <w:pPr>
        <w:numPr>
          <w:ilvl w:val="0"/>
          <w:numId w:val="19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 </w:t>
      </w:r>
    </w:p>
    <w:p w:rsidR="00346C7D" w:rsidRPr="00346C7D" w:rsidRDefault="00346C7D" w:rsidP="00AA64C3">
      <w:pPr>
        <w:numPr>
          <w:ilvl w:val="0"/>
          <w:numId w:val="19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анализировать и создавать текстовую, видео, графическую, звуковую информацию в соответствии с учебной задачей; </w:t>
      </w:r>
    </w:p>
    <w:p w:rsidR="00346C7D" w:rsidRPr="00346C7D" w:rsidRDefault="00346C7D" w:rsidP="00AA64C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самостоятельно создавать схемы, таблицы для представления информации. </w:t>
      </w:r>
    </w:p>
    <w:p w:rsidR="00346C7D" w:rsidRP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C7D" w:rsidRP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начальной школе у обучающегося формируются </w:t>
      </w: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коммуникативные </w:t>
      </w: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учебные действия: </w:t>
      </w:r>
      <w:proofErr w:type="gramEnd"/>
    </w:p>
    <w:p w:rsidR="00346C7D" w:rsidRP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общение: </w:t>
      </w:r>
    </w:p>
    <w:p w:rsidR="00346C7D" w:rsidRPr="00346C7D" w:rsidRDefault="00346C7D" w:rsidP="00AA64C3">
      <w:pPr>
        <w:numPr>
          <w:ilvl w:val="0"/>
          <w:numId w:val="20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воспринимать и формулировать суждения, выражать эмоции в соответствии с целями и условиями общения в знакомой среде; </w:t>
      </w:r>
    </w:p>
    <w:p w:rsidR="00346C7D" w:rsidRPr="00346C7D" w:rsidRDefault="00346C7D" w:rsidP="00AA64C3">
      <w:pPr>
        <w:numPr>
          <w:ilvl w:val="0"/>
          <w:numId w:val="20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проявлять уважительное отношение к собеседнику, соблюдать правила ведения диалога и дискуссии; </w:t>
      </w:r>
    </w:p>
    <w:p w:rsidR="00346C7D" w:rsidRPr="00346C7D" w:rsidRDefault="00346C7D" w:rsidP="00AA64C3">
      <w:pPr>
        <w:numPr>
          <w:ilvl w:val="0"/>
          <w:numId w:val="20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признавать возможность существования разных точек зрения; </w:t>
      </w:r>
    </w:p>
    <w:p w:rsidR="00346C7D" w:rsidRPr="00346C7D" w:rsidRDefault="00346C7D" w:rsidP="00AA64C3">
      <w:pPr>
        <w:numPr>
          <w:ilvl w:val="0"/>
          <w:numId w:val="20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корректно и </w:t>
      </w:r>
      <w:proofErr w:type="spellStart"/>
      <w:r w:rsidRPr="00346C7D">
        <w:rPr>
          <w:rFonts w:ascii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высказывать своё мнение; </w:t>
      </w:r>
    </w:p>
    <w:p w:rsidR="00346C7D" w:rsidRPr="00346C7D" w:rsidRDefault="00346C7D" w:rsidP="00AA64C3">
      <w:pPr>
        <w:numPr>
          <w:ilvl w:val="0"/>
          <w:numId w:val="20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строить речевое высказывание в соответствии с поставленной задачей; </w:t>
      </w:r>
    </w:p>
    <w:p w:rsidR="00346C7D" w:rsidRPr="00346C7D" w:rsidRDefault="00346C7D" w:rsidP="00AA64C3">
      <w:pPr>
        <w:numPr>
          <w:ilvl w:val="0"/>
          <w:numId w:val="20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создавать устные и письменные тексты (описание, рассуждение, повествование); </w:t>
      </w:r>
    </w:p>
    <w:p w:rsidR="00346C7D" w:rsidRPr="00346C7D" w:rsidRDefault="00346C7D" w:rsidP="00AA64C3">
      <w:pPr>
        <w:numPr>
          <w:ilvl w:val="0"/>
          <w:numId w:val="20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готовить небольшие публичные выступления; </w:t>
      </w:r>
    </w:p>
    <w:p w:rsidR="00346C7D" w:rsidRPr="00346C7D" w:rsidRDefault="00346C7D" w:rsidP="00AA64C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подбирать иллюстративный материал (рисунки, фото, плакаты) к тексту выступления. </w:t>
      </w:r>
    </w:p>
    <w:p w:rsidR="00346C7D" w:rsidRP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C7D" w:rsidRP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начальной школе у обучающегося формируются </w:t>
      </w: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 </w:t>
      </w: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учебные действия: </w:t>
      </w:r>
      <w:proofErr w:type="gramEnd"/>
    </w:p>
    <w:p w:rsidR="00346C7D" w:rsidRP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самоорганизация: </w:t>
      </w:r>
    </w:p>
    <w:p w:rsidR="003B3712" w:rsidRPr="00346C7D" w:rsidRDefault="003B3712" w:rsidP="00AA64C3">
      <w:pPr>
        <w:numPr>
          <w:ilvl w:val="0"/>
          <w:numId w:val="21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планировать действия по решению учебной задачи для получения результата; </w:t>
      </w:r>
    </w:p>
    <w:p w:rsidR="003B3712" w:rsidRPr="00346C7D" w:rsidRDefault="003B3712" w:rsidP="00AA64C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выстраивать последовательность выбранных действий;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самоконтроль: </w:t>
      </w:r>
    </w:p>
    <w:p w:rsidR="003B3712" w:rsidRPr="00346C7D" w:rsidRDefault="003B3712" w:rsidP="00AA64C3">
      <w:pPr>
        <w:numPr>
          <w:ilvl w:val="0"/>
          <w:numId w:val="22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устанавливать причины успеха/неудач учебной деятельности; </w:t>
      </w:r>
    </w:p>
    <w:p w:rsidR="003B3712" w:rsidRPr="00346C7D" w:rsidRDefault="003B3712" w:rsidP="00AA64C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корректировать свои учебные действия для преодоления ошибок.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6C7D" w:rsidRDefault="003B3712" w:rsidP="00AA64C3">
      <w:pPr>
        <w:numPr>
          <w:ilvl w:val="0"/>
          <w:numId w:val="2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деятельность: </w:t>
      </w:r>
    </w:p>
    <w:p w:rsidR="00346C7D" w:rsidRPr="00346C7D" w:rsidRDefault="00346C7D" w:rsidP="00AA64C3">
      <w:pPr>
        <w:numPr>
          <w:ilvl w:val="0"/>
          <w:numId w:val="2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346C7D" w:rsidRPr="00346C7D" w:rsidRDefault="00346C7D" w:rsidP="00AA64C3">
      <w:pPr>
        <w:numPr>
          <w:ilvl w:val="0"/>
          <w:numId w:val="2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346C7D" w:rsidRPr="00346C7D" w:rsidRDefault="00346C7D" w:rsidP="00AA64C3">
      <w:pPr>
        <w:numPr>
          <w:ilvl w:val="0"/>
          <w:numId w:val="2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проявлять готовность руководить, выполнять поручения, подчиняться; </w:t>
      </w:r>
    </w:p>
    <w:p w:rsidR="00346C7D" w:rsidRPr="00346C7D" w:rsidRDefault="00346C7D" w:rsidP="00AA64C3">
      <w:pPr>
        <w:numPr>
          <w:ilvl w:val="0"/>
          <w:numId w:val="2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ответственно выполнять свою часть работы; </w:t>
      </w:r>
    </w:p>
    <w:p w:rsidR="00346C7D" w:rsidRPr="00346C7D" w:rsidRDefault="00346C7D" w:rsidP="00AA64C3">
      <w:pPr>
        <w:numPr>
          <w:ilvl w:val="0"/>
          <w:numId w:val="2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оценивать свой вклад в общий результат; </w:t>
      </w:r>
    </w:p>
    <w:p w:rsidR="00346C7D" w:rsidRPr="00346C7D" w:rsidRDefault="00346C7D" w:rsidP="00AA64C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выполнять совместные проектные задания с опорой на предложенные образцы.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 </w:t>
      </w:r>
    </w:p>
    <w:p w:rsidR="00346C7D" w:rsidRPr="00346C7D" w:rsidRDefault="00346C7D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3712" w:rsidRPr="00346C7D" w:rsidRDefault="003B3712" w:rsidP="00AA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КЛАСС </w:t>
      </w:r>
    </w:p>
    <w:p w:rsidR="003B3712" w:rsidRPr="00346C7D" w:rsidRDefault="003B3712" w:rsidP="00AA64C3">
      <w:pPr>
        <w:numPr>
          <w:ilvl w:val="0"/>
          <w:numId w:val="24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 </w:t>
      </w:r>
    </w:p>
    <w:p w:rsidR="003B3712" w:rsidRPr="00346C7D" w:rsidRDefault="003B3712" w:rsidP="00AA64C3">
      <w:pPr>
        <w:numPr>
          <w:ilvl w:val="0"/>
          <w:numId w:val="24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 </w:t>
      </w:r>
    </w:p>
    <w:p w:rsidR="003B3712" w:rsidRPr="00346C7D" w:rsidRDefault="003B3712" w:rsidP="00AA64C3">
      <w:pPr>
        <w:numPr>
          <w:ilvl w:val="0"/>
          <w:numId w:val="24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 </w:t>
      </w:r>
    </w:p>
    <w:p w:rsidR="003B3712" w:rsidRPr="00346C7D" w:rsidRDefault="003B3712" w:rsidP="00AA64C3">
      <w:pPr>
        <w:numPr>
          <w:ilvl w:val="0"/>
          <w:numId w:val="24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>• различать прозаическую (</w:t>
      </w:r>
      <w:proofErr w:type="spellStart"/>
      <w:r w:rsidRPr="00346C7D">
        <w:rPr>
          <w:rFonts w:ascii="Times New Roman" w:hAnsi="Times New Roman" w:cs="Times New Roman"/>
          <w:color w:val="000000"/>
          <w:sz w:val="28"/>
          <w:szCs w:val="28"/>
        </w:rPr>
        <w:t>нестихотворную</w:t>
      </w:r>
      <w:proofErr w:type="spellEnd"/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) и стихотворную речь; </w:t>
      </w:r>
    </w:p>
    <w:p w:rsidR="003B3712" w:rsidRPr="00346C7D" w:rsidRDefault="003B3712" w:rsidP="00AA64C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различать и называть отдельные жанры фольклора (устного народного творчества) и художественной литературы (загадки, </w:t>
      </w:r>
      <w:proofErr w:type="gramEnd"/>
    </w:p>
    <w:p w:rsidR="00346C7D" w:rsidRPr="00346C7D" w:rsidRDefault="00346C7D" w:rsidP="00AA64C3">
      <w:pPr>
        <w:numPr>
          <w:ilvl w:val="0"/>
          <w:numId w:val="24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пословицы, </w:t>
      </w:r>
      <w:proofErr w:type="spellStart"/>
      <w:r w:rsidRPr="00346C7D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, сказки (фольклорные и литературные), рассказы, стихотворения); </w:t>
      </w:r>
    </w:p>
    <w:p w:rsidR="00346C7D" w:rsidRPr="00346C7D" w:rsidRDefault="00346C7D" w:rsidP="00AA64C3">
      <w:pPr>
        <w:numPr>
          <w:ilvl w:val="0"/>
          <w:numId w:val="24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понимать содержание прослушанного/прочитанного произведения: отвечать на вопросы по фактическому содержанию произведения; </w:t>
      </w:r>
    </w:p>
    <w:p w:rsidR="00346C7D" w:rsidRPr="00346C7D" w:rsidRDefault="00346C7D" w:rsidP="00AA64C3">
      <w:pPr>
        <w:numPr>
          <w:ilvl w:val="0"/>
          <w:numId w:val="24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 </w:t>
      </w:r>
    </w:p>
    <w:p w:rsidR="00346C7D" w:rsidRPr="00346C7D" w:rsidRDefault="00346C7D" w:rsidP="00AA64C3">
      <w:pPr>
        <w:numPr>
          <w:ilvl w:val="0"/>
          <w:numId w:val="24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 </w:t>
      </w:r>
    </w:p>
    <w:p w:rsidR="003B3712" w:rsidRPr="00346C7D" w:rsidRDefault="00346C7D" w:rsidP="00AA64C3">
      <w:pPr>
        <w:numPr>
          <w:ilvl w:val="0"/>
          <w:numId w:val="24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 </w:t>
      </w:r>
    </w:p>
    <w:p w:rsidR="003B3712" w:rsidRPr="00346C7D" w:rsidRDefault="003B3712" w:rsidP="00AA64C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3712" w:rsidRPr="00346C7D" w:rsidRDefault="003B3712" w:rsidP="00AA64C3">
      <w:pPr>
        <w:numPr>
          <w:ilvl w:val="0"/>
          <w:numId w:val="25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читать по ролям с соблюдением норм произношения, расстановки ударения; </w:t>
      </w:r>
    </w:p>
    <w:p w:rsidR="003B3712" w:rsidRPr="00346C7D" w:rsidRDefault="003B3712" w:rsidP="00AA64C3">
      <w:pPr>
        <w:numPr>
          <w:ilvl w:val="0"/>
          <w:numId w:val="25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составлять высказывания по содержанию произведения (не менее 3 предложений) по заданному алгоритму; </w:t>
      </w:r>
    </w:p>
    <w:p w:rsidR="003B3712" w:rsidRPr="00346C7D" w:rsidRDefault="003B3712" w:rsidP="00AA64C3">
      <w:pPr>
        <w:numPr>
          <w:ilvl w:val="0"/>
          <w:numId w:val="25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сочинять небольшие тексты по предложенному началу и др. (не менее 3 предложений); </w:t>
      </w:r>
    </w:p>
    <w:p w:rsidR="003B3712" w:rsidRPr="00346C7D" w:rsidRDefault="003B3712" w:rsidP="00AA64C3">
      <w:pPr>
        <w:numPr>
          <w:ilvl w:val="0"/>
          <w:numId w:val="25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ориентироваться в книге/учебнике по обложке, оглавлению, иллюстрациям; </w:t>
      </w:r>
    </w:p>
    <w:p w:rsidR="003B3712" w:rsidRPr="00346C7D" w:rsidRDefault="003B3712" w:rsidP="00AA64C3">
      <w:pPr>
        <w:numPr>
          <w:ilvl w:val="0"/>
          <w:numId w:val="25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 </w:t>
      </w:r>
    </w:p>
    <w:p w:rsidR="00346C7D" w:rsidRPr="007A64E0" w:rsidRDefault="003B3712" w:rsidP="00AA64C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7D">
        <w:rPr>
          <w:rFonts w:ascii="Times New Roman" w:hAnsi="Times New Roman" w:cs="Times New Roman"/>
          <w:color w:val="000000"/>
          <w:sz w:val="28"/>
          <w:szCs w:val="28"/>
        </w:rPr>
        <w:t xml:space="preserve">• обращаться к справочной литературе для получения дополнительной информации в </w:t>
      </w:r>
      <w:r w:rsidR="007A64E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proofErr w:type="gramStart"/>
      <w:r w:rsidR="007A64E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7A64E0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задаче</w:t>
      </w:r>
    </w:p>
    <w:p w:rsidR="00346C7D" w:rsidRDefault="00346C7D" w:rsidP="00AA64C3">
      <w:pPr>
        <w:jc w:val="both"/>
      </w:pPr>
    </w:p>
    <w:p w:rsidR="00346C7D" w:rsidRDefault="00346C7D" w:rsidP="00AA64C3">
      <w:pPr>
        <w:jc w:val="both"/>
      </w:pPr>
    </w:p>
    <w:p w:rsidR="00346C7D" w:rsidRDefault="00346C7D" w:rsidP="00AA64C3">
      <w:pPr>
        <w:jc w:val="both"/>
      </w:pPr>
    </w:p>
    <w:p w:rsidR="00346C7D" w:rsidRDefault="00346C7D" w:rsidP="00AA64C3">
      <w:pPr>
        <w:jc w:val="both"/>
      </w:pPr>
    </w:p>
    <w:p w:rsidR="00346C7D" w:rsidRDefault="00346C7D"/>
    <w:p w:rsidR="003B3712" w:rsidRDefault="003B3712"/>
    <w:p w:rsidR="003B3712" w:rsidRPr="003B3712" w:rsidRDefault="003B3712" w:rsidP="003B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3712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1126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21"/>
        <w:gridCol w:w="965"/>
        <w:gridCol w:w="1931"/>
        <w:gridCol w:w="1930"/>
        <w:gridCol w:w="1317"/>
        <w:gridCol w:w="2897"/>
      </w:tblGrid>
      <w:tr w:rsidR="003B3712" w:rsidRPr="007A64E0" w:rsidTr="007A64E0">
        <w:trPr>
          <w:trHeight w:val="278"/>
        </w:trPr>
        <w:tc>
          <w:tcPr>
            <w:tcW w:w="2221" w:type="dxa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КЛАСС </w:t>
            </w:r>
            <w:r w:rsidRPr="007A64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64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A64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A64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7A64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разделов и тем программы </w:t>
            </w:r>
          </w:p>
        </w:tc>
        <w:tc>
          <w:tcPr>
            <w:tcW w:w="3247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ind w:left="445" w:right="-1026" w:hanging="4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Количество часов </w:t>
            </w:r>
          </w:p>
        </w:tc>
        <w:tc>
          <w:tcPr>
            <w:tcW w:w="2897" w:type="dxa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ind w:left="5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Электронные (цифровые) образовательные ресурсы </w:t>
            </w:r>
          </w:p>
        </w:tc>
      </w:tr>
      <w:tr w:rsidR="003B3712" w:rsidRPr="007A64E0" w:rsidTr="007A64E0">
        <w:trPr>
          <w:trHeight w:val="107"/>
        </w:trPr>
        <w:tc>
          <w:tcPr>
            <w:tcW w:w="11261" w:type="dxa"/>
            <w:gridSpan w:val="6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</w:tr>
      <w:tr w:rsidR="003B3712" w:rsidRPr="007A64E0" w:rsidTr="007A64E0">
        <w:trPr>
          <w:trHeight w:val="107"/>
        </w:trPr>
        <w:tc>
          <w:tcPr>
            <w:tcW w:w="11261" w:type="dxa"/>
            <w:gridSpan w:val="6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Раздел 1. Обучение грамоте </w:t>
            </w:r>
          </w:p>
        </w:tc>
      </w:tr>
      <w:tr w:rsidR="003B3712" w:rsidRPr="007A64E0" w:rsidTr="007A64E0">
        <w:trPr>
          <w:trHeight w:val="109"/>
        </w:trPr>
        <w:tc>
          <w:tcPr>
            <w:tcW w:w="318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3861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4214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</w:tr>
      <w:tr w:rsidR="003B3712" w:rsidRPr="007A64E0" w:rsidTr="007A64E0">
        <w:trPr>
          <w:trHeight w:val="109"/>
        </w:trPr>
        <w:tc>
          <w:tcPr>
            <w:tcW w:w="318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3861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Фонетика </w:t>
            </w:r>
          </w:p>
        </w:tc>
        <w:tc>
          <w:tcPr>
            <w:tcW w:w="4214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</w:tr>
      <w:tr w:rsidR="003B3712" w:rsidRPr="007A64E0" w:rsidTr="007A64E0">
        <w:trPr>
          <w:trHeight w:val="109"/>
        </w:trPr>
        <w:tc>
          <w:tcPr>
            <w:tcW w:w="318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3861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Чтение </w:t>
            </w:r>
          </w:p>
        </w:tc>
        <w:tc>
          <w:tcPr>
            <w:tcW w:w="4214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 </w:t>
            </w:r>
          </w:p>
        </w:tc>
      </w:tr>
      <w:tr w:rsidR="003B3712" w:rsidRPr="007A64E0" w:rsidTr="007A64E0">
        <w:trPr>
          <w:trHeight w:val="109"/>
        </w:trPr>
        <w:tc>
          <w:tcPr>
            <w:tcW w:w="5117" w:type="dxa"/>
            <w:gridSpan w:val="3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6144" w:type="dxa"/>
            <w:gridSpan w:val="3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80 </w:t>
            </w:r>
          </w:p>
        </w:tc>
      </w:tr>
      <w:tr w:rsidR="003B3712" w:rsidRPr="007A64E0" w:rsidTr="007A64E0">
        <w:trPr>
          <w:trHeight w:val="107"/>
        </w:trPr>
        <w:tc>
          <w:tcPr>
            <w:tcW w:w="11261" w:type="dxa"/>
            <w:gridSpan w:val="6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Раздел 2. Систематический курс </w:t>
            </w:r>
          </w:p>
        </w:tc>
      </w:tr>
      <w:tr w:rsidR="003B3712" w:rsidRPr="007A64E0" w:rsidTr="007A64E0">
        <w:trPr>
          <w:trHeight w:val="267"/>
        </w:trPr>
        <w:tc>
          <w:tcPr>
            <w:tcW w:w="318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2.1 </w:t>
            </w:r>
          </w:p>
        </w:tc>
        <w:tc>
          <w:tcPr>
            <w:tcW w:w="3861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Сказка народная (фольклорная) и литературная (авторская) </w:t>
            </w:r>
          </w:p>
        </w:tc>
        <w:tc>
          <w:tcPr>
            <w:tcW w:w="4214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</w:tr>
      <w:tr w:rsidR="003B3712" w:rsidRPr="007A64E0" w:rsidTr="007A64E0">
        <w:trPr>
          <w:trHeight w:val="109"/>
        </w:trPr>
        <w:tc>
          <w:tcPr>
            <w:tcW w:w="318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3861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Произведения о детях и для детей </w:t>
            </w:r>
          </w:p>
        </w:tc>
        <w:tc>
          <w:tcPr>
            <w:tcW w:w="4214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</w:tr>
      <w:tr w:rsidR="003B3712" w:rsidRPr="007A64E0" w:rsidTr="007A64E0">
        <w:trPr>
          <w:trHeight w:val="109"/>
        </w:trPr>
        <w:tc>
          <w:tcPr>
            <w:tcW w:w="318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2.3 </w:t>
            </w:r>
          </w:p>
        </w:tc>
        <w:tc>
          <w:tcPr>
            <w:tcW w:w="3861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Произведения о родной природе </w:t>
            </w:r>
          </w:p>
        </w:tc>
        <w:tc>
          <w:tcPr>
            <w:tcW w:w="4214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</w:tr>
      <w:tr w:rsidR="003B3712" w:rsidRPr="007A64E0" w:rsidTr="007A64E0">
        <w:trPr>
          <w:trHeight w:val="268"/>
        </w:trPr>
        <w:tc>
          <w:tcPr>
            <w:tcW w:w="318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2.4 </w:t>
            </w:r>
          </w:p>
        </w:tc>
        <w:tc>
          <w:tcPr>
            <w:tcW w:w="3861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Устное народное творчество — малые фольклорные жанры </w:t>
            </w:r>
          </w:p>
        </w:tc>
        <w:tc>
          <w:tcPr>
            <w:tcW w:w="4214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</w:tr>
      <w:tr w:rsidR="003B3712" w:rsidRPr="007A64E0" w:rsidTr="007A64E0">
        <w:trPr>
          <w:trHeight w:val="267"/>
        </w:trPr>
        <w:tc>
          <w:tcPr>
            <w:tcW w:w="318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2.5 </w:t>
            </w:r>
          </w:p>
        </w:tc>
        <w:tc>
          <w:tcPr>
            <w:tcW w:w="3861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Произведения о братьях наших меньших </w:t>
            </w:r>
          </w:p>
        </w:tc>
        <w:tc>
          <w:tcPr>
            <w:tcW w:w="4214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</w:tr>
      <w:tr w:rsidR="003B3712" w:rsidRPr="007A64E0" w:rsidTr="007A64E0">
        <w:trPr>
          <w:trHeight w:val="109"/>
        </w:trPr>
        <w:tc>
          <w:tcPr>
            <w:tcW w:w="318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2.6 </w:t>
            </w:r>
          </w:p>
        </w:tc>
        <w:tc>
          <w:tcPr>
            <w:tcW w:w="3861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Произведения о маме </w:t>
            </w:r>
          </w:p>
        </w:tc>
        <w:tc>
          <w:tcPr>
            <w:tcW w:w="4214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</w:tr>
      <w:tr w:rsidR="003B3712" w:rsidRPr="007A64E0" w:rsidTr="007A64E0">
        <w:trPr>
          <w:trHeight w:val="267"/>
        </w:trPr>
        <w:tc>
          <w:tcPr>
            <w:tcW w:w="318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2.7 </w:t>
            </w:r>
          </w:p>
        </w:tc>
        <w:tc>
          <w:tcPr>
            <w:tcW w:w="3861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Фольклорные и авторские произведения о чудесах и фантазии </w:t>
            </w:r>
          </w:p>
        </w:tc>
        <w:tc>
          <w:tcPr>
            <w:tcW w:w="4214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</w:tr>
      <w:tr w:rsidR="003B3712" w:rsidRPr="007A64E0" w:rsidTr="007A64E0">
        <w:trPr>
          <w:trHeight w:val="268"/>
        </w:trPr>
        <w:tc>
          <w:tcPr>
            <w:tcW w:w="3186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2.8 </w:t>
            </w:r>
          </w:p>
        </w:tc>
        <w:tc>
          <w:tcPr>
            <w:tcW w:w="3861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Библиографическая культура (работа с детской книгой) </w:t>
            </w:r>
          </w:p>
        </w:tc>
        <w:tc>
          <w:tcPr>
            <w:tcW w:w="4214" w:type="dxa"/>
            <w:gridSpan w:val="2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</w:tr>
      <w:tr w:rsidR="003B3712" w:rsidRPr="007A64E0" w:rsidTr="007A64E0">
        <w:trPr>
          <w:trHeight w:val="109"/>
        </w:trPr>
        <w:tc>
          <w:tcPr>
            <w:tcW w:w="5117" w:type="dxa"/>
            <w:gridSpan w:val="3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6144" w:type="dxa"/>
            <w:gridSpan w:val="3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40 </w:t>
            </w:r>
          </w:p>
        </w:tc>
      </w:tr>
      <w:tr w:rsidR="003B3712" w:rsidRPr="007A64E0" w:rsidTr="007A64E0">
        <w:trPr>
          <w:trHeight w:val="109"/>
        </w:trPr>
        <w:tc>
          <w:tcPr>
            <w:tcW w:w="5117" w:type="dxa"/>
            <w:gridSpan w:val="3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Резервное время </w:t>
            </w:r>
          </w:p>
        </w:tc>
        <w:tc>
          <w:tcPr>
            <w:tcW w:w="6144" w:type="dxa"/>
            <w:gridSpan w:val="3"/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12 </w:t>
            </w:r>
          </w:p>
        </w:tc>
      </w:tr>
      <w:tr w:rsidR="003B3712" w:rsidRPr="007A64E0" w:rsidTr="007A64E0">
        <w:trPr>
          <w:trHeight w:val="109"/>
        </w:trPr>
        <w:tc>
          <w:tcPr>
            <w:tcW w:w="5117" w:type="dxa"/>
            <w:gridSpan w:val="3"/>
            <w:tcBorders>
              <w:left w:val="nil"/>
              <w:bottom w:val="nil"/>
            </w:tcBorders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ОБЩЕЕ КОЛИЧЕСТВО ЧАСОВ ПО ПРОГРАММЕ </w:t>
            </w:r>
          </w:p>
        </w:tc>
        <w:tc>
          <w:tcPr>
            <w:tcW w:w="6144" w:type="dxa"/>
            <w:gridSpan w:val="3"/>
            <w:tcBorders>
              <w:bottom w:val="nil"/>
              <w:right w:val="nil"/>
            </w:tcBorders>
          </w:tcPr>
          <w:p w:rsidR="003B3712" w:rsidRPr="007A64E0" w:rsidRDefault="003B3712" w:rsidP="003B3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132 </w:t>
            </w:r>
          </w:p>
        </w:tc>
      </w:tr>
    </w:tbl>
    <w:p w:rsidR="003B3712" w:rsidRDefault="003B3712"/>
    <w:p w:rsidR="00346C7D" w:rsidRDefault="00346C7D" w:rsidP="0034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0" w:rsidRDefault="007A64E0" w:rsidP="0034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0" w:rsidRDefault="007A64E0" w:rsidP="0034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0" w:rsidRDefault="007A64E0" w:rsidP="0034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0" w:rsidRDefault="007A64E0" w:rsidP="0034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E0" w:rsidRDefault="007A64E0" w:rsidP="0034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6C7D" w:rsidRDefault="00346C7D" w:rsidP="0034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6C7D" w:rsidRPr="00346C7D" w:rsidRDefault="00346C7D" w:rsidP="0034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C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346C7D" w:rsidRDefault="00346C7D" w:rsidP="00346C7D">
      <w:r w:rsidRPr="00346C7D">
        <w:rPr>
          <w:rFonts w:ascii="Times New Roman" w:hAnsi="Times New Roman" w:cs="Times New Roman"/>
          <w:color w:val="000000"/>
          <w:sz w:val="24"/>
          <w:szCs w:val="24"/>
        </w:rPr>
        <w:t>1 КЛАСС</w:t>
      </w:r>
    </w:p>
    <w:p w:rsidR="00346C7D" w:rsidRDefault="00346C7D"/>
    <w:tbl>
      <w:tblPr>
        <w:tblStyle w:val="a3"/>
        <w:tblW w:w="10740" w:type="dxa"/>
        <w:tblLayout w:type="fixed"/>
        <w:tblLook w:val="04A0"/>
      </w:tblPr>
      <w:tblGrid>
        <w:gridCol w:w="675"/>
        <w:gridCol w:w="6237"/>
        <w:gridCol w:w="993"/>
        <w:gridCol w:w="819"/>
        <w:gridCol w:w="2016"/>
      </w:tblGrid>
      <w:tr w:rsidR="003B3712" w:rsidRPr="003B3712" w:rsidTr="003B3712"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1"/>
            </w:tblGrid>
            <w:tr w:rsidR="003B3712" w:rsidRPr="003B3712" w:rsidTr="003B3712">
              <w:trPr>
                <w:trHeight w:val="107"/>
              </w:trPr>
              <w:tc>
                <w:tcPr>
                  <w:tcW w:w="601" w:type="dxa"/>
                </w:tcPr>
                <w:p w:rsidR="003B3712" w:rsidRPr="003B3712" w:rsidRDefault="003B3712" w:rsidP="003B37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371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B371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B371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3B371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r w:rsidRPr="003B371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B3712" w:rsidRPr="003B3712" w:rsidRDefault="003B3712" w:rsidP="003B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B3712" w:rsidRPr="003B3712" w:rsidRDefault="003B3712" w:rsidP="003B3712">
            <w:pPr>
              <w:pStyle w:val="Default"/>
              <w:jc w:val="both"/>
            </w:pPr>
            <w:r w:rsidRPr="003B3712">
              <w:rPr>
                <w:b/>
                <w:bCs/>
              </w:rPr>
              <w:t xml:space="preserve">Тема урока </w:t>
            </w:r>
          </w:p>
          <w:p w:rsidR="003B3712" w:rsidRPr="003B3712" w:rsidRDefault="003B3712" w:rsidP="003B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712" w:rsidRPr="003B3712" w:rsidRDefault="003B3712" w:rsidP="003B3712">
            <w:pPr>
              <w:pStyle w:val="Default"/>
              <w:jc w:val="both"/>
            </w:pPr>
            <w:r w:rsidRPr="003B3712">
              <w:rPr>
                <w:b/>
                <w:bCs/>
              </w:rPr>
              <w:t xml:space="preserve">Кол-во часов </w:t>
            </w:r>
          </w:p>
          <w:p w:rsidR="003B3712" w:rsidRPr="003B3712" w:rsidRDefault="003B3712" w:rsidP="003B37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pStyle w:val="Default"/>
              <w:jc w:val="both"/>
            </w:pPr>
            <w:r w:rsidRPr="003B3712">
              <w:rPr>
                <w:b/>
                <w:bCs/>
              </w:rPr>
              <w:t xml:space="preserve">Дата изучения </w:t>
            </w:r>
          </w:p>
          <w:p w:rsidR="003B3712" w:rsidRPr="003B3712" w:rsidRDefault="003B3712" w:rsidP="003B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pStyle w:val="Default"/>
              <w:jc w:val="both"/>
            </w:pPr>
            <w:r w:rsidRPr="003B3712">
              <w:rPr>
                <w:b/>
                <w:bCs/>
              </w:rPr>
              <w:t xml:space="preserve">Электронные цифровые образовательные ресурсы </w:t>
            </w:r>
          </w:p>
          <w:p w:rsidR="003B3712" w:rsidRPr="003B3712" w:rsidRDefault="003B3712" w:rsidP="003B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Составление рассказа по картинке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Предложение, слово, слог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Слог, ударение.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Звуки в окружающем мире и речи.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Звуки речи: гласные и согласные.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Слог-слияние.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], буквы А.а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[и],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Гласный звук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], буква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[у],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Звук [у],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,], 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буквы Н.н.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,], буквы С.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[к] и [к,],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 и [к,], буквы К.к.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[т], [т,],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[т], [т,],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[л], [л,],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 л], [л,],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 </w:t>
            </w:r>
            <w:proofErr w:type="spellStart"/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], [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],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Р,р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 в], [в,],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 в], [в,],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Буква е – показатель мягкости согласных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е (повторение и закрепление)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 </w:t>
            </w:r>
            <w:proofErr w:type="spellStart"/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 </w:t>
            </w:r>
            <w:proofErr w:type="spellStart"/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 м], [м,],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текстов с буквами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текстов с буквами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З.з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. Сопоставление слогов и слов с буквами с и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 (закрепление).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 б], [б.],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б. Сопоставление слогов и слов с буквами б и </w:t>
            </w:r>
            <w:proofErr w:type="spellStart"/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,], 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Парные согласные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,]; [т], [т,].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Т,т</w:t>
            </w:r>
            <w:proofErr w:type="spell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Буква Я – показатель мягкости согласного.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[г], [г,],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г. Сопоставление слогов и слов с буквами 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и г.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[ч,],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46C7D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[ч,],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предшествующих согласных звуков.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в середине слова для обозначения мягкости согласного.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в середине слова для обозначения мягкости согласного.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Сочетание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Сочетание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Сочетание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[ж],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звук [ж],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обозначаю-щие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два звука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й,о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буквой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закрепление).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Чтение слов с буквой х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закрепление).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 обозначающие звуки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й,у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гласного звука [у] после мягких согласных в слиянии.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Твёрдый согласный звук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буквами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буквами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,], 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предложений и текстов с буквами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 обозначающие согласные звуки [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], [ф.]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буквами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 Сопоставление слогов и слов с буквами.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закрепление)..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Одна у человека мать; одна и Родина.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К.Ушинский «Наше Отечество»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«Первоучители словенские».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В.Крупин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букварь».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Творчество А.Пушкина. Сказки.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Л.Н.Толстой. Рассказы для детей.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Ушинс-кий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педагог и писатель. Рассказы для детей.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Творчество К.И.Чуковского. «Телефон», «Путаница»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В.В.Бианки «Первая охота»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Творчество С.Я.Маршака «Угомон», «Дважды два».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Творчество М.М.Пришвина «Предмайское утро», «Глоток молока».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«Помощница», «Зайка», «Игра в слова»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Творчество С.В.Михалкова «Котята»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Б.В.Заходера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«Два и три».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В.Д.Берестова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«Пёсья песня», «Прощание с другом».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Проект «Живая Азбука».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«Литературное чтение». В мире книг. Разноцветные страницы.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«Аня,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и буква «А»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пчелой», И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« Кто как кричит?», И.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, Е. Григорьева Живая азбука»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 С.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"Живая азбука". Проверим себя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В мире книг. Русская народная сказка "</w:t>
            </w:r>
            <w:proofErr w:type="spellStart"/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Курочка-Ряба</w:t>
            </w:r>
            <w:proofErr w:type="spellEnd"/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нродная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сказка "Гуси-лебеди"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Е.И.Чарушин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"Теремок"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"Рукавичка"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ебылицы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, считалки,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и небылицы.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"Дом, который построил Джек".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А.С.Пушкин.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К.Д.Ушинский "Гусь и журавль".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Л.Н.Толстой "Белка и волк". Проверим себя.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книг. Знакомство с разделом "Апрель,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!З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венит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капель". "Разноцветные страницы"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А.Н.Майков "Ласточка примчалась", А.Н. Плещеев "Травка зеленеет", Т.М Белозеров "Подснежники"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"Апрель", И.П.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"Ручей", "Весна", Е.Ф.Трутнева "Голубые, синие…"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М.В. Тахистова "Проталинки". Проверим себя.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Проект «Вежливые слова».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книг. Разноцветные страницы. И.П.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"Мы играли в хохотушки".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И.М. Пивоварова "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Килинаки-пулинаки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", Г.М.Кружков "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К.И.Чуковский"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"Телефон".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Н.М. Артюхова " Саша 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разнилка"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 К.Д.Ушинский "Ворон и сорока", "Худо тому, кто добра не делает никому", "Что хорошо и что дурно".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М.С.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"Помощник" Проверим себя.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В мире книг. Разноцветные страницы. Ю.И. Ермолаев "Лучший друг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"Подарок", В.Н. Орлов "Кто кого", С.В.Михалков "Бараны", Р.С.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"Совет", В.Н. Орлов "Если дружбой дорожить"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И.М. Пивоварова "Вежливый ослик", С.Я. Маршак "Хороший день", Ю.С.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 Песня о маме".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"Сердитый дог Буль". Поговорим о самом главном. Д.И. Тихомиров "Находка".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Ю.С.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 Про дружбу", М.С.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"Лучший друг". Проверим себя.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Разночветные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страницы. С.В. Михалков "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"Кто любит собак", И.П.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"Купите собаку"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Н.И.Сладков "Лисица и Ёж", В.А. Осеева "Плохо".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 "Цап </w:t>
            </w:r>
            <w:proofErr w:type="spell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". Г.В. Сапгир "Кошка". В.Д.Берестов "Лягушата".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 С.Т. Аксаков "Гнездо"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Фронтовые собаки. Собаки </w:t>
            </w:r>
            <w:proofErr w:type="gramStart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вязисты. Собаки-санитары.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75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37" w:type="dxa"/>
            <w:vAlign w:val="bottom"/>
          </w:tcPr>
          <w:p w:rsidR="003B3712" w:rsidRPr="003B3712" w:rsidRDefault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Проверим себя. Обобщение.</w:t>
            </w: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12" w:rsidRPr="003B3712" w:rsidTr="003B3712">
        <w:tc>
          <w:tcPr>
            <w:tcW w:w="691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65"/>
            </w:tblGrid>
            <w:tr w:rsidR="003B3712" w:rsidRPr="003B3712" w:rsidTr="003B3712">
              <w:trPr>
                <w:trHeight w:val="109"/>
              </w:trPr>
              <w:tc>
                <w:tcPr>
                  <w:tcW w:w="5365" w:type="dxa"/>
                </w:tcPr>
                <w:p w:rsidR="003B3712" w:rsidRPr="003B3712" w:rsidRDefault="003B3712" w:rsidP="003B37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37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ОБЩЕЕ КОЛИЧЕСТВО ЧАСОВ ПО ПРОГРАММЕ </w:t>
                  </w:r>
                </w:p>
              </w:tc>
            </w:tr>
          </w:tbl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9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B3712" w:rsidRPr="003B3712" w:rsidRDefault="003B3712" w:rsidP="003B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712" w:rsidRDefault="003B3712"/>
    <w:p w:rsidR="003B3712" w:rsidRDefault="003B3712"/>
    <w:p w:rsidR="003B3712" w:rsidRPr="003B3712" w:rsidRDefault="003B3712" w:rsidP="003B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3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УЧЕБНО-МЕТОДИЧЕСКОЕ ОБЕСПЕЧЕНИЕ ОБРАЗОВАТЕЛЬНОГО ПРОЦЕССА </w:t>
      </w:r>
    </w:p>
    <w:p w:rsidR="003B3712" w:rsidRPr="003B3712" w:rsidRDefault="003B3712" w:rsidP="003B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3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ОБЯЗАТЕЛЬНЫЕ УЧЕБНЫЕ МАТЕРИАЛЫ ДЛЯ УЧЕНИКА </w:t>
      </w:r>
    </w:p>
    <w:p w:rsidR="00346C7D" w:rsidRDefault="00346C7D" w:rsidP="003B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6C7D" w:rsidRDefault="003B3712" w:rsidP="003B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3712">
        <w:rPr>
          <w:rFonts w:ascii="Times New Roman" w:hAnsi="Times New Roman" w:cs="Times New Roman"/>
          <w:color w:val="000000"/>
          <w:sz w:val="28"/>
          <w:szCs w:val="28"/>
        </w:rPr>
        <w:t xml:space="preserve">• Литературное чтение (в 2 частях), 1 класс/ Климанова Л.Ф., Горецкий В.Г., Голованова М.В. и другие, Акционерное общество «Издательство «Просвещение» • Литературное чтение (в 2 частях), </w:t>
      </w:r>
    </w:p>
    <w:p w:rsidR="00346C7D" w:rsidRDefault="00346C7D" w:rsidP="003B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3712" w:rsidRPr="003B3712" w:rsidRDefault="003B3712" w:rsidP="003B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3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МАТЕРИАЛЫ ДЛЯ УЧИТЕЛЯ </w:t>
      </w:r>
    </w:p>
    <w:p w:rsidR="00346C7D" w:rsidRDefault="003B3712" w:rsidP="00346C7D">
      <w:pPr>
        <w:autoSpaceDE w:val="0"/>
        <w:autoSpaceDN w:val="0"/>
        <w:adjustRightInd w:val="0"/>
        <w:spacing w:after="0" w:line="240" w:lineRule="auto"/>
      </w:pPr>
      <w:r w:rsidRPr="003B371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Федеральная рабочая программа начального общего образования предмета "Литературное чтение" Методическое письмо об использовании в образовательном процессе учебников УМК Литературное чтение, авт. Климанова Л.Ф., Горецкий В.Г., Голованова М.В. </w:t>
      </w:r>
      <w:r w:rsidR="00346C7D" w:rsidRPr="003B3712">
        <w:rPr>
          <w:rFonts w:ascii="Times New Roman" w:hAnsi="Times New Roman" w:cs="Times New Roman"/>
          <w:color w:val="000000"/>
          <w:sz w:val="28"/>
          <w:szCs w:val="28"/>
        </w:rPr>
        <w:t xml:space="preserve">Антошин М.К. Грамотный читатель. Обучение смысловому чтению. 1-2 классы Рабочие программы. Предметная линия учебников системы "Школа России" .1-4 классы: пособие для учителей </w:t>
      </w:r>
      <w:proofErr w:type="spellStart"/>
      <w:r w:rsidR="00346C7D" w:rsidRPr="003B3712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346C7D"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6C7D" w:rsidRDefault="00346C7D" w:rsidP="0034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3712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Л.Ф. Климанова, М.В. </w:t>
      </w:r>
      <w:proofErr w:type="spellStart"/>
      <w:r w:rsidRPr="003B3712">
        <w:rPr>
          <w:rFonts w:ascii="Times New Roman" w:hAnsi="Times New Roman" w:cs="Times New Roman"/>
          <w:color w:val="000000"/>
          <w:sz w:val="28"/>
          <w:szCs w:val="28"/>
        </w:rPr>
        <w:t>Бойкина</w:t>
      </w:r>
      <w:proofErr w:type="spellEnd"/>
      <w:r w:rsidRPr="003B3712">
        <w:rPr>
          <w:rFonts w:ascii="Times New Roman" w:hAnsi="Times New Roman" w:cs="Times New Roman"/>
          <w:color w:val="000000"/>
          <w:sz w:val="28"/>
          <w:szCs w:val="28"/>
        </w:rPr>
        <w:t xml:space="preserve">. - М.: Просвещение, 2022. - 128 </w:t>
      </w:r>
      <w:proofErr w:type="gramStart"/>
      <w:r w:rsidRPr="003B371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4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6C7D" w:rsidRDefault="00346C7D" w:rsidP="0034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C7D" w:rsidRPr="003B3712" w:rsidRDefault="00346C7D" w:rsidP="0034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3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ЦИФРОВЫЕ ОБРАЗОВАТЕЛЬНЫЕ РЕСУРСЫ И РЕСУРСЫ СЕТИ ИНТЕРНЕТ </w:t>
      </w:r>
    </w:p>
    <w:p w:rsidR="00346C7D" w:rsidRDefault="00346C7D" w:rsidP="00346C7D">
      <w:r w:rsidRPr="003B3712">
        <w:rPr>
          <w:rFonts w:ascii="Times New Roman" w:hAnsi="Times New Roman" w:cs="Times New Roman"/>
          <w:color w:val="000000"/>
          <w:sz w:val="28"/>
          <w:szCs w:val="28"/>
        </w:rPr>
        <w:t>https://resh.edu.ru/subgect/32/1/ https://uchi.ru/ https://urok.1sept.ru/http://school-collection.edu.ru/</w:t>
      </w:r>
    </w:p>
    <w:p w:rsidR="003B3712" w:rsidRPr="003B3712" w:rsidRDefault="003B3712" w:rsidP="003B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B3712" w:rsidRPr="003B3712" w:rsidSect="007A64E0">
      <w:pgSz w:w="11906" w:h="16882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9492A8"/>
    <w:multiLevelType w:val="hybridMultilevel"/>
    <w:tmpl w:val="57A63E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40F525"/>
    <w:multiLevelType w:val="hybridMultilevel"/>
    <w:tmpl w:val="ACD362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4A6B834"/>
    <w:multiLevelType w:val="hybridMultilevel"/>
    <w:tmpl w:val="44CCCB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800D3C5"/>
    <w:multiLevelType w:val="hybridMultilevel"/>
    <w:tmpl w:val="DFAD4F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C24059C"/>
    <w:multiLevelType w:val="hybridMultilevel"/>
    <w:tmpl w:val="FD415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8D56CC9A"/>
    <w:multiLevelType w:val="hybridMultilevel"/>
    <w:tmpl w:val="62E3CF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0847CD6"/>
    <w:multiLevelType w:val="hybridMultilevel"/>
    <w:tmpl w:val="67B053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99D080F"/>
    <w:multiLevelType w:val="hybridMultilevel"/>
    <w:tmpl w:val="C9C1B4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70B5ABC"/>
    <w:multiLevelType w:val="hybridMultilevel"/>
    <w:tmpl w:val="D3D31F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D1E86E4"/>
    <w:multiLevelType w:val="hybridMultilevel"/>
    <w:tmpl w:val="A6BF06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D3494CF"/>
    <w:multiLevelType w:val="hybridMultilevel"/>
    <w:tmpl w:val="83BBF2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AF5585E5"/>
    <w:multiLevelType w:val="hybridMultilevel"/>
    <w:tmpl w:val="0A93EF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58E4736"/>
    <w:multiLevelType w:val="hybridMultilevel"/>
    <w:tmpl w:val="235720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FD7BCE7"/>
    <w:multiLevelType w:val="hybridMultilevel"/>
    <w:tmpl w:val="284EF9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3B3C69D"/>
    <w:multiLevelType w:val="hybridMultilevel"/>
    <w:tmpl w:val="7DA178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53F713F"/>
    <w:multiLevelType w:val="hybridMultilevel"/>
    <w:tmpl w:val="D92AEF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668009D"/>
    <w:multiLevelType w:val="hybridMultilevel"/>
    <w:tmpl w:val="A8F1A7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8747722"/>
    <w:multiLevelType w:val="hybridMultilevel"/>
    <w:tmpl w:val="8F3F3F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C9485526"/>
    <w:multiLevelType w:val="hybridMultilevel"/>
    <w:tmpl w:val="937D1F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9586105"/>
    <w:multiLevelType w:val="hybridMultilevel"/>
    <w:tmpl w:val="62AF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276315B"/>
    <w:multiLevelType w:val="hybridMultilevel"/>
    <w:tmpl w:val="3535E2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A06078A"/>
    <w:multiLevelType w:val="hybridMultilevel"/>
    <w:tmpl w:val="34E90A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419C86C"/>
    <w:multiLevelType w:val="hybridMultilevel"/>
    <w:tmpl w:val="F2FD0C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72116EE"/>
    <w:multiLevelType w:val="hybridMultilevel"/>
    <w:tmpl w:val="D77EC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F6BE2F"/>
    <w:multiLevelType w:val="hybridMultilevel"/>
    <w:tmpl w:val="2839E8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8232B18"/>
    <w:multiLevelType w:val="hybridMultilevel"/>
    <w:tmpl w:val="683ECF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8CE13CE"/>
    <w:multiLevelType w:val="hybridMultilevel"/>
    <w:tmpl w:val="35A4FF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97D2E1C"/>
    <w:multiLevelType w:val="hybridMultilevel"/>
    <w:tmpl w:val="5940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5D0D7"/>
    <w:multiLevelType w:val="hybridMultilevel"/>
    <w:tmpl w:val="9A7DA5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2C534B7"/>
    <w:multiLevelType w:val="hybridMultilevel"/>
    <w:tmpl w:val="EB0FFE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B763A2A"/>
    <w:multiLevelType w:val="hybridMultilevel"/>
    <w:tmpl w:val="99DF6C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2FE356E"/>
    <w:multiLevelType w:val="hybridMultilevel"/>
    <w:tmpl w:val="02925B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7F6A3C9"/>
    <w:multiLevelType w:val="hybridMultilevel"/>
    <w:tmpl w:val="346E4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C1BF43A"/>
    <w:multiLevelType w:val="hybridMultilevel"/>
    <w:tmpl w:val="2DE5D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174B07A"/>
    <w:multiLevelType w:val="hybridMultilevel"/>
    <w:tmpl w:val="5B8270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8DD3DF6"/>
    <w:multiLevelType w:val="hybridMultilevel"/>
    <w:tmpl w:val="16BAFC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A68F8AA"/>
    <w:multiLevelType w:val="hybridMultilevel"/>
    <w:tmpl w:val="E725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B5FDF82"/>
    <w:multiLevelType w:val="hybridMultilevel"/>
    <w:tmpl w:val="C2C772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CB43EDB"/>
    <w:multiLevelType w:val="hybridMultilevel"/>
    <w:tmpl w:val="821FD1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4D44060"/>
    <w:multiLevelType w:val="hybridMultilevel"/>
    <w:tmpl w:val="103DDA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8789570"/>
    <w:multiLevelType w:val="hybridMultilevel"/>
    <w:tmpl w:val="C1FF91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9C95747"/>
    <w:multiLevelType w:val="hybridMultilevel"/>
    <w:tmpl w:val="6A2FEC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D91AA6E"/>
    <w:multiLevelType w:val="hybridMultilevel"/>
    <w:tmpl w:val="5262B3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21AA47F"/>
    <w:multiLevelType w:val="hybridMultilevel"/>
    <w:tmpl w:val="EEA52D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BE39766"/>
    <w:multiLevelType w:val="hybridMultilevel"/>
    <w:tmpl w:val="384E3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C953640"/>
    <w:multiLevelType w:val="hybridMultilevel"/>
    <w:tmpl w:val="141762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5"/>
  </w:num>
  <w:num w:numId="2">
    <w:abstractNumId w:val="11"/>
  </w:num>
  <w:num w:numId="3">
    <w:abstractNumId w:val="25"/>
  </w:num>
  <w:num w:numId="4">
    <w:abstractNumId w:val="23"/>
  </w:num>
  <w:num w:numId="5">
    <w:abstractNumId w:val="29"/>
  </w:num>
  <w:num w:numId="6">
    <w:abstractNumId w:val="37"/>
  </w:num>
  <w:num w:numId="7">
    <w:abstractNumId w:val="40"/>
  </w:num>
  <w:num w:numId="8">
    <w:abstractNumId w:val="38"/>
  </w:num>
  <w:num w:numId="9">
    <w:abstractNumId w:val="30"/>
  </w:num>
  <w:num w:numId="10">
    <w:abstractNumId w:val="34"/>
  </w:num>
  <w:num w:numId="11">
    <w:abstractNumId w:val="0"/>
  </w:num>
  <w:num w:numId="12">
    <w:abstractNumId w:val="9"/>
  </w:num>
  <w:num w:numId="13">
    <w:abstractNumId w:val="19"/>
  </w:num>
  <w:num w:numId="14">
    <w:abstractNumId w:val="3"/>
  </w:num>
  <w:num w:numId="15">
    <w:abstractNumId w:val="44"/>
  </w:num>
  <w:num w:numId="16">
    <w:abstractNumId w:val="12"/>
  </w:num>
  <w:num w:numId="17">
    <w:abstractNumId w:val="31"/>
  </w:num>
  <w:num w:numId="18">
    <w:abstractNumId w:val="22"/>
  </w:num>
  <w:num w:numId="19">
    <w:abstractNumId w:val="7"/>
  </w:num>
  <w:num w:numId="20">
    <w:abstractNumId w:val="14"/>
  </w:num>
  <w:num w:numId="21">
    <w:abstractNumId w:val="16"/>
  </w:num>
  <w:num w:numId="22">
    <w:abstractNumId w:val="13"/>
  </w:num>
  <w:num w:numId="23">
    <w:abstractNumId w:val="24"/>
  </w:num>
  <w:num w:numId="24">
    <w:abstractNumId w:val="26"/>
  </w:num>
  <w:num w:numId="25">
    <w:abstractNumId w:val="18"/>
  </w:num>
  <w:num w:numId="26">
    <w:abstractNumId w:val="15"/>
  </w:num>
  <w:num w:numId="27">
    <w:abstractNumId w:val="43"/>
  </w:num>
  <w:num w:numId="28">
    <w:abstractNumId w:val="36"/>
  </w:num>
  <w:num w:numId="29">
    <w:abstractNumId w:val="21"/>
  </w:num>
  <w:num w:numId="30">
    <w:abstractNumId w:val="20"/>
  </w:num>
  <w:num w:numId="31">
    <w:abstractNumId w:val="17"/>
  </w:num>
  <w:num w:numId="32">
    <w:abstractNumId w:val="1"/>
  </w:num>
  <w:num w:numId="33">
    <w:abstractNumId w:val="8"/>
  </w:num>
  <w:num w:numId="34">
    <w:abstractNumId w:val="4"/>
  </w:num>
  <w:num w:numId="35">
    <w:abstractNumId w:val="10"/>
  </w:num>
  <w:num w:numId="36">
    <w:abstractNumId w:val="32"/>
  </w:num>
  <w:num w:numId="37">
    <w:abstractNumId w:val="5"/>
  </w:num>
  <w:num w:numId="38">
    <w:abstractNumId w:val="2"/>
  </w:num>
  <w:num w:numId="39">
    <w:abstractNumId w:val="41"/>
  </w:num>
  <w:num w:numId="40">
    <w:abstractNumId w:val="6"/>
  </w:num>
  <w:num w:numId="41">
    <w:abstractNumId w:val="39"/>
  </w:num>
  <w:num w:numId="42">
    <w:abstractNumId w:val="33"/>
  </w:num>
  <w:num w:numId="43">
    <w:abstractNumId w:val="28"/>
  </w:num>
  <w:num w:numId="44">
    <w:abstractNumId w:val="42"/>
  </w:num>
  <w:num w:numId="45">
    <w:abstractNumId w:val="45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367"/>
    <w:rsid w:val="0022288D"/>
    <w:rsid w:val="00346C7D"/>
    <w:rsid w:val="003B3712"/>
    <w:rsid w:val="003F2F75"/>
    <w:rsid w:val="005F133B"/>
    <w:rsid w:val="007A64E0"/>
    <w:rsid w:val="00A918E6"/>
    <w:rsid w:val="00AA64C3"/>
    <w:rsid w:val="00E05EA2"/>
    <w:rsid w:val="00E8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Чеканова</cp:lastModifiedBy>
  <cp:revision>8</cp:revision>
  <dcterms:created xsi:type="dcterms:W3CDTF">2023-10-12T16:12:00Z</dcterms:created>
  <dcterms:modified xsi:type="dcterms:W3CDTF">2023-10-16T07:23:00Z</dcterms:modified>
</cp:coreProperties>
</file>