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bookmarkStart w:id="0" w:name="block-3758894"/>
      <w:r w:rsidRPr="002512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ff31390-7ea5-44a0-89b2-6b734b597acc"/>
      <w:r w:rsidRPr="002512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f38abc0-4702-4989-9a9f-d06fb838b596"/>
      <w:r w:rsidRPr="0025123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2512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1239">
        <w:rPr>
          <w:rFonts w:ascii="Times New Roman" w:hAnsi="Times New Roman"/>
          <w:color w:val="000000"/>
          <w:sz w:val="28"/>
          <w:lang w:val="ru-RU"/>
        </w:rPr>
        <w:t>​</w:t>
      </w:r>
    </w:p>
    <w:p w:rsidR="002041FD" w:rsidRDefault="008D21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C84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2041FD" w:rsidRDefault="002041FD">
      <w:pPr>
        <w:spacing w:after="0"/>
        <w:ind w:left="120"/>
      </w:pPr>
    </w:p>
    <w:p w:rsidR="002041FD" w:rsidRDefault="002041FD">
      <w:pPr>
        <w:spacing w:after="0"/>
        <w:ind w:left="120"/>
      </w:pPr>
    </w:p>
    <w:p w:rsidR="002041FD" w:rsidRDefault="002041FD">
      <w:pPr>
        <w:spacing w:after="0"/>
        <w:ind w:left="120"/>
      </w:pPr>
    </w:p>
    <w:p w:rsidR="00C84050" w:rsidRPr="00FC6987" w:rsidRDefault="00C84050" w:rsidP="00C840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4050" w:rsidRPr="00852873" w:rsidTr="00F74D0F">
        <w:tc>
          <w:tcPr>
            <w:tcW w:w="3114" w:type="dxa"/>
          </w:tcPr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C84050" w:rsidRPr="00852873" w:rsidRDefault="00C84050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4050" w:rsidRPr="00852873" w:rsidRDefault="00C84050" w:rsidP="00C84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C84050" w:rsidRPr="00852873" w:rsidRDefault="00C84050" w:rsidP="00C84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2041FD" w:rsidRPr="00251239" w:rsidRDefault="008D21E4">
      <w:pPr>
        <w:spacing w:after="0"/>
        <w:ind w:left="120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‌</w:t>
      </w:r>
    </w:p>
    <w:p w:rsidR="002041FD" w:rsidRPr="00251239" w:rsidRDefault="002041FD">
      <w:pPr>
        <w:spacing w:after="0"/>
        <w:ind w:left="120"/>
        <w:rPr>
          <w:lang w:val="ru-RU"/>
        </w:rPr>
      </w:pPr>
      <w:bookmarkStart w:id="3" w:name="_GoBack"/>
      <w:bookmarkEnd w:id="3"/>
    </w:p>
    <w:p w:rsidR="002041FD" w:rsidRPr="00251239" w:rsidRDefault="002041FD">
      <w:pPr>
        <w:spacing w:after="0"/>
        <w:ind w:left="120"/>
        <w:rPr>
          <w:lang w:val="ru-RU"/>
        </w:rPr>
      </w:pPr>
    </w:p>
    <w:p w:rsidR="002041FD" w:rsidRPr="00251239" w:rsidRDefault="002041FD">
      <w:pPr>
        <w:spacing w:after="0"/>
        <w:ind w:left="120"/>
        <w:rPr>
          <w:lang w:val="ru-RU"/>
        </w:rPr>
      </w:pPr>
    </w:p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535596)</w:t>
      </w:r>
    </w:p>
    <w:p w:rsidR="002041FD" w:rsidRPr="00251239" w:rsidRDefault="002041FD">
      <w:pPr>
        <w:spacing w:after="0"/>
        <w:ind w:left="120"/>
        <w:jc w:val="center"/>
        <w:rPr>
          <w:lang w:val="ru-RU"/>
        </w:rPr>
      </w:pPr>
    </w:p>
    <w:p w:rsidR="002041FD" w:rsidRPr="00251239" w:rsidRDefault="008D21E4">
      <w:pPr>
        <w:spacing w:after="0" w:line="408" w:lineRule="auto"/>
        <w:ind w:left="120"/>
        <w:jc w:val="center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 (углублённый уровень)»</w:t>
      </w:r>
    </w:p>
    <w:p w:rsidR="002041FD" w:rsidRPr="00C84050" w:rsidRDefault="008D21E4">
      <w:pPr>
        <w:spacing w:after="0" w:line="408" w:lineRule="auto"/>
        <w:ind w:left="120"/>
        <w:jc w:val="center"/>
        <w:rPr>
          <w:lang w:val="ru-RU"/>
        </w:rPr>
      </w:pPr>
      <w:r w:rsidRPr="00C84050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C84050">
        <w:rPr>
          <w:rFonts w:ascii="Calibri" w:hAnsi="Calibri"/>
          <w:color w:val="000000"/>
          <w:sz w:val="28"/>
          <w:lang w:val="ru-RU"/>
        </w:rPr>
        <w:t xml:space="preserve">– </w:t>
      </w:r>
      <w:r w:rsidRPr="00C8405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C84050" w:rsidRDefault="002041FD">
      <w:pPr>
        <w:spacing w:after="0"/>
        <w:ind w:left="120"/>
        <w:jc w:val="center"/>
        <w:rPr>
          <w:lang w:val="ru-RU"/>
        </w:rPr>
      </w:pPr>
    </w:p>
    <w:p w:rsidR="002041FD" w:rsidRPr="00251239" w:rsidRDefault="008D21E4" w:rsidP="00251239">
      <w:pPr>
        <w:spacing w:after="0"/>
        <w:jc w:val="center"/>
        <w:rPr>
          <w:lang w:val="ru-RU"/>
        </w:rPr>
      </w:pPr>
      <w:bookmarkStart w:id="4" w:name="5a17e54a-5461-40d4-915d-d06f1b248fc5"/>
      <w:r w:rsidRPr="00251239">
        <w:rPr>
          <w:rFonts w:ascii="Times New Roman" w:hAnsi="Times New Roman"/>
          <w:b/>
          <w:color w:val="000000"/>
          <w:sz w:val="28"/>
          <w:lang w:val="ru-RU"/>
        </w:rPr>
        <w:lastRenderedPageBreak/>
        <w:t>г. Тверь</w:t>
      </w:r>
      <w:bookmarkEnd w:id="4"/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349a3d8-cfa0-467b-833b-c8e257e5a4a7"/>
      <w:r w:rsidRPr="0025123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2512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1239">
        <w:rPr>
          <w:rFonts w:ascii="Times New Roman" w:hAnsi="Times New Roman"/>
          <w:color w:val="000000"/>
          <w:sz w:val="28"/>
          <w:lang w:val="ru-RU"/>
        </w:rPr>
        <w:t>​</w:t>
      </w:r>
    </w:p>
    <w:p w:rsidR="002041FD" w:rsidRPr="00251239" w:rsidRDefault="002041FD">
      <w:pPr>
        <w:rPr>
          <w:lang w:val="ru-RU"/>
        </w:rPr>
        <w:sectPr w:rsidR="002041FD" w:rsidRPr="00251239">
          <w:pgSz w:w="11906" w:h="16383"/>
          <w:pgMar w:top="1134" w:right="850" w:bottom="1134" w:left="1701" w:header="720" w:footer="720" w:gutter="0"/>
          <w:cols w:space="720"/>
        </w:sect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bookmarkStart w:id="6" w:name="block-3758893"/>
      <w:bookmarkEnd w:id="0"/>
      <w:r w:rsidRPr="00251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 как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для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действия, выводы, формулировать утверждения. Освоение курса алгебры обеспечивает развитие логического мышления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обучающимися является реализацией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углублённого изучения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курса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окружающей реальности.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словесного, символического, графического, вносит вклад в формирование представлений о роли математики в развитии цивилизации и культуры.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Углублённый курс алгебры характеризуется изучением дополнительного теоретического аппарата и связанных с ним методов решения задач. Алгебра является языком для описания объектов и закономерностей, служит основой математического моделирования.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развивают математическую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485dce0-a80d-4f1e-aa1e-93b13f2d627b"/>
      <w:r w:rsidRPr="0025123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374 часов: в 7 классе – 136 часов (4 часа в неделю), в 8 классе – 136 часов (4 часа в неделю), в 9 классе – 102 часа (3 часа в неделю).</w:t>
      </w:r>
      <w:bookmarkEnd w:id="7"/>
      <w:r w:rsidRPr="00251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41FD" w:rsidRPr="00251239" w:rsidRDefault="002041FD">
      <w:pPr>
        <w:rPr>
          <w:lang w:val="ru-RU"/>
        </w:rPr>
        <w:sectPr w:rsidR="002041FD" w:rsidRPr="00251239">
          <w:pgSz w:w="11906" w:h="16383"/>
          <w:pgMar w:top="1134" w:right="850" w:bottom="1134" w:left="1701" w:header="720" w:footer="720" w:gutter="0"/>
          <w:cols w:space="720"/>
        </w:sect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bookmarkStart w:id="8" w:name="block-3758896"/>
      <w:bookmarkEnd w:id="6"/>
      <w:r w:rsidRPr="002512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Сравнение, упорядочивание и арифметические действия с рациональными числами.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Числовая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прямая, модуль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 и её свойства. Запись числа в десятичной позиционной системе счисления.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решении задач, решение задач на движение, работу, покупки, налоги.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Простые и составные числа. Чётные и нечётные числа. Признаки делимости на 2, 4, 8, 5, 3, 6, 9, 10, 11. Признаки делимости суммы и произведения целых чисел при решении задач с практическим содержанием.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Деление с остатком. Арифметические операции над остатками.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Выражение с переменными. Значение выражения с переменными. Представление зависимости между величинами в виде формулы.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Одночлены. Одночлен стандартного вида. Степень одночлена.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Многочлены. </w:t>
      </w:r>
      <w:r w:rsidRPr="00C84050">
        <w:rPr>
          <w:rFonts w:ascii="Times New Roman" w:hAnsi="Times New Roman"/>
          <w:color w:val="000000"/>
          <w:sz w:val="28"/>
          <w:lang w:val="ru-RU"/>
        </w:rPr>
        <w:t xml:space="preserve">Многочлен стандартного вида. 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Степень многочлена. Сложение, вычитание, умножение и деление многочленов. Преобразование целого выражения в многочлен. Корни многочлена.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Формулы сокращённого умножения: квадрат суммы и квадрат разности двух выражений, куб суммы и куб разности двух выражений, разность квадратов двух выражений, произведение разности и суммы двух выражений, сумма и разность кубов двух выражений.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математическая модель реальной ситуации.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уравнений. Линейное уравнение, содержащее знак модуля.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уравнения с двумя переменными. Системы линейных уравнений с двумя переменными. Графический метод решения системы линейных уравнений с двумя переменными. Решение систем линейных уравнений с двумя переменными методом подстановки и методом сложения. Система двух линейных уравнений с двумя переменными как модель реальной ситуации.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задания функции. График функции. Понятия максимума и минимума, возрастания и убывания на примерах реальных зависимостей.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1239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 Множества натуральных, целых, рациональных, действительных чисел. Сравнение чисел. Числовые промежутки.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решению уравнений в целых числах и текстовых задач.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процессов в окружающем мире. Стандартный вид числа.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Допустимые значения переменных в дробно-рациональных выражениях. Основное свойство алгебраической дроби. </w:t>
      </w: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Сложение, вычитание, умножение и деление алгебраических дробей. Выделение целой части алгебраической дроби.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преобразования выражений, содержащих арифметические квадратные корни.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степени.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Квадратное уравнение. Формула корней квадратного уравнения. Количество действительных корней квадратного уравнения. Теорема Виета. Уравнения, сводимые к линейным уравнениям или к квадратным уравнениям. Квадратное уравнение с параметром. Решение текстовых задач с помощью квадратных уравнений.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Решение дробно-рациональных уравнений. Решение текстовых задач с помощью дробно-рациональных уравнений. Графическая интерпретация уравнений с двумя переменными.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Понятие о решении неравенства с одной переменной. Множество решений неравенства. Равносильные неравенства.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помощью линейных неравенств с одной переменной.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пропорциональные зависимости, их графики.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512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51239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>-й степени и его свойства. Степень с рациональным показателем и её свойства.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-й степени. Тождественные преобразования выражений, содержащих степень с рациональным показателем.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Квадратный трёхчлен. Корни квадратного трёхчлена. Разложение квадратного трёхчлена на линейные множители.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Биквадратные уравнения. Примеры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уравнений.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модель реальной ситуации.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Доказательство неравенств.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неравен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>афическим методом и методом интервалов. Метод интервалов для рациональных неравенств. Простейшие неравенства с параметром.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неравенств, систем неравенств.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Неравенство с двумя переменными. Решение неравенства с двумя переменными. Системы неравен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>умя переменными. Графический метод решения систем неравен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умя переменными.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Функция. Свойства функций: нули функции, промежутки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чётные и нечётные функции, наибольшее и наименьшее значения функции.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Квадратичная функция и её свойства. Использование свой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ств кв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адратичной функции для решения задач. Построение графика квадратичной функции. Положение графика квадратичной функции в зависимости от её коэффициентов.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51239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51239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>. Построение графиков функций с помощью преобразований.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Дробно-линейная функция. Исследование функций.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Конечные и бесконечные последовательности. Ограниченная последовательность. Монотонно возрастающая (убывающая) последовательность. Способы задания последовательности: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-го члена, рекуррентный.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Свойства членов арифметической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членов арифметической и геометрической прогрессий. Задачи на проценты, банковские вклады, кредиты.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бесконечно убывающей геометрической прогрессии.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:rsidR="002041FD" w:rsidRPr="00251239" w:rsidRDefault="002041FD">
      <w:pPr>
        <w:rPr>
          <w:lang w:val="ru-RU"/>
        </w:rPr>
        <w:sectPr w:rsidR="002041FD" w:rsidRPr="00251239">
          <w:pgSz w:w="11906" w:h="16383"/>
          <w:pgMar w:top="1134" w:right="850" w:bottom="1134" w:left="1701" w:header="720" w:footer="720" w:gutter="0"/>
          <w:cols w:space="720"/>
        </w:sect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bookmarkStart w:id="9" w:name="block-3758895"/>
      <w:bookmarkEnd w:id="8"/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УГЛУБЛЁННОМ УРОВНЕ ОСНОВНОГО ОБЩЕГО ОБРАЗОВАНИЯ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51239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proofErr w:type="spellStart"/>
      <w:r w:rsidRPr="0025123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51239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51239">
        <w:rPr>
          <w:rFonts w:ascii="Times New Roman" w:hAnsi="Times New Roman"/>
          <w:color w:val="000000"/>
          <w:sz w:val="28"/>
          <w:lang w:val="ru-RU"/>
        </w:rPr>
        <w:t>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рациональных чисел при решении задач, проведении рассуждений и доказательств.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числами, использовать свойства чисел и правила действий, приёмы рациональных вычислений.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натуральным показателем, применять разнообразные способы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практической ситуации, выполнять прикидку и оценку результата вычислений, оценку значений числовых выражений, в том числе при решении практических задач.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данных при решении задач.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Делимость.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чётное число, нечётное число, взаимно простые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сравнений по модулю.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 тождественные преобразования выражений, доказывать тождества.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применяя формулы сокращённого умножения.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функций для анализа графиков реальных зависимостей (нули функции, промежутки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наибольшее и наименьшее значения функции).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представления о расширении числовых множеств.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квадратный корень, арифметический квадратный корень, иррациональное число, находить, оценивать квадратные корни, используя при необходимости калькулятор, выполнять </w:t>
      </w: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выражений, содержащих квадратные корни, используя свойства корней.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реальных величин с использованием разных систем измерений.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применять свойства сравнений по модулю, находить остатки суммы и произведения по данному модулю.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дробно-рациональных выражениях.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основное свойство рациональной дроби.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Иррациональные выражения.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выражениях, содержащих арифметические квадратные корни.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дробно-рациональные уравнения.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линейные уравнения с параметрами, несложные системы линейных уравнений с параметрами.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Строить графики функций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числовой функции по её графику.</w:t>
      </w:r>
    </w:p>
    <w:p w:rsidR="002041FD" w:rsidRPr="00251239" w:rsidRDefault="002041FD">
      <w:pPr>
        <w:spacing w:after="0" w:line="264" w:lineRule="auto"/>
        <w:ind w:left="120"/>
        <w:jc w:val="both"/>
        <w:rPr>
          <w:lang w:val="ru-RU"/>
        </w:rPr>
      </w:pPr>
    </w:p>
    <w:p w:rsidR="002041FD" w:rsidRPr="00251239" w:rsidRDefault="008D21E4">
      <w:pPr>
        <w:spacing w:after="0" w:line="264" w:lineRule="auto"/>
        <w:ind w:left="12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1239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1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>-й степени, степени с рациональным показателем.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 и доказательств.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действительные числа, выполнять прикидку результата вычислений, оценку числовых выражений.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квадратного трёхчлена, находить корни квадратного трёхчлена.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дробно-рациональные уравнения.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параметром.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неравенств на числовой прямой, записывать решение с помощью символов.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>Применять методы равносильных преобразований, замены переменной, графического метода при решении уравнений 3-й и 4-й степеней.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уравнения, неравенства и их системы, в том числе с ограничениями, например, в целых числах.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уравнений, неравенств, их систем.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системы для составления математической модели реальной ситуации или прикладной задачи, интерпретировать полученные результаты в заданном контексте.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123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зависимость, функция, график функции, прямая пропорциональность, линейная функция, обратная пропорциональность, парабола, гипербола, кусочно-заданная функция.</w:t>
      </w:r>
      <w:proofErr w:type="gramEnd"/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Исследовать функцию по её графику, устанавливать свойства функций: область определения, множество значений, нули функции, промежутки </w:t>
      </w:r>
      <w:proofErr w:type="spellStart"/>
      <w:r w:rsidRPr="0025123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51239">
        <w:rPr>
          <w:rFonts w:ascii="Times New Roman" w:hAnsi="Times New Roman"/>
          <w:color w:val="000000"/>
          <w:sz w:val="28"/>
          <w:lang w:val="ru-RU"/>
        </w:rPr>
        <w:t>, промежутки возрастания и убывания, чётность и нечётность, наибольшее и наименьшее значения, асимптоты.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Определять положение графика квадратичной функции в зависимости от её коэффициентов.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квадратичной функции по её графику.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На примере квадратичной функции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proofErr w:type="spellStart"/>
      <w:r>
        <w:rPr>
          <w:rFonts w:ascii="Times New Roman" w:hAnsi="Times New Roman"/>
          <w:i/>
          <w:color w:val="000000"/>
          <w:sz w:val="28"/>
        </w:rPr>
        <w:t>af</w:t>
      </w:r>
      <w:proofErr w:type="spellEnd"/>
      <w:r w:rsidRPr="00251239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1239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Иллюстрировать с помощью графика реальную зависимость или процесс по их характеристикам.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арифметическая и геометрическая прогрессии.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Задавать последовательности разными способами: описательным, табличным,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123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бесконечных последовательностей, ограниченных последовательностей, монотонно возрастающих (убывающих) последовательностей.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бесконечно убывающей геометрической прогрессии.</w:t>
      </w:r>
    </w:p>
    <w:p w:rsidR="002041FD" w:rsidRPr="00251239" w:rsidRDefault="008D21E4">
      <w:pPr>
        <w:spacing w:after="0" w:line="264" w:lineRule="auto"/>
        <w:ind w:firstLine="600"/>
        <w:jc w:val="both"/>
        <w:rPr>
          <w:lang w:val="ru-RU"/>
        </w:rPr>
      </w:pPr>
      <w:r w:rsidRPr="00251239">
        <w:rPr>
          <w:rFonts w:ascii="Times New Roman" w:hAnsi="Times New Roman"/>
          <w:color w:val="000000"/>
          <w:sz w:val="28"/>
          <w:lang w:val="ru-RU"/>
        </w:rPr>
        <w:t>Применять метод математической индукции при решении задач.</w:t>
      </w:r>
    </w:p>
    <w:p w:rsidR="002041FD" w:rsidRPr="00251239" w:rsidRDefault="002041FD">
      <w:pPr>
        <w:rPr>
          <w:lang w:val="ru-RU"/>
        </w:rPr>
        <w:sectPr w:rsidR="002041FD" w:rsidRPr="00251239">
          <w:pgSz w:w="11906" w:h="16383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bookmarkStart w:id="10" w:name="block-3758897"/>
      <w:bookmarkEnd w:id="9"/>
      <w:r w:rsidRPr="00251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041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 (повторение)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Линейные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Координаты и </w:t>
            </w:r>
            <w:proofErr w:type="spell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Системы линейных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041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Дробно-рациональные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Дробно-рациональные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041F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Уравнения, неравенства и их системы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bookmarkStart w:id="11" w:name="block-37588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041F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Сравнение, упорядочивание и 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прямая, 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Проценты, запись процентов в виде дроби и дроби в виде процентов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проценты, применение отношений и пропорций при решении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Реальные зависимости; решение задач на движение, работу, покупки, налоги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Допустимые значения переменных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Сравнение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скобок, 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"Рациональные числа", "Выражения с переменными"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переменной. Корень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уравнений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Число корней линейного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Число корней линейного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Число корней линейного 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уравнение, содержащее знак модуля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координат. Абсцисса и ордината точки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функции. Функция как математическая модель реального процесса.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функции. Функция как математическая модель реального процесса.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область значений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 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"Координаты и графики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ункции", "Линейная функция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Умножение одночленов. Возведение одночлена в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у=х^2, у=х^3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у=х^2, у=х^3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 Многочлен стандартного вида. Степень многочлена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Многочлен стандартного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вида. Степень многочлена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"Степень с натуральным показателем", "Многочлены"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Чётные и нечётные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2, 4, 8, 5, 3, 6, 9, 10, 11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суммы и произведения целых чисел при решении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Наибольший общий делитель и наименьшее общее кратное двух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Евклида. Деление с остатком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Куб суммы и куб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разности и квадрата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 сокращенного умножения"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уравнений с двумя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алгебраического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алгебраического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алгебраического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как модель реальной ситуации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Выражения с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Одночлены и многочлены.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Координаты и графики.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Линейная функция и её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систем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2041F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Неравенство-следствие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неравенство с одной переменной и множество его решений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иррационального числа. Действия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иррациональными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Представления о расширениях числовых множеств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 в выражениях,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 в выражениях,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"Квадратный корень"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Алгебраическая дробь. Допустимые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алгебраической дроби в степень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выражения"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дробно-рациональных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 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3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=к/х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х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числами, записанными в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Остатки суммы и произведения по данному модулю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"Степени", "Делимость"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линейных неравенств с одной переменной и систем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линейных неравенств с одной переменной и систем линейных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квадратных уравнений. 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дробно-рациональных уравнений, сводящихся к линейным или к квадратным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различными способами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581"/>
        <w:gridCol w:w="1211"/>
        <w:gridCol w:w="1841"/>
        <w:gridCol w:w="1910"/>
        <w:gridCol w:w="1347"/>
        <w:gridCol w:w="2221"/>
      </w:tblGrid>
      <w:tr w:rsidR="002041F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FD" w:rsidRDefault="002041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FD" w:rsidRDefault="002041FD"/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трёхчлен. Корни квадратного трёхчлена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кв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кв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кв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Степенные функции с натуральными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гр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афическим методом и методом 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гр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афическим методом и методом 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двумя переменными. Решение неравенства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 неравен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</w:t>
            </w:r>
            <w:proofErr w:type="gramStart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неравенства"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нелинейных уравнений с двумя переменными как модель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неравенства с двумя переменными и их системы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"Уравнения, неравенства и их системы"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числовой последовательности. Конечные и бесконечные последовательности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Ограниченная последовательность. Монотонно возрастающая (убывающая) последовательность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задания последовательности: описательный, табличный, с помощью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члена, рекуррентный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 и прогрессии"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(запись, сравнение, действия с 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Числа и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 (запись, сравнение, действия с 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(проценты, отношения, 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(проценты, отношения, 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(решение 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(решение 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(округление, приближение, оценка)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Текстовые задачи (решение текстовых задач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</w:t>
            </w: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(моделирование с помощью формул реальных процессов и явлений)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(моделирование реальных процессов)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041FD" w:rsidRDefault="002041FD">
            <w:pPr>
              <w:spacing w:after="0"/>
              <w:ind w:left="135"/>
            </w:pPr>
          </w:p>
        </w:tc>
      </w:tr>
      <w:tr w:rsidR="00204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Pr="00251239" w:rsidRDefault="008D21E4">
            <w:pPr>
              <w:spacing w:after="0"/>
              <w:ind w:left="135"/>
              <w:rPr>
                <w:lang w:val="ru-RU"/>
              </w:rPr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 w:rsidRPr="00251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1FD" w:rsidRDefault="008D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FD" w:rsidRDefault="002041FD"/>
        </w:tc>
      </w:tr>
    </w:tbl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2041FD">
      <w:pPr>
        <w:sectPr w:rsidR="002041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FD" w:rsidRDefault="008D21E4">
      <w:pPr>
        <w:spacing w:after="0"/>
        <w:ind w:left="120"/>
      </w:pPr>
      <w:bookmarkStart w:id="12" w:name="block-37588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41FD" w:rsidRDefault="008D21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41FD" w:rsidRDefault="002041FD">
      <w:pPr>
        <w:spacing w:after="0"/>
        <w:ind w:left="120"/>
      </w:pPr>
    </w:p>
    <w:p w:rsidR="002041FD" w:rsidRPr="00251239" w:rsidRDefault="008D21E4">
      <w:pPr>
        <w:spacing w:after="0" w:line="480" w:lineRule="auto"/>
        <w:ind w:left="120"/>
        <w:rPr>
          <w:lang w:val="ru-RU"/>
        </w:rPr>
      </w:pPr>
      <w:r w:rsidRPr="002512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1FD" w:rsidRDefault="008D21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41FD" w:rsidRDefault="002041FD">
      <w:pPr>
        <w:sectPr w:rsidR="002041F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D21E4" w:rsidRDefault="008D21E4"/>
    <w:sectPr w:rsidR="008D21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1FD"/>
    <w:rsid w:val="002041FD"/>
    <w:rsid w:val="00251239"/>
    <w:rsid w:val="008D21E4"/>
    <w:rsid w:val="00C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10070</Words>
  <Characters>57403</Characters>
  <Application>Microsoft Office Word</Application>
  <DocSecurity>0</DocSecurity>
  <Lines>478</Lines>
  <Paragraphs>134</Paragraphs>
  <ScaleCrop>false</ScaleCrop>
  <Company/>
  <LinksUpToDate>false</LinksUpToDate>
  <CharactersWithSpaces>67339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4</cp:revision>
  <dcterms:created xsi:type="dcterms:W3CDTF">2023-09-04T13:30:00Z</dcterms:created>
  <dcterms:modified xsi:type="dcterms:W3CDTF">2024-05-12T20:51:00Z</dcterms:modified>
</cp:coreProperties>
</file>