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E" w:rsidRPr="002C0C0E" w:rsidRDefault="002C0C0E" w:rsidP="002C0C0E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pacing w:val="15"/>
          <w:kern w:val="36"/>
          <w:sz w:val="60"/>
          <w:szCs w:val="60"/>
          <w:lang w:eastAsia="ru-RU"/>
        </w:rPr>
        <w:t>ПРИЕМ ЗАЯВЛЕНИЙ В ПЕРВЫЙ КЛАСС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Информация для родителей будущих первоклассников 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Уважаемые родители!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Приближается ответственная, волнительная пора по устройству ваших детей в первый класс.</w:t>
      </w:r>
    </w:p>
    <w:p w:rsidR="002C0C0E" w:rsidRPr="002C0C0E" w:rsidRDefault="002C0C0E" w:rsidP="002C0C0E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  Администрация М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БОУ СШ № 30 сообщает, что в 2024-2025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учебном году в школе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планируется открыть три 1-х класса по </w:t>
      </w:r>
      <w:proofErr w:type="gramStart"/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программе  «</w:t>
      </w:r>
      <w:proofErr w:type="gramEnd"/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Школа России» (75 мест).</w:t>
      </w:r>
    </w:p>
    <w:p w:rsidR="002C0C0E" w:rsidRPr="002C0C0E" w:rsidRDefault="002C0C0E" w:rsidP="002C0C0E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Порядок приема в 1-е классы нашего образовательного учреждения определяется Уставом МБОУ СШ № 30 в соответствии с действующим законодательством РФ.</w:t>
      </w:r>
    </w:p>
    <w:p w:rsidR="002C0C0E" w:rsidRPr="002C0C0E" w:rsidRDefault="002C0C0E" w:rsidP="002C0C0E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С 1 апреля 2024 г. по 30 июня 2024 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г.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начинается прием заявлений в первый </w:t>
      </w:r>
      <w:proofErr w:type="gramStart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класс  от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родителей, чьи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дети   зарегистрированы на территории, закрепленной за МБОУ СШ № 30.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Приём детей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проживающих в домах,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не закреплённых за школой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будет проводиться </w:t>
      </w:r>
      <w:r w:rsidRPr="002C0C0E">
        <w:rPr>
          <w:rFonts w:ascii="Georgia" w:eastAsia="Times New Roman" w:hAnsi="Georgia" w:cs="Times New Roman"/>
          <w:b/>
          <w:bCs/>
          <w:i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с</w:t>
      </w:r>
      <w:r w:rsidR="00C63165">
        <w:rPr>
          <w:rFonts w:ascii="Georgia" w:eastAsia="Times New Roman" w:hAnsi="Georgia" w:cs="Times New Roman"/>
          <w:b/>
          <w:bCs/>
          <w:i/>
          <w:color w:val="FF0000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="00C63165" w:rsidRPr="00C63165">
        <w:rPr>
          <w:rFonts w:ascii="Georgia" w:eastAsia="Times New Roman" w:hAnsi="Georgia" w:cs="Times New Roman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ru-RU"/>
        </w:rPr>
        <w:t>8</w:t>
      </w:r>
      <w:r w:rsidRPr="00C63165">
        <w:rPr>
          <w:rFonts w:ascii="Georgia" w:eastAsia="Times New Roman" w:hAnsi="Georgia" w:cs="Times New Roman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ru-RU"/>
        </w:rPr>
        <w:t xml:space="preserve"> июля</w:t>
      </w:r>
      <w:r w:rsidRPr="00C63165">
        <w:rPr>
          <w:rFonts w:ascii="Georgia" w:eastAsia="Times New Roman" w:hAnsi="Georgia" w:cs="Times New Roman"/>
          <w:color w:val="000000" w:themeColor="text1"/>
          <w:sz w:val="21"/>
          <w:szCs w:val="21"/>
          <w:lang w:eastAsia="ru-RU"/>
        </w:rPr>
        <w:t> </w:t>
      </w:r>
      <w:proofErr w:type="gramStart"/>
      <w:r w:rsidRPr="00C63165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2024  года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при наличии в учебном заведении свободных мест.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 xml:space="preserve">Прием заявлений в первый класс будет </w:t>
      </w:r>
      <w:proofErr w:type="gramStart"/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>проводиться  по</w:t>
      </w:r>
      <w:proofErr w:type="gramEnd"/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 xml:space="preserve"> графику: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 xml:space="preserve">  Вторник, среда, пятница – </w:t>
      </w:r>
      <w:proofErr w:type="gramStart"/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>с  9.00</w:t>
      </w:r>
      <w:proofErr w:type="gramEnd"/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 xml:space="preserve"> до 13.00 ч.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008000"/>
          <w:sz w:val="21"/>
          <w:szCs w:val="21"/>
          <w:bdr w:val="none" w:sz="0" w:space="0" w:color="auto" w:frame="1"/>
          <w:lang w:eastAsia="ru-RU"/>
        </w:rPr>
        <w:t>  Понедельник, четверг   - с 13.00 до 17.00 ч.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 xml:space="preserve">Как подать заявление в </w:t>
      </w:r>
      <w:proofErr w:type="gramStart"/>
      <w:r w:rsidRPr="002C0C0E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первый</w:t>
      </w:r>
      <w:r w:rsidRPr="002C0C0E">
        <w:rPr>
          <w:rFonts w:ascii="Times New Roman" w:eastAsia="Times New Roman" w:hAnsi="Times New Roman" w:cs="Times New Roman"/>
          <w:color w:val="B22222"/>
          <w:sz w:val="24"/>
          <w:szCs w:val="24"/>
          <w:bdr w:val="none" w:sz="0" w:space="0" w:color="auto" w:frame="1"/>
          <w:lang w:eastAsia="ru-RU"/>
        </w:rPr>
        <w:t>  </w:t>
      </w:r>
      <w:r w:rsidRPr="002C0C0E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класс</w:t>
      </w:r>
      <w:proofErr w:type="gramEnd"/>
      <w:r w:rsidRPr="002C0C0E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?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Заявление о приеме на обучение и документы для приема можно подать одним из следующих способов:</w:t>
      </w:r>
    </w:p>
    <w:p w:rsidR="002C0C0E" w:rsidRPr="002C0C0E" w:rsidRDefault="002C0C0E" w:rsidP="002C0C0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лично в общеобразовательную организацию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="00C63165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*</w:t>
      </w:r>
      <w:r w:rsidRPr="002C0C0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Смотреть </w:t>
      </w:r>
      <w:proofErr w:type="gramStart"/>
      <w:r w:rsidRPr="002C0C0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график  работы</w:t>
      </w:r>
      <w:proofErr w:type="gramEnd"/>
      <w:r w:rsidRPr="002C0C0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приемной комиссии на данной странице</w:t>
      </w:r>
      <w:r w:rsidRPr="002C0C0E">
        <w:rPr>
          <w:rFonts w:ascii="Times New Roman" w:eastAsia="Times New Roman" w:hAnsi="Times New Roman" w:cs="Times New Roman"/>
          <w:color w:val="800080"/>
          <w:sz w:val="21"/>
          <w:szCs w:val="21"/>
          <w:bdr w:val="none" w:sz="0" w:space="0" w:color="auto" w:frame="1"/>
          <w:lang w:eastAsia="ru-RU"/>
        </w:rPr>
        <w:t>;</w:t>
      </w:r>
    </w:p>
    <w:p w:rsidR="002C0C0E" w:rsidRPr="002C0C0E" w:rsidRDefault="002C0C0E" w:rsidP="002C0C0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 помощью операторов почтовой связи общего пользования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2C0C0E" w:rsidRPr="002C0C0E" w:rsidRDefault="002C0C0E" w:rsidP="002C0C0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электронном виде  с использованием функционала региональных образовательных порталов</w:t>
      </w:r>
      <w:r w:rsidRPr="002C0C0E">
        <w:rPr>
          <w:rFonts w:ascii="Trebuchet MS" w:eastAsia="Times New Roman" w:hAnsi="Trebuchet MS" w:cs="Times New Roman"/>
          <w:b/>
          <w:bCs/>
          <w:color w:val="0072BC"/>
          <w:sz w:val="24"/>
          <w:szCs w:val="24"/>
          <w:bdr w:val="none" w:sz="0" w:space="0" w:color="auto" w:frame="1"/>
          <w:lang w:eastAsia="ru-RU"/>
        </w:rPr>
        <w:t> 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5" w:history="1">
        <w:r w:rsidRPr="002C0C0E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Портал образовательных услуг Тверской области  </w:t>
        </w:r>
      </w:hyperlink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  </w:t>
      </w:r>
    </w:p>
    <w:p w:rsidR="002C0C0E" w:rsidRPr="002C0C0E" w:rsidRDefault="002C0C0E" w:rsidP="002C0C0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 электронном виде </w:t>
      </w:r>
      <w:proofErr w:type="gramStart"/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через  Единый</w:t>
      </w:r>
      <w:proofErr w:type="gramEnd"/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портал государственных  услуг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(ЕПГУ) 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Заявления принимаются только в соответствии с установленными сроками. По отправленным до начала соответствующего этапа заявлениям будет вынесено отрицательное решение.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Перечень необходимых для подачи документов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:</w:t>
      </w:r>
    </w:p>
    <w:p w:rsidR="002C0C0E" w:rsidRPr="002C0C0E" w:rsidRDefault="002C0C0E" w:rsidP="002C0C0E">
      <w:pPr>
        <w:numPr>
          <w:ilvl w:val="0"/>
          <w:numId w:val="2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proofErr w:type="gramStart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паспорт  (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и копия паспорта) одного из  родителей, законных представителей ребёнка;</w:t>
      </w:r>
    </w:p>
    <w:p w:rsidR="002C0C0E" w:rsidRPr="002C0C0E" w:rsidRDefault="002C0C0E" w:rsidP="002C0C0E">
      <w:pPr>
        <w:numPr>
          <w:ilvl w:val="0"/>
          <w:numId w:val="2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 свидетельство о </w:t>
      </w:r>
      <w:proofErr w:type="gramStart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рождении  ребёнка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(и копия свидетельства);</w:t>
      </w:r>
    </w:p>
    <w:p w:rsidR="002C0C0E" w:rsidRPr="002C0C0E" w:rsidRDefault="002C0C0E" w:rsidP="002C0C0E">
      <w:pPr>
        <w:numPr>
          <w:ilvl w:val="0"/>
          <w:numId w:val="2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свидетельство с места регистрации (ф.8) или свидетельство по месту пребывания (ф.3) ребенка (и копия свидетельства).</w:t>
      </w:r>
    </w:p>
    <w:p w:rsidR="002C0C0E" w:rsidRPr="002C0C0E" w:rsidRDefault="002C0C0E" w:rsidP="002C0C0E">
      <w:pPr>
        <w:numPr>
          <w:ilvl w:val="0"/>
          <w:numId w:val="3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*родителям, подающим заявления в первый класс, чьи дети уже обучаются в МБОУ СШ № </w:t>
      </w:r>
      <w:proofErr w:type="gramStart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30,  и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не проживающие  по микрорайону школы, необходимо предоставить копии свидетельства о рождении братьев или сестер, обучающихся в школе, справку о составе семьи.</w:t>
      </w:r>
    </w:p>
    <w:p w:rsidR="002C0C0E" w:rsidRPr="002C0C0E" w:rsidRDefault="002C0C0E" w:rsidP="002C0C0E">
      <w:pPr>
        <w:numPr>
          <w:ilvl w:val="0"/>
          <w:numId w:val="3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*копии документов, подтверждающих право на внеочередное или первоочередное зачисление (справку с места работы родителей);</w:t>
      </w:r>
    </w:p>
    <w:p w:rsidR="002C0C0E" w:rsidRPr="002C0C0E" w:rsidRDefault="002C0C0E" w:rsidP="002C0C0E">
      <w:pPr>
        <w:numPr>
          <w:ilvl w:val="0"/>
          <w:numId w:val="3"/>
        </w:numPr>
        <w:spacing w:after="150" w:line="240" w:lineRule="auto"/>
        <w:ind w:left="330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документы, подтверждающие законность пребывания на территории РФ (для иностранных граждан);</w:t>
      </w:r>
    </w:p>
    <w:p w:rsidR="002C0C0E" w:rsidRPr="002C0C0E" w:rsidRDefault="002C0C0E" w:rsidP="002C0C0E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*- для льготного зачисления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ВНИМАНИЕ! 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Если вы подали документы 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через операторов почтовой связи общего пользования письмом с уведомлением о вручении, электронным </w:t>
      </w:r>
      <w:proofErr w:type="gramStart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письмом  или</w:t>
      </w:r>
      <w:proofErr w:type="gramEnd"/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 использованием функционала (сервисов) региональных порталов государственных  и муниципальных услуг, являющихся государственными информационными системами Тверского региона, то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 течение семи рабочих дней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вы должны предоставить оригиналы документов в МБОУ СШ № 30 по адресу: г. Тверь, ул. Академическая, д. 18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 сайте школы в разделе Сведения об образовательной организации – Документы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Вы можете ознакомиться</w:t>
      </w: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с Уставом школы,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 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Как узнать, зачислили ребёнка в школу или нет?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Решение о приеме на обучение детей, имеющих право первоочередного приема, преимущественное право приема, а также проживающих на закрепленной территории, принимается в течение 3 рабочих дней после завершения приема заявлений о приеме на обучение в первый класс, т.е. в течение 3 рабочих дней после 30 июня 202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4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года. В списки зачисленных включаются дети, родители (законные представители) которых в установленные сроки предоставили полный пакет документов, т.е. </w:t>
      </w:r>
      <w:r w:rsidRPr="002C0C0E">
        <w:rPr>
          <w:rFonts w:ascii="Times New Roman" w:eastAsia="Times New Roman" w:hAnsi="Times New Roman" w:cs="Times New Roman"/>
          <w:color w:val="444444"/>
          <w:spacing w:val="-1"/>
          <w:sz w:val="21"/>
          <w:szCs w:val="21"/>
          <w:bdr w:val="none" w:sz="0" w:space="0" w:color="auto" w:frame="1"/>
          <w:shd w:val="clear" w:color="auto" w:fill="FDFDFC"/>
          <w:lang w:eastAsia="ru-RU"/>
        </w:rPr>
        <w:t>зачисление происходит после приема и проверки оригиналов документов.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Узнать о том, приняли ли Вашего ребенка, можно на </w:t>
      </w:r>
      <w:hyperlink r:id="rId6" w:history="1">
        <w:r w:rsidRPr="002C0C0E">
          <w:rPr>
            <w:rFonts w:ascii="Times New Roman" w:eastAsia="Times New Roman" w:hAnsi="Times New Roman" w:cs="Times New Roman"/>
            <w:color w:val="006699"/>
            <w:sz w:val="21"/>
            <w:szCs w:val="21"/>
            <w:u w:val="single"/>
            <w:bdr w:val="none" w:sz="0" w:space="0" w:color="auto" w:frame="1"/>
            <w:lang w:eastAsia="ru-RU"/>
          </w:rPr>
          <w:t>Портале образовательных услуг Тверской области </w:t>
        </w:r>
      </w:hyperlink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. Для этого необходимо через поиск найти свое заявление по электронному номеру   или по номеру свидетельства о рождении ребенка   </w:t>
      </w:r>
      <w:proofErr w:type="gramStart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и  посмотреть</w:t>
      </w:r>
      <w:proofErr w:type="gramEnd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результаты его рассмотрения.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При поиске заявления система выдает Заявителю сообщение с указанием текущего статуса электронного обращения:</w:t>
      </w:r>
    </w:p>
    <w:p w:rsidR="002C0C0E" w:rsidRPr="002C0C0E" w:rsidRDefault="002C0C0E" w:rsidP="002C0C0E">
      <w:pPr>
        <w:numPr>
          <w:ilvl w:val="0"/>
          <w:numId w:val="4"/>
        </w:num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Новое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- заявление прошло первичную сверку, зарегистрировано в базе данных и доступно для обработки ответственным сотрудником школы. Статус присваивается автоматически после подачи заявления в электронном виде.</w:t>
      </w:r>
    </w:p>
    <w:p w:rsidR="002C0C0E" w:rsidRPr="002C0C0E" w:rsidRDefault="002C0C0E" w:rsidP="002C0C0E">
      <w:pPr>
        <w:numPr>
          <w:ilvl w:val="0"/>
          <w:numId w:val="4"/>
        </w:num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Очередник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- заявителем предоставлены в ОУ оригиналы документов, указанные в Порядке. Документы проверены ответственным сотрудником школы, заявление ставится на учёт в очередь.</w:t>
      </w:r>
    </w:p>
    <w:p w:rsidR="002C0C0E" w:rsidRPr="002C0C0E" w:rsidRDefault="002C0C0E" w:rsidP="002C0C0E">
      <w:pPr>
        <w:numPr>
          <w:ilvl w:val="0"/>
          <w:numId w:val="4"/>
        </w:num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 </w:t>
      </w:r>
      <w:r w:rsidRPr="002C0C0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Зачислен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 - в школе издан приказ о зачислении р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ебёнка для обучения с 01.09.2024</w:t>
      </w: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. Это конечное состояние заявления. Далее осуществляется распределение </w:t>
      </w:r>
      <w:proofErr w:type="gramStart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  конкретный</w:t>
      </w:r>
      <w:proofErr w:type="gramEnd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класс ОУ в период формирования нового учебного года.</w:t>
      </w:r>
    </w:p>
    <w:p w:rsidR="002C0C0E" w:rsidRPr="002C0C0E" w:rsidRDefault="002C0C0E" w:rsidP="002C0C0E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В ходе первого этапа приемной кампании процесс рассмотрения заявления может быть прекращен по письменному обращению родителя/законного представителя. В данном случае заявление школьным оператором переводится в статус «Отказ»</w:t>
      </w:r>
      <w:proofErr w:type="gramStart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/«</w:t>
      </w:r>
      <w:proofErr w:type="gramEnd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Отказано». Повторно подать заявление через Портал образовательных услуг или </w:t>
      </w:r>
      <w:proofErr w:type="spellStart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>Госуслуг</w:t>
      </w:r>
      <w:proofErr w:type="spellEnd"/>
      <w:r w:rsidRPr="002C0C0E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возможно только после аннулирования ранее поданного заявления при личном обращении в школу.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Закрепленные территории </w:t>
      </w:r>
      <w:proofErr w:type="gramStart"/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  МБОУ</w:t>
      </w:r>
      <w:proofErr w:type="gramEnd"/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СШ № 30 на 2023 год</w:t>
      </w:r>
    </w:p>
    <w:p w:rsidR="002C0C0E" w:rsidRPr="002C0C0E" w:rsidRDefault="002C0C0E" w:rsidP="002C0C0E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(Постановление Администрации</w:t>
      </w:r>
      <w:r w:rsidR="00CD3B71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города Твери от 20.02.2024 г. № 104</w:t>
      </w:r>
      <w:r w:rsidRPr="002C0C0E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).</w:t>
      </w:r>
    </w:p>
    <w:p w:rsidR="002C0C0E" w:rsidRPr="002C0C0E" w:rsidRDefault="002C0C0E" w:rsidP="002C0C0E">
      <w:pPr>
        <w:spacing w:after="27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2C0C0E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992AE4" w:rsidRPr="00CD3B71" w:rsidRDefault="00992AE4" w:rsidP="00992AE4">
      <w:pPr>
        <w:jc w:val="center"/>
        <w:rPr>
          <w:rFonts w:ascii="Georgia" w:hAnsi="Georgia" w:cs="Times New Roman"/>
          <w:color w:val="000000" w:themeColor="text1"/>
        </w:rPr>
      </w:pPr>
      <w:r w:rsidRPr="00CD3B71">
        <w:rPr>
          <w:rFonts w:ascii="Georgia" w:hAnsi="Georgia" w:cs="Times New Roman"/>
          <w:color w:val="000000" w:themeColor="text1"/>
        </w:rPr>
        <w:t>- улица Маршала Конева все дома по четной стороне (кроме дома № 2);</w:t>
      </w:r>
    </w:p>
    <w:p w:rsidR="00992AE4" w:rsidRPr="00CD3B71" w:rsidRDefault="00992AE4" w:rsidP="00992AE4">
      <w:pPr>
        <w:jc w:val="center"/>
        <w:rPr>
          <w:rFonts w:ascii="Georgia" w:hAnsi="Georgia" w:cs="Times New Roman"/>
          <w:color w:val="000000" w:themeColor="text1"/>
        </w:rPr>
      </w:pPr>
      <w:r w:rsidRPr="00CD3B71">
        <w:rPr>
          <w:rFonts w:ascii="Georgia" w:hAnsi="Georgia" w:cs="Times New Roman"/>
          <w:color w:val="000000" w:themeColor="text1"/>
        </w:rPr>
        <w:t xml:space="preserve">- улица Евгения Пичугина дом № 42/28, с № 2 (а, б) – 40/25 </w:t>
      </w:r>
      <w:r w:rsidRPr="00CD3B71">
        <w:rPr>
          <w:rFonts w:ascii="Georgia" w:hAnsi="Georgia" w:cs="Times New Roman"/>
          <w:color w:val="000000" w:themeColor="text1"/>
        </w:rPr>
        <w:br/>
        <w:t>(кроме домов  №№ 21 корпуса 1 (корпус 3);</w:t>
      </w:r>
    </w:p>
    <w:p w:rsidR="00992AE4" w:rsidRPr="00CD3B71" w:rsidRDefault="00992AE4" w:rsidP="00992AE4">
      <w:pPr>
        <w:jc w:val="center"/>
        <w:rPr>
          <w:rFonts w:ascii="Georgia" w:hAnsi="Georgia" w:cs="Times New Roman"/>
          <w:color w:val="000000" w:themeColor="text1"/>
        </w:rPr>
      </w:pPr>
      <w:bookmarkStart w:id="0" w:name="_GoBack"/>
      <w:bookmarkEnd w:id="0"/>
      <w:r w:rsidRPr="00CD3B71">
        <w:rPr>
          <w:rFonts w:ascii="Georgia" w:hAnsi="Georgia" w:cs="Times New Roman"/>
          <w:color w:val="000000" w:themeColor="text1"/>
        </w:rPr>
        <w:t>- улица Лизы Чайкиной все дома (кроме домов №№ 25, 25/2б);</w:t>
      </w:r>
    </w:p>
    <w:p w:rsidR="00992AE4" w:rsidRPr="00CD3B71" w:rsidRDefault="00992AE4" w:rsidP="00992AE4">
      <w:pPr>
        <w:jc w:val="center"/>
        <w:rPr>
          <w:rFonts w:ascii="Georgia" w:hAnsi="Georgia" w:cs="Times New Roman"/>
          <w:b/>
          <w:color w:val="000000" w:themeColor="text1"/>
          <w:u w:val="single"/>
        </w:rPr>
      </w:pPr>
      <w:r w:rsidRPr="00CD3B71">
        <w:rPr>
          <w:rFonts w:ascii="Georgia" w:hAnsi="Georgia" w:cs="Times New Roman"/>
          <w:color w:val="000000" w:themeColor="text1"/>
        </w:rPr>
        <w:t>- проспект Ленина все дома по нечетной стороне (кроме домов   №№ 39, 41, 43, 43а);</w:t>
      </w:r>
    </w:p>
    <w:p w:rsidR="00992AE4" w:rsidRPr="00CD3B71" w:rsidRDefault="00992AE4" w:rsidP="00992AE4">
      <w:pPr>
        <w:ind w:right="-108"/>
        <w:jc w:val="center"/>
        <w:rPr>
          <w:rFonts w:ascii="Georgia" w:hAnsi="Georgia" w:cs="Times New Roman"/>
          <w:color w:val="000000" w:themeColor="text1"/>
        </w:rPr>
      </w:pPr>
      <w:r w:rsidRPr="00CD3B71">
        <w:rPr>
          <w:rFonts w:ascii="Georgia" w:hAnsi="Georgia" w:cs="Times New Roman"/>
          <w:color w:val="000000" w:themeColor="text1"/>
        </w:rPr>
        <w:t xml:space="preserve">- все дома по улицам: Академическая, Партизанская, Республиканская, 1-я, 2-я Республиканская, 1-я, 2-я, 3-я Лагерная, Зои Космодемьянской, 2-я </w:t>
      </w:r>
      <w:proofErr w:type="spellStart"/>
      <w:r w:rsidRPr="00CD3B71">
        <w:rPr>
          <w:rFonts w:ascii="Georgia" w:hAnsi="Georgia" w:cs="Times New Roman"/>
          <w:color w:val="000000" w:themeColor="text1"/>
        </w:rPr>
        <w:t>Переволоцкая</w:t>
      </w:r>
      <w:proofErr w:type="spellEnd"/>
      <w:r w:rsidRPr="00CD3B71">
        <w:rPr>
          <w:rFonts w:ascii="Georgia" w:hAnsi="Georgia" w:cs="Times New Roman"/>
          <w:color w:val="000000" w:themeColor="text1"/>
        </w:rPr>
        <w:t>;</w:t>
      </w:r>
    </w:p>
    <w:p w:rsidR="00992AE4" w:rsidRPr="00CD3B71" w:rsidRDefault="00992AE4" w:rsidP="00992AE4">
      <w:pPr>
        <w:ind w:right="-108"/>
        <w:jc w:val="center"/>
        <w:rPr>
          <w:rFonts w:ascii="Georgia" w:hAnsi="Georgia" w:cs="Times New Roman"/>
          <w:color w:val="000000" w:themeColor="text1"/>
        </w:rPr>
      </w:pPr>
      <w:r w:rsidRPr="00CD3B71">
        <w:rPr>
          <w:rFonts w:ascii="Georgia" w:hAnsi="Georgia" w:cs="Times New Roman"/>
          <w:color w:val="000000" w:themeColor="text1"/>
        </w:rPr>
        <w:t>- все дома по переулкам: Партизанский, Академический;</w:t>
      </w:r>
    </w:p>
    <w:p w:rsidR="00AE0EC7" w:rsidRPr="00CD3B71" w:rsidRDefault="00992AE4" w:rsidP="00992AE4">
      <w:pPr>
        <w:jc w:val="center"/>
        <w:rPr>
          <w:rFonts w:ascii="Georgia" w:hAnsi="Georgia" w:cs="Times New Roman"/>
          <w:color w:val="000000" w:themeColor="text1"/>
        </w:rPr>
      </w:pPr>
      <w:r w:rsidRPr="00CD3B71">
        <w:rPr>
          <w:rFonts w:ascii="Georgia" w:hAnsi="Georgia" w:cs="Times New Roman"/>
          <w:color w:val="000000" w:themeColor="text1"/>
        </w:rPr>
        <w:t>- все дома по проездам:</w:t>
      </w:r>
      <w:r w:rsidRPr="00CD3B71">
        <w:rPr>
          <w:rFonts w:ascii="Georgia" w:hAnsi="Georgia" w:cs="Times New Roman"/>
          <w:b/>
          <w:color w:val="000000" w:themeColor="text1"/>
        </w:rPr>
        <w:t xml:space="preserve"> </w:t>
      </w:r>
      <w:r w:rsidRPr="00CD3B71">
        <w:rPr>
          <w:rFonts w:ascii="Georgia" w:hAnsi="Georgia" w:cs="Times New Roman"/>
          <w:color w:val="000000" w:themeColor="text1"/>
        </w:rPr>
        <w:t>Академический, 2-й Академический.</w:t>
      </w:r>
    </w:p>
    <w:sectPr w:rsidR="00AE0EC7" w:rsidRPr="00CD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B6"/>
    <w:multiLevelType w:val="multilevel"/>
    <w:tmpl w:val="082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F4019"/>
    <w:multiLevelType w:val="multilevel"/>
    <w:tmpl w:val="76A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45D33"/>
    <w:multiLevelType w:val="multilevel"/>
    <w:tmpl w:val="504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C313A4"/>
    <w:multiLevelType w:val="multilevel"/>
    <w:tmpl w:val="62B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E"/>
    <w:rsid w:val="002C0C0E"/>
    <w:rsid w:val="00992AE4"/>
    <w:rsid w:val="00AE0EC7"/>
    <w:rsid w:val="00C63165"/>
    <w:rsid w:val="00CD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7ED3"/>
  <w15:chartTrackingRefBased/>
  <w15:docId w15:val="{A605AC0F-BD21-4F3F-8249-E24596BF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C0E"/>
    <w:rPr>
      <w:b/>
      <w:bCs/>
    </w:rPr>
  </w:style>
  <w:style w:type="character" w:styleId="a5">
    <w:name w:val="Emphasis"/>
    <w:basedOn w:val="a0"/>
    <w:uiPriority w:val="20"/>
    <w:qFormat/>
    <w:rsid w:val="002C0C0E"/>
    <w:rPr>
      <w:i/>
      <w:iCs/>
    </w:rPr>
  </w:style>
  <w:style w:type="character" w:styleId="a6">
    <w:name w:val="Hyperlink"/>
    <w:basedOn w:val="a0"/>
    <w:uiPriority w:val="99"/>
    <w:semiHidden/>
    <w:unhideWhenUsed/>
    <w:rsid w:val="002C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o.tvobr.ru:8880/" TargetMode="External"/><Relationship Id="rId5" Type="http://schemas.openxmlformats.org/officeDocument/2006/relationships/hyperlink" Target="https://eo.tvobr.ru:88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sh30</dc:creator>
  <cp:keywords/>
  <dc:description/>
  <cp:lastModifiedBy>sh30</cp:lastModifiedBy>
  <cp:revision>3</cp:revision>
  <dcterms:created xsi:type="dcterms:W3CDTF">2024-02-12T10:25:00Z</dcterms:created>
  <dcterms:modified xsi:type="dcterms:W3CDTF">2024-02-29T09:51:00Z</dcterms:modified>
</cp:coreProperties>
</file>