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9C" w:rsidRPr="001165EE" w:rsidRDefault="00C45E9C" w:rsidP="00C45E9C">
      <w:pPr>
        <w:jc w:val="center"/>
        <w:rPr>
          <w:rFonts w:ascii="Times New Roman" w:hAnsi="Times New Roman" w:cs="Times New Roman"/>
          <w:sz w:val="32"/>
        </w:rPr>
      </w:pPr>
      <w:r w:rsidRPr="001165EE">
        <w:rPr>
          <w:rFonts w:ascii="Times New Roman" w:hAnsi="Times New Roman" w:cs="Times New Roman"/>
          <w:sz w:val="32"/>
        </w:rPr>
        <w:t>Муниципальное бюджетное общеобразовательное учреждение</w:t>
      </w:r>
    </w:p>
    <w:p w:rsidR="00C45E9C" w:rsidRPr="002628F4" w:rsidRDefault="00C45E9C" w:rsidP="00C45E9C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628F4">
        <w:rPr>
          <w:rFonts w:ascii="Times New Roman" w:hAnsi="Times New Roman" w:cs="Times New Roman"/>
          <w:sz w:val="32"/>
        </w:rPr>
        <w:t>«Средняя школа №45</w:t>
      </w:r>
    </w:p>
    <w:p w:rsidR="00C45E9C" w:rsidRPr="002628F4" w:rsidRDefault="00C45E9C" w:rsidP="00C45E9C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628F4">
        <w:rPr>
          <w:rFonts w:ascii="Times New Roman" w:hAnsi="Times New Roman" w:cs="Times New Roman"/>
          <w:sz w:val="32"/>
        </w:rPr>
        <w:t>с углубленным изучением отдельных предметов</w:t>
      </w:r>
    </w:p>
    <w:p w:rsidR="00C45E9C" w:rsidRDefault="00C45E9C" w:rsidP="00C45E9C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628F4">
        <w:rPr>
          <w:rFonts w:ascii="Times New Roman" w:hAnsi="Times New Roman" w:cs="Times New Roman"/>
          <w:sz w:val="32"/>
        </w:rPr>
        <w:t>естественнонаучной направленности»</w:t>
      </w:r>
    </w:p>
    <w:p w:rsidR="00C45E9C" w:rsidRDefault="00C45E9C" w:rsidP="00C45E9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45E9C" w:rsidRDefault="00C45E9C" w:rsidP="00C45E9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45E9C" w:rsidRDefault="00C45E9C" w:rsidP="00C45E9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45E9C" w:rsidRDefault="00C45E9C" w:rsidP="00C45E9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45E9C" w:rsidRPr="002628F4" w:rsidRDefault="001A4E46" w:rsidP="00C45E9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48260</wp:posOffset>
            </wp:positionV>
            <wp:extent cx="3333750" cy="1285875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E9C" w:rsidRPr="002628F4">
        <w:rPr>
          <w:rFonts w:ascii="Times New Roman" w:hAnsi="Times New Roman" w:cs="Times New Roman"/>
          <w:sz w:val="28"/>
        </w:rPr>
        <w:t>Приложение №</w:t>
      </w:r>
      <w:r w:rsidR="00C45E9C">
        <w:rPr>
          <w:rFonts w:ascii="Times New Roman" w:hAnsi="Times New Roman" w:cs="Times New Roman"/>
          <w:sz w:val="28"/>
        </w:rPr>
        <w:t xml:space="preserve"> 11</w:t>
      </w:r>
    </w:p>
    <w:p w:rsidR="00C45E9C" w:rsidRPr="002628F4" w:rsidRDefault="00C45E9C" w:rsidP="00C45E9C">
      <w:pPr>
        <w:spacing w:after="0"/>
        <w:jc w:val="right"/>
        <w:rPr>
          <w:rFonts w:ascii="Times New Roman" w:hAnsi="Times New Roman" w:cs="Times New Roman"/>
          <w:sz w:val="28"/>
        </w:rPr>
      </w:pPr>
      <w:r w:rsidRPr="002628F4">
        <w:rPr>
          <w:rFonts w:ascii="Times New Roman" w:hAnsi="Times New Roman" w:cs="Times New Roman"/>
          <w:sz w:val="28"/>
        </w:rPr>
        <w:t xml:space="preserve">к ООП </w:t>
      </w:r>
      <w:r>
        <w:rPr>
          <w:rFonts w:ascii="Times New Roman" w:hAnsi="Times New Roman" w:cs="Times New Roman"/>
          <w:sz w:val="28"/>
        </w:rPr>
        <w:t>С</w:t>
      </w:r>
      <w:r w:rsidRPr="002628F4">
        <w:rPr>
          <w:rFonts w:ascii="Times New Roman" w:hAnsi="Times New Roman" w:cs="Times New Roman"/>
          <w:sz w:val="28"/>
        </w:rPr>
        <w:t xml:space="preserve">ОО, </w:t>
      </w:r>
    </w:p>
    <w:p w:rsidR="00C45E9C" w:rsidRPr="002628F4" w:rsidRDefault="00C45E9C" w:rsidP="00C45E9C">
      <w:pPr>
        <w:spacing w:after="0"/>
        <w:jc w:val="right"/>
        <w:rPr>
          <w:rFonts w:ascii="Times New Roman" w:hAnsi="Times New Roman" w:cs="Times New Roman"/>
          <w:sz w:val="28"/>
        </w:rPr>
      </w:pPr>
      <w:r w:rsidRPr="002628F4">
        <w:rPr>
          <w:rFonts w:ascii="Times New Roman" w:hAnsi="Times New Roman" w:cs="Times New Roman"/>
          <w:sz w:val="28"/>
        </w:rPr>
        <w:t xml:space="preserve">утверждённой </w:t>
      </w:r>
    </w:p>
    <w:p w:rsidR="00C45E9C" w:rsidRPr="002628F4" w:rsidRDefault="00C45E9C" w:rsidP="00C45E9C">
      <w:pPr>
        <w:spacing w:after="0"/>
        <w:jc w:val="right"/>
        <w:rPr>
          <w:rFonts w:ascii="Times New Roman" w:hAnsi="Times New Roman" w:cs="Times New Roman"/>
          <w:sz w:val="28"/>
        </w:rPr>
      </w:pPr>
      <w:r w:rsidRPr="002628F4">
        <w:rPr>
          <w:rFonts w:ascii="Times New Roman" w:hAnsi="Times New Roman" w:cs="Times New Roman"/>
          <w:sz w:val="28"/>
        </w:rPr>
        <w:t>приказом №</w:t>
      </w:r>
      <w:r w:rsidR="003B7526">
        <w:rPr>
          <w:rFonts w:ascii="Times New Roman" w:hAnsi="Times New Roman" w:cs="Times New Roman"/>
          <w:sz w:val="28"/>
        </w:rPr>
        <w:t>82</w:t>
      </w:r>
      <w:r>
        <w:rPr>
          <w:rFonts w:ascii="Times New Roman" w:hAnsi="Times New Roman" w:cs="Times New Roman"/>
          <w:sz w:val="28"/>
        </w:rPr>
        <w:t xml:space="preserve">-од </w:t>
      </w:r>
      <w:r w:rsidRPr="002628F4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30.08.202</w:t>
      </w:r>
      <w:r w:rsidR="003B7526">
        <w:rPr>
          <w:rFonts w:ascii="Times New Roman" w:hAnsi="Times New Roman" w:cs="Times New Roman"/>
          <w:sz w:val="28"/>
        </w:rPr>
        <w:t>3</w:t>
      </w:r>
    </w:p>
    <w:p w:rsidR="00C45E9C" w:rsidRPr="002628F4" w:rsidRDefault="00C45E9C" w:rsidP="00C45E9C">
      <w:pPr>
        <w:spacing w:after="0"/>
        <w:jc w:val="right"/>
        <w:rPr>
          <w:rFonts w:ascii="Times New Roman" w:hAnsi="Times New Roman" w:cs="Times New Roman"/>
          <w:sz w:val="28"/>
        </w:rPr>
      </w:pPr>
      <w:r w:rsidRPr="002628F4">
        <w:rPr>
          <w:rFonts w:ascii="Times New Roman" w:hAnsi="Times New Roman" w:cs="Times New Roman"/>
          <w:sz w:val="28"/>
        </w:rPr>
        <w:t>директор М</w:t>
      </w:r>
      <w:r>
        <w:rPr>
          <w:rFonts w:ascii="Times New Roman" w:hAnsi="Times New Roman" w:cs="Times New Roman"/>
          <w:sz w:val="28"/>
        </w:rPr>
        <w:t>БОУ С</w:t>
      </w:r>
      <w:r w:rsidRPr="002628F4">
        <w:rPr>
          <w:rFonts w:ascii="Times New Roman" w:hAnsi="Times New Roman" w:cs="Times New Roman"/>
          <w:sz w:val="28"/>
        </w:rPr>
        <w:t>Ш №45</w:t>
      </w:r>
    </w:p>
    <w:p w:rsidR="00C45E9C" w:rsidRPr="002628F4" w:rsidRDefault="00C45E9C" w:rsidP="00C45E9C">
      <w:pPr>
        <w:spacing w:after="0"/>
        <w:jc w:val="right"/>
        <w:rPr>
          <w:rFonts w:ascii="Times New Roman" w:hAnsi="Times New Roman" w:cs="Times New Roman"/>
          <w:sz w:val="28"/>
        </w:rPr>
      </w:pPr>
      <w:r w:rsidRPr="002628F4">
        <w:rPr>
          <w:rFonts w:ascii="Times New Roman" w:hAnsi="Times New Roman" w:cs="Times New Roman"/>
          <w:sz w:val="28"/>
        </w:rPr>
        <w:t xml:space="preserve">________________/Н.Н. Раклистова         </w:t>
      </w:r>
    </w:p>
    <w:p w:rsidR="00C45E9C" w:rsidRDefault="00C45E9C" w:rsidP="00C45E9C">
      <w:pPr>
        <w:spacing w:after="0"/>
        <w:rPr>
          <w:rFonts w:ascii="Times New Roman" w:hAnsi="Times New Roman" w:cs="Times New Roman"/>
          <w:sz w:val="32"/>
        </w:rPr>
      </w:pPr>
    </w:p>
    <w:p w:rsidR="00C45E9C" w:rsidRDefault="00C45E9C" w:rsidP="00C45E9C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C45E9C" w:rsidRDefault="00C45E9C" w:rsidP="00C45E9C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C45E9C" w:rsidRDefault="00C45E9C" w:rsidP="00C45E9C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C45E9C" w:rsidRDefault="00C45E9C" w:rsidP="00C45E9C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C45E9C" w:rsidRPr="007C4700" w:rsidRDefault="00C45E9C" w:rsidP="00C45E9C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7C4700">
        <w:rPr>
          <w:rFonts w:ascii="Times New Roman" w:hAnsi="Times New Roman" w:cs="Times New Roman"/>
          <w:sz w:val="72"/>
          <w:szCs w:val="72"/>
        </w:rPr>
        <w:t>ПРОГРАММА</w:t>
      </w:r>
    </w:p>
    <w:p w:rsidR="00C45E9C" w:rsidRDefault="00C45E9C" w:rsidP="00C45E9C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</w:t>
      </w:r>
      <w:r w:rsidRPr="007C4700">
        <w:rPr>
          <w:rFonts w:ascii="Times New Roman" w:hAnsi="Times New Roman" w:cs="Times New Roman"/>
          <w:sz w:val="72"/>
          <w:szCs w:val="72"/>
        </w:rPr>
        <w:t>о</w:t>
      </w:r>
      <w:r>
        <w:rPr>
          <w:rFonts w:ascii="Times New Roman" w:hAnsi="Times New Roman" w:cs="Times New Roman"/>
          <w:sz w:val="72"/>
          <w:szCs w:val="72"/>
        </w:rPr>
        <w:t xml:space="preserve"> химии</w:t>
      </w:r>
    </w:p>
    <w:p w:rsidR="00C45E9C" w:rsidRDefault="00C45E9C" w:rsidP="00C45E9C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10</w:t>
      </w:r>
      <w:r w:rsidRPr="00AE3872">
        <w:rPr>
          <w:rFonts w:ascii="Times New Roman" w:hAnsi="Times New Roman" w:cs="Times New Roman"/>
          <w:sz w:val="72"/>
          <w:szCs w:val="72"/>
        </w:rPr>
        <w:t>-</w:t>
      </w:r>
      <w:r>
        <w:rPr>
          <w:rFonts w:ascii="Times New Roman" w:hAnsi="Times New Roman" w:cs="Times New Roman"/>
          <w:sz w:val="72"/>
          <w:szCs w:val="72"/>
        </w:rPr>
        <w:t>11</w:t>
      </w:r>
      <w:r w:rsidRPr="00AE3872">
        <w:rPr>
          <w:rFonts w:ascii="Times New Roman" w:hAnsi="Times New Roman" w:cs="Times New Roman"/>
          <w:sz w:val="72"/>
          <w:szCs w:val="72"/>
        </w:rPr>
        <w:t xml:space="preserve"> классы</w:t>
      </w:r>
    </w:p>
    <w:p w:rsidR="00C45E9C" w:rsidRPr="007C4700" w:rsidRDefault="00C45E9C" w:rsidP="00C45E9C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(углубленный уровень)</w:t>
      </w:r>
    </w:p>
    <w:p w:rsidR="00C45E9C" w:rsidRDefault="00C45E9C" w:rsidP="00C45E9C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C45E9C" w:rsidRDefault="00C45E9C" w:rsidP="00C45E9C">
      <w:pPr>
        <w:spacing w:after="0"/>
        <w:rPr>
          <w:rFonts w:ascii="Times New Roman" w:hAnsi="Times New Roman" w:cs="Times New Roman"/>
        </w:rPr>
      </w:pPr>
    </w:p>
    <w:p w:rsidR="00C45E9C" w:rsidRDefault="00C45E9C" w:rsidP="00C45E9C">
      <w:pPr>
        <w:spacing w:after="0"/>
        <w:rPr>
          <w:rFonts w:ascii="Times New Roman" w:hAnsi="Times New Roman" w:cs="Times New Roman"/>
        </w:rPr>
      </w:pPr>
    </w:p>
    <w:p w:rsidR="00C45E9C" w:rsidRDefault="00C45E9C" w:rsidP="00C45E9C">
      <w:pPr>
        <w:spacing w:after="0"/>
        <w:rPr>
          <w:rFonts w:ascii="Times New Roman" w:hAnsi="Times New Roman" w:cs="Times New Roman"/>
        </w:rPr>
      </w:pPr>
    </w:p>
    <w:p w:rsidR="00C45E9C" w:rsidRDefault="00C45E9C" w:rsidP="00C45E9C">
      <w:pPr>
        <w:spacing w:after="0"/>
        <w:jc w:val="center"/>
        <w:rPr>
          <w:rFonts w:ascii="Times New Roman" w:hAnsi="Times New Roman" w:cs="Times New Roman"/>
        </w:rPr>
      </w:pPr>
    </w:p>
    <w:p w:rsidR="00C45E9C" w:rsidRDefault="00C45E9C" w:rsidP="00C45E9C">
      <w:pPr>
        <w:spacing w:after="0"/>
        <w:jc w:val="center"/>
        <w:rPr>
          <w:rFonts w:ascii="Times New Roman" w:hAnsi="Times New Roman" w:cs="Times New Roman"/>
        </w:rPr>
      </w:pPr>
    </w:p>
    <w:p w:rsidR="00C45E9C" w:rsidRPr="007C4700" w:rsidRDefault="00C45E9C" w:rsidP="00C45E9C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45E9C" w:rsidRDefault="00C45E9C" w:rsidP="00C45E9C">
      <w:pPr>
        <w:spacing w:after="0"/>
        <w:jc w:val="center"/>
        <w:rPr>
          <w:rFonts w:ascii="Times New Roman" w:hAnsi="Times New Roman" w:cs="Times New Roman"/>
          <w:sz w:val="32"/>
        </w:rPr>
      </w:pPr>
      <w:r w:rsidRPr="007C4700">
        <w:rPr>
          <w:rFonts w:ascii="Times New Roman" w:hAnsi="Times New Roman" w:cs="Times New Roman"/>
          <w:sz w:val="32"/>
        </w:rPr>
        <w:t>г.Тверь</w:t>
      </w:r>
    </w:p>
    <w:p w:rsidR="006772E8" w:rsidRDefault="006772E8" w:rsidP="00C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26282F"/>
          <w:sz w:val="28"/>
          <w:szCs w:val="21"/>
        </w:rPr>
      </w:pPr>
    </w:p>
    <w:p w:rsidR="006772E8" w:rsidRDefault="006772E8" w:rsidP="00DF0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26282F"/>
          <w:sz w:val="28"/>
          <w:szCs w:val="21"/>
        </w:rPr>
      </w:pPr>
    </w:p>
    <w:p w:rsidR="00837148" w:rsidRPr="00DF04FC" w:rsidRDefault="00DF04FC" w:rsidP="00DF04F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26282F"/>
          <w:sz w:val="28"/>
          <w:szCs w:val="21"/>
        </w:rPr>
      </w:pPr>
      <w:r w:rsidRPr="00DF04FC">
        <w:rPr>
          <w:rFonts w:ascii="Times New Roman" w:hAnsi="Times New Roman" w:cs="Times New Roman"/>
          <w:b/>
          <w:i/>
          <w:color w:val="26282F"/>
          <w:sz w:val="28"/>
          <w:szCs w:val="21"/>
        </w:rPr>
        <w:lastRenderedPageBreak/>
        <w:t>Планируемые результаты освоения учебного предмета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1"/>
        </w:rPr>
      </w:pPr>
      <w:r w:rsidRPr="00636A69">
        <w:rPr>
          <w:rFonts w:ascii="Times New Roman" w:hAnsi="Times New Roman" w:cs="Times New Roman"/>
          <w:color w:val="26282F"/>
          <w:sz w:val="24"/>
          <w:szCs w:val="21"/>
        </w:rPr>
        <w:t>Федеральный государственный образовательный  стандарт среднего общего образования устанавливает следующие требования к результатам освоения обучающимися  основной образовательной программы: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1"/>
        </w:rPr>
      </w:pPr>
      <w:r w:rsidRPr="00636A69">
        <w:rPr>
          <w:rFonts w:ascii="Times New Roman" w:hAnsi="Times New Roman" w:cs="Times New Roman"/>
          <w:color w:val="26282F"/>
          <w:sz w:val="24"/>
          <w:szCs w:val="21"/>
        </w:rPr>
        <w:t xml:space="preserve">• </w:t>
      </w:r>
      <w:r w:rsidRPr="00636A69">
        <w:rPr>
          <w:rFonts w:ascii="Times New Roman" w:hAnsi="Times New Roman" w:cs="Times New Roman"/>
          <w:b/>
          <w:bCs/>
          <w:color w:val="26282F"/>
          <w:sz w:val="24"/>
          <w:szCs w:val="21"/>
        </w:rPr>
        <w:t>к личностным результатам освоения основной образовательной программы: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636A69">
        <w:rPr>
          <w:rFonts w:ascii="Times New Roman" w:hAnsi="Times New Roman" w:cs="Times New Roman"/>
          <w:color w:val="000000"/>
          <w:sz w:val="24"/>
          <w:szCs w:val="21"/>
        </w:rPr>
        <w:t>1) воспитание российской гражданской идентичности,  патриотизма, уважения к своему народу, чувство ответственности перед Родиной, гордости за свой край, свою Родину, прошлое и настоящее многонационального народа  России, уважение к государственным символам (герб, флаг, гимн);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636A69">
        <w:rPr>
          <w:rFonts w:ascii="Times New Roman" w:hAnsi="Times New Roman" w:cs="Times New Roman"/>
          <w:color w:val="000000"/>
          <w:sz w:val="24"/>
          <w:szCs w:val="21"/>
        </w:rPr>
        <w:t>2) формирование гражданской позиции как активного и  ответственного члена российского общества, осознающего  свои конституционные права и обязанности, уважающего  закон и правопорядок, обладающего чувством собственного  достоинства, осознанно принимающего традиционные наци-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proofErr w:type="spellStart"/>
      <w:r w:rsidRPr="00636A69">
        <w:rPr>
          <w:rFonts w:ascii="Times New Roman" w:hAnsi="Times New Roman" w:cs="Times New Roman"/>
          <w:color w:val="000000"/>
          <w:sz w:val="24"/>
          <w:szCs w:val="21"/>
        </w:rPr>
        <w:t>ональные</w:t>
      </w:r>
      <w:proofErr w:type="spellEnd"/>
      <w:r w:rsidRPr="00636A69">
        <w:rPr>
          <w:rFonts w:ascii="Times New Roman" w:hAnsi="Times New Roman" w:cs="Times New Roman"/>
          <w:color w:val="000000"/>
          <w:sz w:val="24"/>
          <w:szCs w:val="21"/>
        </w:rPr>
        <w:t xml:space="preserve"> и общечеловеческие гуманистические и демократические ценности;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636A69">
        <w:rPr>
          <w:rFonts w:ascii="Times New Roman" w:hAnsi="Times New Roman" w:cs="Times New Roman"/>
          <w:color w:val="000000"/>
          <w:sz w:val="24"/>
          <w:szCs w:val="21"/>
        </w:rPr>
        <w:t>3) готовность к служению Отечеству, его защите;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636A69">
        <w:rPr>
          <w:rFonts w:ascii="Times New Roman" w:hAnsi="Times New Roman" w:cs="Times New Roman"/>
          <w:color w:val="000000"/>
          <w:sz w:val="24"/>
          <w:szCs w:val="21"/>
        </w:rPr>
        <w:t xml:space="preserve">4) </w:t>
      </w:r>
      <w:proofErr w:type="spellStart"/>
      <w:r w:rsidRPr="00636A69">
        <w:rPr>
          <w:rFonts w:ascii="Times New Roman" w:hAnsi="Times New Roman" w:cs="Times New Roman"/>
          <w:color w:val="000000"/>
          <w:sz w:val="24"/>
          <w:szCs w:val="21"/>
        </w:rPr>
        <w:t>сформированность</w:t>
      </w:r>
      <w:proofErr w:type="spellEnd"/>
      <w:r w:rsidRPr="00636A69">
        <w:rPr>
          <w:rFonts w:ascii="Times New Roman" w:hAnsi="Times New Roman" w:cs="Times New Roman"/>
          <w:color w:val="000000"/>
          <w:sz w:val="24"/>
          <w:szCs w:val="21"/>
        </w:rPr>
        <w:t xml:space="preserve"> мировоззрения, соответствующего  современному уровню развития науки и общественной практики, основанного на диалоге культур, а также различных  форм общественного сознания, осознание своего места в поликультурном мире;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636A69">
        <w:rPr>
          <w:rFonts w:ascii="Times New Roman" w:hAnsi="Times New Roman" w:cs="Times New Roman"/>
          <w:color w:val="000000"/>
          <w:sz w:val="24"/>
          <w:szCs w:val="21"/>
        </w:rPr>
        <w:t xml:space="preserve">5) </w:t>
      </w:r>
      <w:proofErr w:type="spellStart"/>
      <w:r w:rsidRPr="00636A69">
        <w:rPr>
          <w:rFonts w:ascii="Times New Roman" w:hAnsi="Times New Roman" w:cs="Times New Roman"/>
          <w:color w:val="000000"/>
          <w:sz w:val="24"/>
          <w:szCs w:val="21"/>
        </w:rPr>
        <w:t>сформированность</w:t>
      </w:r>
      <w:proofErr w:type="spellEnd"/>
      <w:r w:rsidRPr="00636A69">
        <w:rPr>
          <w:rFonts w:ascii="Times New Roman" w:hAnsi="Times New Roman" w:cs="Times New Roman"/>
          <w:color w:val="000000"/>
          <w:sz w:val="24"/>
          <w:szCs w:val="21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 к самостоятельной, творческой и ответственной деятельности;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636A69">
        <w:rPr>
          <w:rFonts w:ascii="Times New Roman" w:hAnsi="Times New Roman" w:cs="Times New Roman"/>
          <w:color w:val="000000"/>
          <w:sz w:val="24"/>
          <w:szCs w:val="21"/>
        </w:rPr>
        <w:t>6) толерантное сознание и поведение в поликультурном  мире, готовность и способность вести диалог с другими людьми, достигать в нем взаимопонимания, находить общие цели  и сотрудничать для их достижения;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636A69">
        <w:rPr>
          <w:rFonts w:ascii="Times New Roman" w:hAnsi="Times New Roman" w:cs="Times New Roman"/>
          <w:color w:val="000000"/>
          <w:sz w:val="24"/>
          <w:szCs w:val="21"/>
        </w:rPr>
        <w:t>7) навыки сотрудничества со сверстниками, детьми младшего возраста, взрослыми в образовательной, общественно  полезной, учебно-исследовательской, проектной и других  видах деятельности;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636A69">
        <w:rPr>
          <w:rFonts w:ascii="Times New Roman" w:hAnsi="Times New Roman" w:cs="Times New Roman"/>
          <w:color w:val="000000"/>
          <w:sz w:val="24"/>
          <w:szCs w:val="21"/>
        </w:rPr>
        <w:t>8) нравственное сознание и поведение на основе усвоения  общечеловеческих ценностей;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636A69">
        <w:rPr>
          <w:rFonts w:ascii="Times New Roman" w:hAnsi="Times New Roman" w:cs="Times New Roman"/>
          <w:color w:val="000000"/>
          <w:sz w:val="24"/>
          <w:szCs w:val="21"/>
        </w:rPr>
        <w:t>9) готовность и способность к образованию, в том числе  самообразованию, на протяжении всей жизни; сознательное  отношение к непрерывному образованию как условию  успешной профессиональной и общественной деятельности;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636A69">
        <w:rPr>
          <w:rFonts w:ascii="Times New Roman" w:hAnsi="Times New Roman" w:cs="Times New Roman"/>
          <w:color w:val="000000"/>
          <w:sz w:val="24"/>
          <w:szCs w:val="21"/>
        </w:rPr>
        <w:t>10) эстетическое отношение к миру, включая эстетику  быта, научного и технического творчества, спорта, общественных  отношений;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636A69">
        <w:rPr>
          <w:rFonts w:ascii="Times New Roman" w:hAnsi="Times New Roman" w:cs="Times New Roman"/>
          <w:color w:val="000000"/>
          <w:sz w:val="24"/>
          <w:szCs w:val="21"/>
        </w:rPr>
        <w:t>11)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636A69">
        <w:rPr>
          <w:rFonts w:ascii="Times New Roman" w:hAnsi="Times New Roman" w:cs="Times New Roman"/>
          <w:color w:val="000000"/>
          <w:sz w:val="24"/>
          <w:szCs w:val="21"/>
        </w:rPr>
        <w:t>12) бережное, ответственное и компетентное отношение  к физическому и психологическому здоровью, как собственному, так и других людей, умение оказывать первую помощь;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636A69">
        <w:rPr>
          <w:rFonts w:ascii="Times New Roman" w:hAnsi="Times New Roman" w:cs="Times New Roman"/>
          <w:color w:val="000000"/>
          <w:sz w:val="24"/>
          <w:szCs w:val="21"/>
        </w:rPr>
        <w:t xml:space="preserve">13) осознанный выбор будущей профессии и возможностей реализации собственных жизненных планов; </w:t>
      </w:r>
      <w:proofErr w:type="spellStart"/>
      <w:r w:rsidRPr="00636A69">
        <w:rPr>
          <w:rFonts w:ascii="Times New Roman" w:hAnsi="Times New Roman" w:cs="Times New Roman"/>
          <w:color w:val="000000"/>
          <w:sz w:val="24"/>
          <w:szCs w:val="21"/>
        </w:rPr>
        <w:t>отноше</w:t>
      </w:r>
      <w:proofErr w:type="spellEnd"/>
      <w:r w:rsidRPr="00636A69">
        <w:rPr>
          <w:rFonts w:ascii="Times New Roman" w:hAnsi="Times New Roman" w:cs="Times New Roman"/>
          <w:color w:val="000000"/>
          <w:sz w:val="24"/>
          <w:szCs w:val="21"/>
        </w:rPr>
        <w:t>-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proofErr w:type="spellStart"/>
      <w:r w:rsidRPr="00636A69">
        <w:rPr>
          <w:rFonts w:ascii="Times New Roman" w:hAnsi="Times New Roman" w:cs="Times New Roman"/>
          <w:color w:val="000000"/>
          <w:sz w:val="24"/>
          <w:szCs w:val="21"/>
        </w:rPr>
        <w:t>ние</w:t>
      </w:r>
      <w:proofErr w:type="spellEnd"/>
      <w:r w:rsidRPr="00636A69">
        <w:rPr>
          <w:rFonts w:ascii="Times New Roman" w:hAnsi="Times New Roman" w:cs="Times New Roman"/>
          <w:color w:val="000000"/>
          <w:sz w:val="24"/>
          <w:szCs w:val="21"/>
        </w:rPr>
        <w:t xml:space="preserve"> к профессиональной деятельности как возможности участия в решении личных, общественных, государственных,  общенациональных проблем;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636A69">
        <w:rPr>
          <w:rFonts w:ascii="Times New Roman" w:hAnsi="Times New Roman" w:cs="Times New Roman"/>
          <w:color w:val="000000"/>
          <w:sz w:val="24"/>
          <w:szCs w:val="21"/>
        </w:rPr>
        <w:t xml:space="preserve">14) </w:t>
      </w:r>
      <w:proofErr w:type="spellStart"/>
      <w:r w:rsidRPr="00636A69">
        <w:rPr>
          <w:rFonts w:ascii="Times New Roman" w:hAnsi="Times New Roman" w:cs="Times New Roman"/>
          <w:color w:val="000000"/>
          <w:sz w:val="24"/>
          <w:szCs w:val="21"/>
        </w:rPr>
        <w:t>сформированность</w:t>
      </w:r>
      <w:proofErr w:type="spellEnd"/>
      <w:r w:rsidRPr="00636A69">
        <w:rPr>
          <w:rFonts w:ascii="Times New Roman" w:hAnsi="Times New Roman" w:cs="Times New Roman"/>
          <w:color w:val="000000"/>
          <w:sz w:val="24"/>
          <w:szCs w:val="21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 </w:t>
      </w:r>
      <w:proofErr w:type="spellStart"/>
      <w:r w:rsidRPr="00636A69">
        <w:rPr>
          <w:rFonts w:ascii="Times New Roman" w:hAnsi="Times New Roman" w:cs="Times New Roman"/>
          <w:color w:val="000000"/>
          <w:sz w:val="24"/>
          <w:szCs w:val="21"/>
        </w:rPr>
        <w:t>экологонаправленной</w:t>
      </w:r>
      <w:proofErr w:type="spellEnd"/>
      <w:r w:rsidRPr="00636A69">
        <w:rPr>
          <w:rFonts w:ascii="Times New Roman" w:hAnsi="Times New Roman" w:cs="Times New Roman"/>
          <w:color w:val="000000"/>
          <w:sz w:val="24"/>
          <w:szCs w:val="21"/>
        </w:rPr>
        <w:t xml:space="preserve"> деятельности;</w:t>
      </w:r>
    </w:p>
    <w:p w:rsidR="00EB7930" w:rsidRPr="00636A69" w:rsidRDefault="00EB7930" w:rsidP="0063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636A69">
        <w:rPr>
          <w:rFonts w:ascii="Times New Roman" w:hAnsi="Times New Roman" w:cs="Times New Roman"/>
          <w:color w:val="000000"/>
          <w:sz w:val="24"/>
          <w:szCs w:val="21"/>
        </w:rPr>
        <w:t>15) ответственное отношение к созданию семьи на основе   осознанного принятия ценностей семейной жизни;</w:t>
      </w:r>
    </w:p>
    <w:p w:rsidR="00EB7930" w:rsidRDefault="00EB7930" w:rsidP="00EB7930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color w:val="26282F"/>
          <w:sz w:val="21"/>
          <w:szCs w:val="21"/>
        </w:rPr>
      </w:pPr>
      <w:r>
        <w:rPr>
          <w:rFonts w:ascii="SymbolMT" w:hAnsi="SymbolMT" w:cs="SymbolMT"/>
          <w:color w:val="26282F"/>
          <w:sz w:val="21"/>
          <w:szCs w:val="21"/>
        </w:rPr>
        <w:t xml:space="preserve">• </w:t>
      </w:r>
      <w:r>
        <w:rPr>
          <w:rFonts w:ascii="SchoolBookSanPin-Bold" w:hAnsi="SchoolBookSanPin-Bold" w:cs="SchoolBookSanPin-Bold"/>
          <w:b/>
          <w:bCs/>
          <w:color w:val="26282F"/>
          <w:sz w:val="21"/>
          <w:szCs w:val="21"/>
        </w:rPr>
        <w:t xml:space="preserve">к </w:t>
      </w:r>
      <w:proofErr w:type="spellStart"/>
      <w:r>
        <w:rPr>
          <w:rFonts w:ascii="SchoolBookSanPin-Bold" w:hAnsi="SchoolBookSanPin-Bold" w:cs="SchoolBookSanPin-Bold"/>
          <w:b/>
          <w:bCs/>
          <w:color w:val="26282F"/>
          <w:sz w:val="21"/>
          <w:szCs w:val="21"/>
        </w:rPr>
        <w:t>метапредметным</w:t>
      </w:r>
      <w:proofErr w:type="spellEnd"/>
      <w:r>
        <w:rPr>
          <w:rFonts w:ascii="SchoolBookSanPin-Bold" w:hAnsi="SchoolBookSanPin-Bold" w:cs="SchoolBookSanPin-Bold"/>
          <w:b/>
          <w:bCs/>
          <w:color w:val="26282F"/>
          <w:sz w:val="21"/>
          <w:szCs w:val="21"/>
        </w:rPr>
        <w:t xml:space="preserve"> результатам освоения основной образовательной программы:</w:t>
      </w:r>
    </w:p>
    <w:p w:rsidR="00240CE2" w:rsidRPr="00927A12" w:rsidRDefault="00240CE2" w:rsidP="00240CE2">
      <w:pPr>
        <w:widowControl w:val="0"/>
        <w:spacing w:before="120" w:after="120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7A12"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 УУД</w:t>
      </w:r>
      <w:r w:rsidRPr="00927A12">
        <w:rPr>
          <w:rFonts w:ascii="Times New Roman" w:hAnsi="Times New Roman" w:cs="Times New Roman"/>
          <w:sz w:val="24"/>
          <w:szCs w:val="24"/>
        </w:rPr>
        <w:t>: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lastRenderedPageBreak/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Подбирать к каждой проблеме (задаче) адекватную ей теоретическую модель.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Планировать свою индивидуальную образовательную траекторию.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В ходе представления проекта давать оценку его результатам. 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Самостоятельно осознавать  причины своего успеха или неуспеха и находить способы выхода из ситуации неуспеха.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Уметь оценить степень успешности своей индивидуальной образовательной деятельности.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240CE2" w:rsidRPr="00417901" w:rsidRDefault="00240CE2" w:rsidP="00240CE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417901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240CE2" w:rsidRPr="00417901" w:rsidRDefault="00240CE2" w:rsidP="00240CE2">
      <w:pPr>
        <w:widowControl w:val="0"/>
        <w:spacing w:before="120" w:after="120"/>
        <w:ind w:firstLine="284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 УУД: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Осуществлять сравнение, </w:t>
      </w:r>
      <w:proofErr w:type="spellStart"/>
      <w:r w:rsidRPr="00417901">
        <w:rPr>
          <w:sz w:val="24"/>
          <w:szCs w:val="24"/>
        </w:rPr>
        <w:t>сериацию</w:t>
      </w:r>
      <w:proofErr w:type="spellEnd"/>
      <w:r w:rsidRPr="00417901">
        <w:rPr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Вычитывать все уровни текстовой информации. 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lastRenderedPageBreak/>
        <w:t>Анализировать, сравнивать, классифицировать и обобщать понятия:</w:t>
      </w:r>
    </w:p>
    <w:p w:rsidR="00240CE2" w:rsidRPr="00417901" w:rsidRDefault="00240CE2" w:rsidP="00240CE2">
      <w:pPr>
        <w:pStyle w:val="a3"/>
        <w:ind w:left="565" w:hanging="281"/>
        <w:jc w:val="both"/>
        <w:rPr>
          <w:bCs/>
          <w:sz w:val="24"/>
          <w:szCs w:val="24"/>
          <w:lang w:eastAsia="en-US"/>
        </w:rPr>
      </w:pPr>
      <w:r w:rsidRPr="00417901">
        <w:rPr>
          <w:sz w:val="24"/>
          <w:szCs w:val="24"/>
          <w:lang w:eastAsia="en-US"/>
        </w:rPr>
        <w:t xml:space="preserve">- давать определение понятиям на основе изученного на различных предметах учебного материала; </w:t>
      </w:r>
    </w:p>
    <w:p w:rsidR="00240CE2" w:rsidRPr="00417901" w:rsidRDefault="00240CE2" w:rsidP="00240CE2">
      <w:pPr>
        <w:pStyle w:val="a3"/>
        <w:ind w:left="565" w:hanging="281"/>
        <w:jc w:val="both"/>
        <w:rPr>
          <w:bCs/>
          <w:sz w:val="24"/>
          <w:szCs w:val="24"/>
          <w:lang w:eastAsia="en-US"/>
        </w:rPr>
      </w:pPr>
      <w:r w:rsidRPr="00417901">
        <w:rPr>
          <w:sz w:val="24"/>
          <w:szCs w:val="24"/>
          <w:lang w:eastAsia="en-US"/>
        </w:rPr>
        <w:t xml:space="preserve">- осуществлять логическую операцию установления </w:t>
      </w:r>
      <w:proofErr w:type="spellStart"/>
      <w:r w:rsidRPr="00417901">
        <w:rPr>
          <w:sz w:val="24"/>
          <w:szCs w:val="24"/>
          <w:lang w:eastAsia="en-US"/>
        </w:rPr>
        <w:t>родо-видовых</w:t>
      </w:r>
      <w:proofErr w:type="spellEnd"/>
      <w:r w:rsidRPr="00417901">
        <w:rPr>
          <w:sz w:val="24"/>
          <w:szCs w:val="24"/>
          <w:lang w:eastAsia="en-US"/>
        </w:rPr>
        <w:t xml:space="preserve"> отношений; </w:t>
      </w:r>
    </w:p>
    <w:p w:rsidR="00240CE2" w:rsidRPr="00417901" w:rsidRDefault="00240CE2" w:rsidP="00240CE2">
      <w:pPr>
        <w:pStyle w:val="a3"/>
        <w:ind w:left="565" w:hanging="281"/>
        <w:jc w:val="both"/>
        <w:rPr>
          <w:bCs/>
          <w:sz w:val="24"/>
          <w:szCs w:val="24"/>
          <w:lang w:eastAsia="en-US"/>
        </w:rPr>
      </w:pPr>
      <w:r w:rsidRPr="00417901">
        <w:rPr>
          <w:sz w:val="24"/>
          <w:szCs w:val="24"/>
          <w:lang w:eastAsia="en-US"/>
        </w:rPr>
        <w:t>- обобщать понятия – осуществлять логическую операцию перехода от понятия с меньшим объёмом к понятию с большим объёмом.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Представлять  информацию в виде  конспектов, таблиц, схем, графиков.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240CE2" w:rsidRPr="00417901" w:rsidRDefault="00240CE2" w:rsidP="00240CE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417901">
        <w:rPr>
          <w:rFonts w:ascii="Times New Roman" w:hAnsi="Times New Roman" w:cs="Times New Roman"/>
          <w:sz w:val="24"/>
          <w:szCs w:val="24"/>
        </w:rPr>
        <w:t>познавательных УУД служат учебный материал и продуктивные задания, нацеленные на:</w:t>
      </w:r>
    </w:p>
    <w:p w:rsidR="00240CE2" w:rsidRPr="00417901" w:rsidRDefault="00240CE2" w:rsidP="00240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 xml:space="preserve">-  осознание роли веществ </w:t>
      </w:r>
    </w:p>
    <w:p w:rsidR="00240CE2" w:rsidRPr="00417901" w:rsidRDefault="00240CE2" w:rsidP="00240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>- рассмотрение химических процессов;</w:t>
      </w:r>
    </w:p>
    <w:p w:rsidR="00240CE2" w:rsidRPr="00417901" w:rsidRDefault="00240CE2" w:rsidP="00240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>- использование химических знаний в быту;</w:t>
      </w:r>
    </w:p>
    <w:p w:rsidR="00240CE2" w:rsidRPr="00417901" w:rsidRDefault="00240CE2" w:rsidP="00240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>- объяснение мира с точки зрения химии;</w:t>
      </w:r>
    </w:p>
    <w:p w:rsidR="00240CE2" w:rsidRPr="00417901" w:rsidRDefault="00240CE2" w:rsidP="00240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>- овладение основами методов естествознания.</w:t>
      </w:r>
    </w:p>
    <w:p w:rsidR="00240CE2" w:rsidRPr="00417901" w:rsidRDefault="00240CE2" w:rsidP="00240CE2">
      <w:pPr>
        <w:widowControl w:val="0"/>
        <w:spacing w:before="120" w:after="120"/>
        <w:ind w:firstLine="284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УУД: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Отстаивая свою точку зрения, приводить аргументы, подтверждая их фактами. 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240CE2" w:rsidRPr="00417901" w:rsidRDefault="00240CE2" w:rsidP="00240CE2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</w:p>
    <w:p w:rsidR="00240CE2" w:rsidRPr="00417901" w:rsidRDefault="00240CE2" w:rsidP="00240CE2">
      <w:pPr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240CE2" w:rsidRDefault="00240CE2" w:rsidP="00240CE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417901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чтения. </w:t>
      </w:r>
    </w:p>
    <w:p w:rsidR="00DD60A5" w:rsidRDefault="00DD60A5" w:rsidP="00DD60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24B10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DD60A5" w:rsidRPr="00824B10" w:rsidRDefault="00DD60A5" w:rsidP="00DD60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i/>
          <w:sz w:val="24"/>
          <w:szCs w:val="24"/>
          <w:u w:val="single"/>
        </w:rPr>
      </w:pPr>
      <w:r w:rsidRPr="00320AFF">
        <w:rPr>
          <w:rFonts w:ascii="Times New Roman,Bold" w:hAnsi="Times New Roman,Bold" w:cs="Times New Roman,Bold"/>
          <w:bCs/>
          <w:i/>
          <w:sz w:val="24"/>
          <w:szCs w:val="24"/>
          <w:u w:val="single"/>
        </w:rPr>
        <w:t>В результате изучения химии ученик  будетзнать/понимать:</w:t>
      </w:r>
    </w:p>
    <w:p w:rsidR="00DD60A5" w:rsidRPr="00320AFF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i/>
          <w:sz w:val="24"/>
          <w:szCs w:val="24"/>
          <w:u w:val="single"/>
        </w:rPr>
      </w:pP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химическую символику: знаки химических элементов, формулы химических веществ,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уравнения химических реакций;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важнейшие химические понятия: вещество, химический элемент, атом, молекула,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относительные атомная и молекулярная массы, ион, аллотропия, изотопы, химическая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валентность, степень окисления, моль, молярная масса,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молярный объем, вещества молекулярного и немолекулярного строения, растворы,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электролит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восстановитель, окисление и восстановление, тепловой эффект реакции, скорость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химической реакции, катализ, химическое равновесие, углеродный скелет,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функциональная группа, изомерия, гомология;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законы химии: сохранения массы веществ, постоянства состава, периодический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теории химии: химической связи, электролитической диссоциации, строения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органических соединений;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важнейшие вещества и материалы: основные металлы и сплавы; серная, соляная, азотная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уксусная кислоты; щелочи, аммиак, минеральные удобрения, метан, этилен, ацетилен,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бензол, этанол, жиры, мыла, глюкоза, сахароза, крахмал, клетчатка, белки, искусственные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синтетические волокна, каучуки, пластмассы; уметь: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называть: знаки химических элементов, изученные вещества по «тривиальной» или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международной номенклатуре;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определять: валентность и степень окисления химических элементов, тип химической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связи в соединениях, заряд иона, характер среды в водных растворах неорганических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соединений, окислитель и восстановитель, принадлежность веществ к различным классам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органических соединений;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характеризовать: элементы малых периодов по их положению в периодической системе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Д.И.Менделеева; общие химические свойства металлов, неметаллов, основных классов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неорганических и органических соединений; строение и химические свойства изученных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органических соединений;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объяснять: зависимость свойств веществ от их состава и строения; природу химической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связи (ионной, ковалентной, металлической), зависимость скорости химической реакции и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химического равновесия от различных факторов;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химический эксперимент по распознаванию важнейших неорганических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(кислород, водород, углекислый газ, аммиак, растворы кислот и щелочей, хлорид-,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сульфат -, карбонат-ионы, ионы аммония) и органических веществ;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вычислять: массовую долю химического элемента по формуле соединения, массовую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долю растворённого вещества в растворе, количество вещества, объём или массу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реагентов или продуктов реакции.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самостоятельный поиск химической информации с использованием различных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источников (научно-популярных изданий, компьютерных баз данных, ресурсов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Интернета); использовать  компьютерные технологии для обработки и передачи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химической информации  и  ее представления в различных формах;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повседневной жизни для: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возможности протекания химических превращений в различных условиях и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их экологически грамотного поведения в окружающей среде;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 и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живые организмы;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безопасного обращения с горючими и токсичными веществами, лабораторным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оборудованием;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приготовления растворов заданной концентрации в быту и на производстве;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критической оценки достоверности химической информации, поступающей из разных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источников.</w:t>
      </w:r>
    </w:p>
    <w:p w:rsidR="00BA257F" w:rsidRDefault="00BA257F" w:rsidP="00DD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D60A5" w:rsidRPr="00320AFF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i/>
          <w:sz w:val="24"/>
          <w:szCs w:val="24"/>
        </w:rPr>
      </w:pPr>
      <w:r w:rsidRPr="00320AFF">
        <w:rPr>
          <w:rFonts w:ascii="Times New Roman,Bold" w:hAnsi="Times New Roman,Bold" w:cs="Times New Roman,Bold"/>
          <w:bCs/>
          <w:i/>
          <w:sz w:val="24"/>
          <w:szCs w:val="24"/>
        </w:rPr>
        <w:t>Ученик научится: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•описывать свойства твёрдых, жидких, газообразных веществ, выделяя их существенные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•характеризовать вещества по составу, строению и свойствам, устанавливать причинно-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следственные связи между данными характеристиками вещества;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•раскрывать смысл основных химических понятий «атом», «молекула», «химический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элемент», «простое вещество», «сложное вещество», «валентность», используя знаковую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систему химии;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•изображать состав простейших веществ с помощью химических формул и сущность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химических реакций с помощью химических уравнений;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вычислять относительную молекулярную и молярную массы веществ, а также массовую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долю химического элемента в соединениях для оценки их практической значимости;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сравнивать по составу оксиды, основания, кислоты, соли;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классифицировать оксиды и основания по свойствам, кислоты и соли по составу;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пользоваться лабораторным оборудованием и химической посудой;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проводить несложные химические опыты и наблюдения за изменениями свойств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веществ, в процессе их превращений; соблюдать правила техники безопасности при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проведении наблюдений и опытов;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экспериментально кислоты и щёлочи, пользуясь индикаторами; осознавать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соблюдения мер безопасности при обращении с кислотами и щелочами.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раскрывать смысл периодического закона Д. И. Менделеева;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описывать и характеризовать табличную форму периодической системы химических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элементов;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характеризовать состав атомных ядер и распределение числа электронов по электронным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слоям атомов химических элементов малых периодов периодической системы, а также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калия и кальция;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виды химической связи: ионную, ковалентную полярную, ковалентную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неполярную и металлическую;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изображать электронно-ионные формулы веществ, образованных химическими связями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разного вида;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выявлять зависимость свойств веществ от строения их кристаллических решёток: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ионных, атомных, молекулярных, металлических;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характеризовать химические элементы и их соединения на основе положения элементов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периодической системе и особенностей строения их атомов;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характеризовать научное и мировоззренческое значение периодического закона и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периодической системы химических элементов Д. И. Менделеева;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объяснять суть химических процессов и их принципиальное отличие от физических;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называть признаки и условия протекания химических реакций;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устанавливать принадлежность химической реакции к определённому типу по одному из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классификационных признаков: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числу и составу исходных веществ и продуктов реакции (реакции соединения,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разложения, замещения и обмена);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выделению или поглощению теплоты (реакции экзотермические и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эндотермические);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 изменению степеней окисления химических элементов (реакции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восстановительные);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 обратимости процесса (реакции обратимые и необратимые);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составлять уравнения электролитической диссоциации кислот, щелочей, солей; полные и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сокращённые ионные уравнения реакций обмена; уравнения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восстановительных реакций;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прогнозировать продукты химических реакций по формулам/названиям исходных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веществ; определять исходные вещества по формулам/названиям продуктов реакции; •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уравнения реакций, соответствующих последовательности («цепочке»)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превращений неорганических веществ различных классов;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выявлять в процессе эксперимента признаки, свидетельствующие о протекании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химической реакции;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приготовлять растворы с определённой массовой долей растворённого вещества;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характер среды водных растворов кислот и щелочей по изменению окраски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индикаторов;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проводить качественные реакции, подтверждающие наличие в водных растворах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 отдельных ионов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принадлежность неорганических веществ к одному из изученных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классов/групп: металлы и неметаллы, оксиды, основания, кислоты, соли;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составлять формулы веществ по их названиям;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валентность и степень окисления элементов в веществах;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составлять формулы неорганических соединений по валентностям и степеням окисления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элементов, а также зарядам ионов, указанным в таблице растворимости кислот, оснований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солей;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объяснять закономерности изменения физических и химических свойств простых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 (металлов и неметаллов) и их высших оксидов, образованных элементами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второго и третьего периодов;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называть общие химические свойства, характерные для групп оксидов: кислотных,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оснóвных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называть общие химические свойства, характерные для каждого из классов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неорганических веществ: кислот, оснований, солей;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приводить примеры реакций, подтверждающих химические свойства неорганических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веществ: оксидов, кислот, оснований и солей;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определять вещество-окислитель и вещество-восстановитель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окислительновосстановительных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реакциях, свойства с учётом степеней окисления элементов, входящих в его состав;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выявлять существование генетической взаимосвязи между веществами в ряду: простое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вещество — оксид — гидроксид — соль;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организовывать, проводить ученические проекты по исследованию свойств веществ,</w:t>
      </w:r>
    </w:p>
    <w:p w:rsidR="00DD60A5" w:rsidRDefault="00DD60A5" w:rsidP="00DD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имеющих важное практическое значение.</w:t>
      </w:r>
    </w:p>
    <w:p w:rsidR="00DD60A5" w:rsidRDefault="00DD60A5" w:rsidP="00240CE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0CE2" w:rsidRDefault="00240CE2" w:rsidP="00EB7930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color w:val="26282F"/>
          <w:sz w:val="21"/>
          <w:szCs w:val="21"/>
        </w:rPr>
      </w:pPr>
    </w:p>
    <w:p w:rsidR="009524F1" w:rsidRDefault="009524F1" w:rsidP="00240CE2"/>
    <w:p w:rsidR="00DD60A5" w:rsidRDefault="00DD60A5" w:rsidP="00240CE2"/>
    <w:p w:rsidR="00DD60A5" w:rsidRDefault="00DD60A5" w:rsidP="00240CE2"/>
    <w:p w:rsidR="00DD60A5" w:rsidRDefault="00DD60A5" w:rsidP="00240CE2"/>
    <w:p w:rsidR="00DD60A5" w:rsidRDefault="00DD60A5" w:rsidP="00240CE2"/>
    <w:p w:rsidR="00DF04FC" w:rsidRDefault="00DF04FC" w:rsidP="00240CE2"/>
    <w:p w:rsidR="00DD60A5" w:rsidRDefault="00DD60A5" w:rsidP="00240CE2"/>
    <w:p w:rsidR="00DD60A5" w:rsidRPr="00DF04FC" w:rsidRDefault="00DF04FC" w:rsidP="00DF04FC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24"/>
        </w:rPr>
      </w:pPr>
      <w:r w:rsidRPr="00DF04FC">
        <w:rPr>
          <w:rFonts w:ascii="Times New Roman" w:hAnsi="Times New Roman"/>
          <w:b/>
          <w:i/>
          <w:sz w:val="28"/>
          <w:szCs w:val="24"/>
        </w:rPr>
        <w:lastRenderedPageBreak/>
        <w:t>С</w:t>
      </w:r>
      <w:r w:rsidR="00DD60A5" w:rsidRPr="00DF04FC">
        <w:rPr>
          <w:rFonts w:ascii="Times New Roman" w:hAnsi="Times New Roman"/>
          <w:b/>
          <w:i/>
          <w:sz w:val="28"/>
          <w:szCs w:val="24"/>
        </w:rPr>
        <w:t>одержание учебного предмета</w:t>
      </w:r>
    </w:p>
    <w:p w:rsidR="00636A69" w:rsidRDefault="00636A69" w:rsidP="00636A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Основные понятия органической химии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Появление и развитие органической химии как  науки. Предмет и задачи органической химии. Место и значение органической химии в системе естественных наук.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Взаимосвязь неорганических и органических веществ. </w:t>
      </w:r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органических веществ. Причины многообразия органических веществ. Органические вещества в природе. Углеродный скелет органической молекулы, его типы: циклические, ациклические. Карбоциклические и гетероциклические скелеты. Кратность химической связи (виды  связей в молекулах органических веществ: одинарные, двойные, тройные). Изменение энергии связей между атомами  углерода при увеличении кратности связи. Насыщенные  и ненасыщенные соединения. Электронное строение и химические связи атома углерода. Гибридизация атомных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орбиталей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, ее типы для органических соединений: </w:t>
      </w:r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</w:t>
      </w:r>
      <w:r w:rsidRPr="00F8590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</w:t>
      </w:r>
      <w:r w:rsidRPr="00F8590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sp.</w:t>
      </w:r>
      <w:r w:rsidRPr="00F8590E"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σ- и p-связей  в молекулах органических соединений. Пространственное  строение органических соединений.  Химическое строение как порядок соединения атомов  в молекуле согласно их валентности. Основные положения  теории химического строения органических соединений  А. М. Бутлерова. Зависимость свойств веществ от химического строения молекул. Структурная формула. Изомерия и  изомеры. Структурная и пространственная изомерия. Изо-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мерия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углеродного скелета. Изомерия положения. Межклассовая изомерия. Виды пространственной изомерии. Оптическая изомерия. Асимметрический атом углерода. Оптические антиподы. 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color w:val="000000"/>
          <w:sz w:val="24"/>
          <w:szCs w:val="24"/>
        </w:rPr>
        <w:t>Геометрическая изомерия (</w:t>
      </w:r>
      <w:proofErr w:type="spellStart"/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цис</w:t>
      </w:r>
      <w:proofErr w:type="spellEnd"/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транс</w:t>
      </w:r>
      <w:r w:rsidRPr="00F8590E">
        <w:rPr>
          <w:rFonts w:ascii="Times New Roman" w:hAnsi="Times New Roman" w:cs="Times New Roman"/>
          <w:color w:val="000000"/>
          <w:sz w:val="24"/>
          <w:szCs w:val="24"/>
        </w:rPr>
        <w:t>-изомерия).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Электронное строение органических веществ. Взаимное  влияние атомов и групп атомов. Электронные эффекты. Индуктивный и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мезомерный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эффекты. Классификация органических веществ. Основные классы органических соединений. Принципы классификации  органических соединений. Понятие о функциональной группе. Классификация органических соединений по функциональным группам. Гомология. Гомологи. Гомологическая  разность. Гомологические ряды.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color w:val="000000"/>
          <w:sz w:val="24"/>
          <w:szCs w:val="24"/>
        </w:rPr>
        <w:t>Номенклатура органических веществ. Международная  (систематическая) номенклатура органических веществ и  принципы образования названий органических соединений.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color w:val="000000"/>
          <w:sz w:val="24"/>
          <w:szCs w:val="24"/>
        </w:rPr>
        <w:t>Рациональная номенклатура.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color w:val="000000"/>
          <w:sz w:val="24"/>
          <w:szCs w:val="24"/>
        </w:rPr>
        <w:t>Классификация и особенности органических реакций. Способы записей реакций в органической химии. Схема и  уравнение. Условия проведения реакций. Классификация  реакций органических веществ по структурному признаку:  замещение, присоединение, отщепление. Реакционные цен-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тры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. Первоначальные понятия о типах и механизмах органических реакций.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Гомолитический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гетеролитический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 разрыв ковалентной химической связи.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Свободнорадикальный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и ионный механизмы реакции. Понятие о свободном радикале,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нуклеофиле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электрофиле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карбокатионе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карбанионе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>. Обозначение ионных реакций в органической химии.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color w:val="000000"/>
          <w:sz w:val="24"/>
          <w:szCs w:val="24"/>
        </w:rPr>
        <w:t>Окислительно-восстановительные реакции в органической  химии. Идентификация органических соединений. Генетическая связь между классами органических соединений.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Углеводороды.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Алканы</w:t>
      </w:r>
      <w:proofErr w:type="spellEnd"/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. </w:t>
      </w:r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Электронное и пространственное строение молекулы метана. </w:t>
      </w:r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</w:t>
      </w:r>
      <w:r w:rsidRPr="00F8590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Гибридизация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орбиталей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атомов углерода. Гомологический ряд и общая формула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алканов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859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Систематическая номенклатура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алканов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и радикалов. Изомерия  углеродного скелета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алканов</w:t>
      </w:r>
      <w:proofErr w:type="spellEnd"/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Физические свойства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Закономерности изменения  физических свойств. Химические свойства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: галогенирование, нитрование, дегидрирование, термическое разложение (пиролиз), горение как один из основных источников тепла в промышленности и быту, каталитическое  окисление, крекинг как способы получения важнейших соединений в органическом синтезе, изомеризация как способ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получения высокосортного бензина. Механизм реакции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свободнорадикального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замещения (на примере хлорирования  метана). Синтетические способы получения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Мето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ды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получения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из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алкилгалогенидов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(реакция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Вюрца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),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декарбоксилированием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солей карбоновых кислот и  электролизом растворов солей карбоновых кислот.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Нахож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дениеалканов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природе и применение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Циклоалканы</w:t>
      </w:r>
      <w:proofErr w:type="spellEnd"/>
      <w:r w:rsidRPr="00F8590E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. 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Строение молекул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циклоалканов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Общая  формула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циклоалканов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Номенклатура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циклоалканов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Изомерия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циклоалканов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углеродного скелета,  </w:t>
      </w:r>
      <w:proofErr w:type="spellStart"/>
      <w:r w:rsidR="00B83C50"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м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ежклассовая,пространственная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цис-транс-изомерия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). Напряженныеи ненапряженные циклы. Специфика свойств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циклоалкановс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малым размером цикла. Химические свойства циклопропана: горение, реакции присоединения (гидрирование, присоединение галогенов,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галогеноводородов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воды) и циклогексана: горение, реакции радикального замещения (хлорирование, нитрование). Получение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циклоалканов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из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алканови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дигалогеналканов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Алкены</w:t>
      </w:r>
      <w:proofErr w:type="spellEnd"/>
      <w:r w:rsidRPr="00F8590E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. 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Электронное и пространственное строение молекулы этилена. sp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2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-Гибридизация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орбиталей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атомов углерода. σ- и π-Связи. Гомологический ряд и общая формула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Номенклатура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Изомерия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углеродногоскелета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положения кратной связи, пространственная (геометрическая изомерия, или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цис-транс-изомерия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), межклассовая. Физические свойства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Химические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свойстваалкенов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Реакции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электрофильного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присоединения как способ получения функциональных производных углеводородов: гидрирование, галогенирование,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гидрогалогенирование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гидратация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Механизм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электрофильного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присоединенияк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алкенам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Правило Марковникова и егообъяснение с точки зрения электронной теории. Окисление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: горение, окисление кислородом в присутствии хлоридов палладия (II) и меди (II) (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Вакер-процесс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),</w:t>
      </w:r>
    </w:p>
    <w:p w:rsidR="00B83C50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окисление кислородом в присутствии серебра, окисление горячим подкисленным раствором перманганата калия, окисление перманганатом калия (реакция Вагнера), 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Качественные реакции на двойную связь. Промышленные и лабораторные способы получения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Получениеалкенов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дегидрированием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; реакцией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элиминированияиз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спиртов,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галогеналканов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дигалогеналканов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Правило Зайцева. Полимеризация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Полимеризация на катализаторах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Циглера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—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Натта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Полиэтилен как крупнотоннажный продукт химического производства.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Применениеалкенов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(этилен и пропилен).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Алкадиены</w:t>
      </w:r>
      <w:proofErr w:type="spellEnd"/>
      <w:r w:rsidRPr="00F8590E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. 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Классификация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алкадиенов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взаимномурасположению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кратных связей в молекуле. Особенностиэлектронного и пространственного строения сопряженных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алкадиенов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Общая формула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алкадиенов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Номенклатура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иизомерия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алкадиенов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Физические свойства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алкадиенов.Химические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свойства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алкадиенов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реакции </w:t>
      </w:r>
      <w:r w:rsidR="00B83C50"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рисоединения(гидрирование, галогенирование), горения и полимеризации. 1,2- и 1,4-Присоединение. Получение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алкадиенов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. Синтез бутадиена из бутана и этанола. Полимеризация. Каучуки. Вклад С. В. Лебедева в получение синтетического каучука. Вулканизация каучуков. Резина. Многообразие видовсинтетических каучуков, их свойства и применение.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lastRenderedPageBreak/>
        <w:t>Алкины</w:t>
      </w:r>
      <w:proofErr w:type="spellEnd"/>
      <w:r w:rsidRPr="00F8590E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. 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Электронное и пространственное строение молекулы ацетилена. sp-</w:t>
      </w:r>
      <w:r w:rsidR="00B83C50"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г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ибридизация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орбиталей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атомов углерода. Гомологический ряд и общая формула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алкинов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Номенклатура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алкинов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Изомерия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алкинов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углеродного скелета, положения кратной связи, межклассовая.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Физическиесвойства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алкинов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Химические свойства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алкинов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Реакцииприсоединения как способ получения полимеров и другихполезных продуктов. Гидрирование. Реакции присоединения галогенов,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галогеноводородов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воды.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Тримеризация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идимеризация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ацетилена. Реакции замещения. Кислотные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свойства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алкинов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 концевой тройной связью.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Ацетилениды.Взаимодействие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ацетиленидов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галогеналканами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Горение ацетилена. Окисление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алкинов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раствором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перманганатакалия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Получение ацетилена пиролизом метана и карбидным методом. Синтез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алкиновалкилированиемацетилидов.Применение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ацетилена. Горение ацетилена как источниквысокотемпературного пламени для сварки и резки металлов.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Арены. </w:t>
      </w: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История открытия бензола. Понятие об ароматичности.Правило Хюккеля.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Небензоидные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ароматическиесистемы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. Современные представления об электронном</w:t>
      </w:r>
    </w:p>
    <w:p w:rsidR="00636A69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пространственном строении бензола. Общая формула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аренов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Изомерия и номенклатура гомологов бензола.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Изомериядизамещенных</w:t>
      </w:r>
      <w:proofErr w:type="spellEnd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бензолов на примере ксилолов. Физические</w:t>
      </w:r>
    </w:p>
    <w:p w:rsidR="00B83C50" w:rsidRPr="00F8590E" w:rsidRDefault="00636A69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свойства бензола. Химические свойства бензола. </w:t>
      </w:r>
      <w:proofErr w:type="spellStart"/>
      <w:r w:rsidRPr="00F8590E">
        <w:rPr>
          <w:rFonts w:ascii="Times New Roman" w:hAnsi="Times New Roman" w:cs="Times New Roman"/>
          <w:iCs/>
          <w:color w:val="000000"/>
          <w:sz w:val="24"/>
          <w:szCs w:val="24"/>
        </w:rPr>
        <w:t>Реакции</w:t>
      </w:r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>замещения</w:t>
      </w:r>
      <w:proofErr w:type="spellEnd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>бензольном</w:t>
      </w:r>
      <w:proofErr w:type="spellEnd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ядре (</w:t>
      </w:r>
      <w:proofErr w:type="spellStart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>электрофильное</w:t>
      </w:r>
      <w:proofErr w:type="spellEnd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замещение): галогенирование, нитрование, </w:t>
      </w:r>
      <w:proofErr w:type="spellStart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>алкилирование</w:t>
      </w:r>
      <w:proofErr w:type="spellEnd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83C50"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цилирование</w:t>
      </w:r>
      <w:proofErr w:type="spellEnd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B83C50"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сульфирование. Механизм реакции </w:t>
      </w:r>
      <w:proofErr w:type="spellStart"/>
      <w:r w:rsidR="00B83C50"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электрофильного</w:t>
      </w:r>
      <w:proofErr w:type="spellEnd"/>
      <w:r w:rsidR="00B83C50"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замещения</w:t>
      </w:r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. Реакции присоединения к бензолу (гидрирование, галогенирование (хлорирование на свету)). Реакция горения. Особенности химических свойств </w:t>
      </w:r>
      <w:proofErr w:type="spellStart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>алкилбензолов</w:t>
      </w:r>
      <w:proofErr w:type="spellEnd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на  примере толуола. Взаимное влияние атомов в молекуле толуола. Правила ориентации заместителей в реакциях замещения, </w:t>
      </w:r>
      <w:r w:rsidR="00B83C50"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согласованная и несогласованная ориентация</w:t>
      </w:r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. Хлорирование толуола. Окисление </w:t>
      </w:r>
      <w:proofErr w:type="spellStart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>алкилбензолов</w:t>
      </w:r>
      <w:proofErr w:type="spellEnd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раствором перманганата калия. Галогенирование </w:t>
      </w:r>
      <w:proofErr w:type="spellStart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>алкилбензолов</w:t>
      </w:r>
      <w:proofErr w:type="spellEnd"/>
      <w:r w:rsidR="00B83C50"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в боковую цепь. Нитрование нитробензола. Получение бензола и его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гомологов. Применение гомологов бензола. 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Генетическая связь между различными классами углеводородов. </w:t>
      </w:r>
      <w:r w:rsidRPr="00F8590E">
        <w:rPr>
          <w:rFonts w:ascii="Times New Roman" w:hAnsi="Times New Roman" w:cs="Times New Roman"/>
          <w:color w:val="000000"/>
          <w:sz w:val="24"/>
          <w:szCs w:val="24"/>
        </w:rPr>
        <w:t>Качественные реакции на непредельные углеводороды.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Галогенопроизводные углеводородов. </w:t>
      </w:r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Электронное строение галогенопроизводных углеводородов</w:t>
      </w:r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. Реакции замещения галогена на гидроксил, нитрогруппу,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цианогруппу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аминогруппу</w:t>
      </w:r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. Действие на галогенпроизводные водного и  спиртового раствора щелочи. Сравнение реакционной способности алкил-, винил-, фенил- и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бензилгалогенидов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Взаи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color w:val="000000"/>
          <w:sz w:val="24"/>
          <w:szCs w:val="24"/>
        </w:rPr>
        <w:t>модействиедигалогеналканов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 с магнием и цинком. Понятие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color w:val="000000"/>
          <w:sz w:val="24"/>
          <w:szCs w:val="24"/>
        </w:rPr>
        <w:t xml:space="preserve">о металлоорганических соединениях. </w:t>
      </w:r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Магнийорганические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соединения. Реактив </w:t>
      </w:r>
      <w:proofErr w:type="spellStart"/>
      <w:r w:rsidRPr="00F85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Гриньяра</w:t>
      </w:r>
      <w:proofErr w:type="spellEnd"/>
      <w:r w:rsidRPr="00F8590E">
        <w:rPr>
          <w:rFonts w:ascii="Times New Roman" w:hAnsi="Times New Roman" w:cs="Times New Roman"/>
          <w:color w:val="000000"/>
          <w:sz w:val="24"/>
          <w:szCs w:val="24"/>
        </w:rPr>
        <w:t>. Использование галогенопроизводных в быту, технике и в синтезе.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Кислородсодержащие органические соединения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Спирты.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Классификация, номенклатура и изомерия  спиртов. Гомологический ряд и общая формула предельных  одноатомных спиртов. Физические свойства предельных од-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ноатомных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спиртов. Водородная связь между молекулами и  ее влияние на физические свойства спиртов. Химические  свойства спиртов: кислотные свойства (взаимодействие с натрием как способ установления наличия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гидроксогруппы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);  реакции замещения гидроксильной группы на галоген как  способ получения растворителей; межмолекулярная и внутримолекулярная дегидратация; образование сложных эфиров с неорганическими и органическими кислотами; горение; окисление оксидом меди (II), подкисленным раствором  перманганата калия; реакции углеводородного радикала.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lastRenderedPageBreak/>
        <w:t>Промышленный синтез метанола. Получение этанола: реакция брожения глюкозы, гидратация  этилена. Применение метанола и этанола. Физиологическое  действие метанола и этанола на организм человека. Многоатомные  спирты. Этиленгликоль и глицерин как представители предельных многоатомных спиртов, их физические и</w:t>
      </w:r>
    </w:p>
    <w:p w:rsidR="00807E99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химические свойства. Качественная реакция на многоатомные спирты и ее применение для распознавания глицерина  в составе косметических средств. 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Токсичность этиленгликоля. Практическое применение этиленгликоля и глицерина.</w:t>
      </w:r>
    </w:p>
    <w:p w:rsidR="00807E99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Фенолы.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Строение, изомерия и номенклатура фенолов.Взаимное влияние атомов в молекуле фенола. Физические ихимические свойства фенола и крезолов. Кислотные свойства фенолов в сравнении со спиртами: реакции с натрием,гидроксидом натрия. Реакции замещения в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бензольномкольце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(галогенирование (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бромирование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), нитрование).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. Качественные реакции на фенол. Получение фенола. Применение фенола.</w:t>
      </w:r>
    </w:p>
    <w:p w:rsidR="00807E99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Карбонильные соединения.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Альдегиды и кетоны. Электронное и пространственное строение карбонильной группы, ее полярность и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поляризуемость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. Классификация альдегидови кетонов. Строение предельных альдегидов. Гомологическийряд, номенклатура, изомерия предельныхальдегидов. Строение молекулы ацетона. Гомологическийряд, номенклатура и изомерия кетонов. Общая формула предельных альдегидов и кетонов. Физические свойства формальдегида, ацетальдегида, ацетона.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Химические</w:t>
      </w:r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 с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войства предельных альдегидов и кетонов. 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Механизм реакции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нуклеофильного присоединения по карбонильной группе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.Реакции присоединения воды, спиртов,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циановодородаи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гидросульфита натрия. 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Получение </w:t>
      </w:r>
      <w:proofErr w:type="spell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ацеталей</w:t>
      </w:r>
      <w:proofErr w:type="spellEnd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 и </w:t>
      </w:r>
      <w:proofErr w:type="spell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кеталей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.</w:t>
      </w:r>
    </w:p>
    <w:p w:rsidR="00807E99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Сравнение реакционной способности альдегидов и кетоновв реакциях присоединения. Реакции замещения атомов водорода при углеродном атоме на галоген. 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Синтез спиртов взаимодействиемкарбонильных соединений с реактивом </w:t>
      </w:r>
      <w:proofErr w:type="spell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Гриньяра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Окисление карбонильных соединений. Особенности реакции окисления ацетона. Сравнение окисления альдегидови кетонов. Гидрирование. Восстановление карбонильных соединений в спирты. Качественные реакции на альдегидную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группу (реакция «серебряного зеркала», взаимодействиес гидроксидом меди (II)).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альдегидов и кетонов.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Особенности формальдегида. Получение предельных альдегидов: окисление спиртов, гидратация ацетилена (реакция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Кучерова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), окислением этилена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кислородом в присутствии хлорида палладия (II). Получение ацетона окислением пропанола-2 и разложением кальциевой или бариевой соли уксусной кислоты. Токсичностьальдегидов. Важнейшие представители альдегидов и кетонов: формальдегид, уксусный альдегид, ацетон и их практическое использование.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Карбоновые кислоты.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Строение предельных одноосновных карбоновых кислот. Классификация, изомерия и номенклатура карбоновых кислот. Электронное и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простран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-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ственное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строение карбоксильной группы. Гомологическийряд и общая формула предельных одноосновных карбоновых кислот. Физические свойства предельных одноосновных карбоновых кислот на примере муравьиной,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уксусной,пропионовой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, пальмитиновой и стеариновой кислот. Водородные связи, ассоциация карбоновых кислот. Химическиесвойства предельных одноосновных карбоновых кислот.Кислотные свойства (изменение окраски индикаторов, реакции с активными металлами, основными оксидами, основаниями, солями). Изменение силы карбоновых кислот привведении донорных и акцепторных заместителей. Взаимодействие карбоновых кислот со спиртами (реакция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lastRenderedPageBreak/>
        <w:t>этерификации), обратимость реакции, Галогенирование карбоновых кислот в боковую цепь.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Особенности химических свойств муравьиной кислоты. Получение предельных одноосновных карбоновых кислот:окисление альдегидов, окисление первичных спиртов, окисление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алканов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и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алкенов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, гидролизом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геминальныхтригалогенидов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. </w:t>
      </w:r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>В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заимодействием реактива </w:t>
      </w:r>
      <w:proofErr w:type="spell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Гриньяра</w:t>
      </w:r>
      <w:proofErr w:type="spellEnd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 с </w:t>
      </w:r>
      <w:proofErr w:type="spell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углекислымгазом</w:t>
      </w:r>
      <w:proofErr w:type="spellEnd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Получение муравьиной и уксусной кислот в промышленности. Применение муравьиной и уксусной кислот.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Двухосновные карбоновые кислоты: общие способы получения, особенности химических свойств. Щавелевая и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малоновая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кислота как представители дикарбоновых кислот.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Непредельные и ароматические кислоты: особенностиих строения и свойств. Применение бензойной кислоты.</w:t>
      </w:r>
    </w:p>
    <w:p w:rsidR="00807E99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Ароматические дикарбоновые кислоты (фталевая,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изофталевая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и терефталевая кислоты): 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Понятие о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гидроксикарбоновых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кислотах и их представителях молочной, лимонной, яблочной ивинной кислотах.Высшие предельные и непредельные карбоновые кисло-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ты. Значение и применение карбоновых кислот.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Функциональные производные карбоновых кислот.</w:t>
      </w:r>
    </w:p>
    <w:p w:rsidR="00807E99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Хлорангидриды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и ангидриды карбоновых кислот: получение, гидролиз. 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Получение сложных эфиров с использованием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хлорангидридов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и ангидридов кислот.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Сложные эфиры. Строение, номенклатура и изомериясложных эфиров. Сложные эфиры как изомеры карбоновыхкислот (межклассовая изомерия). Сравнение физических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свойств и реакционной способности сложных эфиров и изомерных им карбоновых кислот. Гидролиз сложных эфиров.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Способы получения сложных эфиров: этерификация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карбоновыхкислот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,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ацилирование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спиртов и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алкоголятовгалогенангиридамии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ангидридами,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алкилированиекарбок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-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силат-ионов</w:t>
      </w:r>
      <w:proofErr w:type="spellEnd"/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.  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Нитроглицерин.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Применение сложных эфиров в пищевой и парфюмерной промышленности.Амиды карбоновых кислот: получение и свойства напримере </w:t>
      </w:r>
      <w:r w:rsidR="00807E99"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а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цетамида.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Понятие о нитрилах карбоновых кислот. </w:t>
      </w:r>
      <w:proofErr w:type="spell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Циангидрины.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Соли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карбоновых кислот, их термическое разложениев присутствии щелочи. Синтез карбонильных соединений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разложением кальциевых солей карбоновых кислот.</w:t>
      </w:r>
    </w:p>
    <w:p w:rsidR="00807E99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той.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Азотсодержащие соединения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26282F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Нитросоединения</w:t>
      </w:r>
      <w:proofErr w:type="spellEnd"/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. 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Электронное строение нитрогруппы. Получение </w:t>
      </w:r>
      <w:proofErr w:type="spell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нитросоединений</w:t>
      </w:r>
      <w:proofErr w:type="spellEnd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. Восстановление </w:t>
      </w:r>
      <w:proofErr w:type="spell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нитроареновв</w:t>
      </w:r>
      <w:proofErr w:type="spellEnd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 амины. Ароматические </w:t>
      </w:r>
      <w:proofErr w:type="spell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нитросоединения</w:t>
      </w:r>
      <w:proofErr w:type="spellEnd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. Взрывчатые вещества.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Амины.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Классификация по типу углеводородного радикала и числу аминогрупп в молекуле, номенклатура, изомерия аминов. Первичные, вторичные и третичные амины.</w:t>
      </w:r>
    </w:p>
    <w:p w:rsidR="00807E99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Электронное и пространственное строение предельных аминов. Физические свойства аминов. Амины как органическиеоснования: реакции с водой, кислотами. Соли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алкиламмония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. Реакция горения аминов.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Алкилирование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и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ацилирование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аминов. Реакции аминов с азотистой кислотой. </w:t>
      </w:r>
      <w:proofErr w:type="spell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Понятиео</w:t>
      </w:r>
      <w:proofErr w:type="spellEnd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 четвертичных аммониевых основаниях.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. Получение аминов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алкилированиемаммиака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и восстановлением нитропроизводных углеводородов, из спиртов. Применение аминов в фармацевтическойпромышленности. Ароматические амины. Анилин как представитель ароматических аминов. Строение анилина. Взаимное влияние групп атомов в молекуле анилина. Влияниезаместителей в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lastRenderedPageBreak/>
        <w:t xml:space="preserve">ароматическом ядре на кислотные и основные свойства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ариламинов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. Причины ослабления основныхсвойств анилина в сравнении с аминами предельного ряда.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Химические свойства анилина: основные свойства (взаимодействие с кислотами); реакции замещения в ароматическоеядро (галогенирование (взаимодействие с бромной водой),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нитрование (взаимодействие с азотной кислотой), 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сульфирование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);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. Получение анилина (реакция Зинина). Анилин как сырье для производства анилиновых красителей. Синтезы на основе анилина.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Гетероциклы</w:t>
      </w:r>
      <w:proofErr w:type="spellEnd"/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Азот-, кислород- и серосодержащие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гетероциклы.Фуран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, пиррол, 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тиофен и имидазол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как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представителипятичленныхгетероциклов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. Природа ароматичности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пятичленных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гетероциклов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. Электронное строение молекулыпиррола, ароматический характер молекулы. Кислотныесвойства пиррола. 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Реа</w:t>
      </w:r>
      <w:r w:rsidR="00441E95"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кции гидрирования </w:t>
      </w:r>
      <w:proofErr w:type="spellStart"/>
      <w:r w:rsidR="00441E95"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гетероциклов</w:t>
      </w:r>
      <w:proofErr w:type="spellEnd"/>
      <w:r w:rsidR="00441E95"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.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.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Пиридинкак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представитель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шестичленныхгетероциклов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. Электронноестроение молекулы пиридина, ароматический характермолекулы. Основные свойства пиридина. 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Жиры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как сложные эфиры глицерина и высших карбоновых кислот. Растительные и животные жиры, их состав.Физические свойства жиров. Химические свойства жиров: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гидрирование, окисление. Гидролиз или омыление жиров какспособ промышленного получения солей высших карбоновых кислот. Гидрогенизация жиров. Применение жиров.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26282F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Мылa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как соли высших карбоновых кислот. Моющие свойства мыла. </w:t>
      </w:r>
    </w:p>
    <w:p w:rsidR="00441E95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Углеводы.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Общая формула углеводов. Классификацияуглеводов. Моно-, олиго- и полисахариды. Физические свойства и нахождение углеводов в природе (на примере глюкозыи фруктозы). Линейная и циклическая формы глюкозыи фруктозы. Понятие о таутомерии как виде изомерии междуциклической и линейной формами. 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Химические свойства глюкозы: окисление хлорнойили бромной водой, окисление азотной кислотой, восстановление в шестиатомный спирт, </w:t>
      </w:r>
      <w:proofErr w:type="spell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ацилирование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, </w:t>
      </w:r>
      <w:proofErr w:type="spell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алкилирование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,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изомеризация, качественные реакции на глюкозу (экспериментальные доказательства наличия альдегидной испиртовых групп в глюкозе), спиртовое, молочнокислое,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маслянокислое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брожение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.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Гликозидныйгидроксил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, его специфические свойства. Понятие о гликозидах. Понятие о глюкозидах, их нахождении в природе. По-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лучение глюкозы. Фруктоза как изомер глюкозы.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Рибозаи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дезоксирибоза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. Применение и биологическая роль углеводов. Окисление углеводов — источник энергии живых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орга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-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низмов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Дисахариды.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Сахароза как представитель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невосстанавливающих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дисахаридов. Строение, физические и химические свойства сахарозы</w:t>
      </w:r>
      <w:r w:rsidR="00441E95" w:rsidRPr="00F8590E">
        <w:rPr>
          <w:rFonts w:ascii="Times New Roman" w:hAnsi="Times New Roman" w:cs="Times New Roman"/>
          <w:color w:val="26282F"/>
          <w:sz w:val="24"/>
          <w:szCs w:val="24"/>
        </w:rPr>
        <w:t>.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Гидролиздисахаридов. Получение сахара из сахарной свеклы. Применение сахарозы.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Полисахариды.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Крахмал, гликоген и целлюлоза как биологические полимеры. Крахмал как смесь амилозы и амилопектина, его физические свойства. Химические свойства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крахмала: гидролиз, качественная реакция с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иодом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и ее применение для обнаружения крахмала в продуктах питания.</w:t>
      </w:r>
    </w:p>
    <w:p w:rsidR="00441E95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Целлюлоза:строение и физические свойства. Химические свойства целлюлозы: гидролиз, образование сложных эфиров. Применение крахмала и целлюлозы. Практическое значение полисахаридов. 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Нуклеиновые кислоты.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Нуклеозиды. Нуклеотиды. Нуклеиновые кислоты как природные полимеры. Состав истроение нуклеиновых кислот (ДНК и РНК). Гидролиз нуклеиновых кислот. Роль нуклеиновых кислот в жизнедеятельности организмов. Функции ДНК и РНК.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Комплементарность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. Генетический код. 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 xml:space="preserve">Аминокислоты.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Состав, строение и номенклатура аминокислот. Гомологический ряд предельных аминокислот. Физические свойства предельных аминокислот. 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Основные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аминокислоты, образующие белки.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Способы получения аминокислот. Аминокислоты как амфотерные органические соединения, равновесия в растворах аминокислот. Свойства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аминокислот: кислотные и основные свойства; этерификация; реакции с азотистой кислотой. Качественные реакции на аминокислоты с гидроксидом меди (II),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>Специфическиекачественные реакции на ароматические и гетероциклические аминокислоты с концентрированной азотной кислотой, на цистеин с ацетатом свинца (II).Биологическое значение α-аминокислот. Области применения аминокислот.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Пептиды,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>их строение. Пептидная связь. Амидный характер пептидной связи. Синтез пептидов. Гидролиз пептидов.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Белки как природные биополимеры.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Состав и строениебелков. Первичная структура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белков.Ферментативный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гидролиз белков. Вторичная структура белков: α-спираль, β-структура. Третичная и четвертичная структура белков.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Дисульфидные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мостики и ионные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и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ван-дер-ваальсовы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(гидрофобные) взаимодействия. Химические свойства белков: гидролиз, денатурация, качественные (цветные) реакции на белки. 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Превращения белков пищив организме. </w:t>
      </w: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Биологические функции белков. </w:t>
      </w:r>
      <w:r w:rsidRPr="00F8590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Достиженияв изучении строения и синтеза белков.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Высокомолекулярные соединения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Основные понятия высокомолекулярных соединений: мономер, полимер, структурное звено, степень полимеризации. Основные способы получения высокомолекулярных соединений: реакции полимеризации и поликонденсации.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Сополимеризация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. Строение и структура полимеров.Зависимость свойств полимеров от строения молекул. Классификация полимеров: пластмассы (пластики), эластомеры(каучуки), волокна, композиты. Современные пластмассы(пластики) (полиэтилен, полипропилен, полистирол, поливинилхлорид, фторопласт, полиэтилентерефталат, </w:t>
      </w: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акрил-бу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>-</w:t>
      </w:r>
    </w:p>
    <w:p w:rsidR="00B83C50" w:rsidRPr="00F8590E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color w:val="26282F"/>
          <w:sz w:val="24"/>
          <w:szCs w:val="24"/>
        </w:rPr>
        <w:t>тадиен-стирольный</w:t>
      </w:r>
      <w:proofErr w:type="spellEnd"/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 пластик, поликарбонаты). Термопластичные и термореактивные полимеры. Фенолформальдегидные смолы. Композитные материалы..</w:t>
      </w:r>
    </w:p>
    <w:p w:rsidR="00B83C50" w:rsidRDefault="00B83C50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F8590E">
        <w:rPr>
          <w:rFonts w:ascii="Times New Roman" w:hAnsi="Times New Roman" w:cs="Times New Roman"/>
          <w:color w:val="26282F"/>
          <w:sz w:val="24"/>
          <w:szCs w:val="24"/>
        </w:rPr>
        <w:t xml:space="preserve">Волокна, их классификация. Природные и химические волокна. Искусственные и синтетические волокна. Понятие овискозе и ацетатном волокне. Полиэфирные и полиамидныеволокна, их строение, свойства. Практическое использование волокон. Эластомеры. Природный и синтетический каучук. Резина и эбонит. Применение полимеров. </w:t>
      </w:r>
    </w:p>
    <w:p w:rsidR="00BA257F" w:rsidRPr="00F8590E" w:rsidRDefault="00BA257F" w:rsidP="00BA257F">
      <w:pPr>
        <w:rPr>
          <w:rFonts w:ascii="Times New Roman" w:hAnsi="Times New Roman" w:cs="Times New Roman"/>
          <w:b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Строение вещества.</w:t>
      </w:r>
    </w:p>
    <w:p w:rsidR="00BA257F" w:rsidRPr="00F8590E" w:rsidRDefault="00BA257F" w:rsidP="00BA2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Атомно-молекулярное учение. Вещества молекулярного и немолекулярного строения. Качественный и количественный состав вещества. Молярная и относительная моле-</w:t>
      </w:r>
    </w:p>
    <w:p w:rsidR="00BA257F" w:rsidRPr="00F8590E" w:rsidRDefault="00BA257F" w:rsidP="00BA2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кулярная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массы вещества. Мольная доля и массовая доля  элемента в веществе.</w:t>
      </w:r>
    </w:p>
    <w:p w:rsidR="00BA257F" w:rsidRPr="00F8590E" w:rsidRDefault="00BA257F" w:rsidP="00BA2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Строение атома. Нуклиды. Изотопы.   Открытие  новых химических элементов. Ядерные реакции.  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Современная модель строения атома.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Корпускулярноволновые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свойства электрона. 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Квантовые числа. Атомная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орбиталь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. Распределение электронов по  энергетическим уровням в соответствии с принципом наименьшей энергии, правилом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Хунда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и принципом Паули.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lastRenderedPageBreak/>
        <w:t>Особенности строения энергетических уровней атомов d-элементов. Электронная конфигурация атома. Классификация  химических элементов (s-, p-, d-, f-элементы). Электронные  конфигурации положительных и отрицательных ионов. Основное и возбужденные состояния атомов. Валентные электроны.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Периодический закон. Формулировка закона в свете современных представлений о строении атома. Мировоззренческое и научное значение Периодического закона Д. И. Менделеева. Радиус атома. Закономерности в изменении свойств  простых веществ, водородных соединений, высших оксидов  и гидроксидов в периодах и группах.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.  Химическая связь. Электронная природа химической  связи. Виды химической связи. Ковалентная связь и ее характеристики (энергия связи, длина связи, валентный угол,  кратность связи, полярность,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поляризуемость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). Ковалентная неполярная и полярная связь. Обменный и донорно-акцепторный механизмы образования ковалентной полярной  связи. Геометрия молекулы. Дипольный момент связи, дипольный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момент молекулы. Ионная связь. Отличие между  ионной и ковалентной связью. Металлическая связь. Водородная связь и ее влияние на свойства вещества.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Межмоле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кулярные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взаимодействия. Агрегатные состояния вещества. Газы. Газовые законы.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 Закон Авогадро. Закон объемных отношений. Относительная плотность газов.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Средняя молярная масса смеси. Строение твердых тел: кристаллические и аморфные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sz w:val="24"/>
          <w:szCs w:val="24"/>
        </w:rPr>
        <w:t>щества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. Типы кристаллических решеток: атомная, молекулярная, ионная, металлическая. 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Зависимость физических свойств вещества от типа  кристаллической решетки. Причины многообразия веществ. 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 xml:space="preserve">Основные закономерности  протекания химических реакций. 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Классификация химических реакций по различным  признакам сравнения. Гомогенные и гетерогенные реакции. Классификация по знаку теплового эффекта. Обратимые и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необратимые реакции. Каталитические и некаталитические  реакции. Реакции с изменением и без изменения степени  окисления элементов в соединениях.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Энергетика химических реакций. Тепловой эффект  химической реакции.  Эндотермические и экзотермические  реакции. Термохимические уравнения. Теплота образования вещества. Закон Гесса и следствия из него. Энергия связи. Обратимые реакции. Химическое равновесие. Константа равновесия. Принцип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ЛеШателье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. Равновесные состояния: устойчивое, неустойчивое, безразличное. Смещение хи-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мического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равновесия под действием различных факторов: концентрации реагентов или продуктов реакции, давления, температуры. Роль смещения равновесия в технологических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процессах.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Скорость химических реакций, ее зависимость от различных факторов: природы реагирующих веществ, концентрации реагирующих веществ, температуры, наличия ката-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sz w:val="24"/>
          <w:szCs w:val="24"/>
        </w:rPr>
        <w:lastRenderedPageBreak/>
        <w:t>лизатора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, площади поверхности реагирующих веществ. Реакции гомогенные и гетерогенные. Элементарные реакции. Механизм реакции. Активированный комплекс (переходное  состояние). Закон действующих масс. Константа скорости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реакции, ее размерность. 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Правило Вант-Гоффа.  Катализаторы и  катализ. Роль  катализаторов в природе и промышленном производстве. Ферменты как биологические катализаторы.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Растворы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Способы выражения количественного состава раствора: массовая доля растворенного вещества (процентная концентрация), молярная концентрация. Титрование. Растворение как физико-химический процесс. Кристаллогидраты. Дисперсные системы. Коллоидные растворы. Истинные  растворы. Дисперсная фаза и дисперсионная среда.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Суспен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зии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и эмульсии. Золи и гели.  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Реакции в растворах электролитов. Качественные реакции на ионы в растворе. Кислотно-основные взаимодействия  в растворах. Амфотерность. Ионное произведение воды. Во-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дородный показатель (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) раствора. Сильные и слабые электролиты. Расчет рН растворов сильных кислот и щелочей.  Константы диссоциации слабых электролитов. Связь константы  и степени диссоциации. Закон разведения 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Оствальда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. Реакции ионного обмена. Полные и сокращенные ионные уравнения. Гидролиз солей. Гидролиз по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катио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ну, по аниону, по катиону и по аниону. Реакция среды растворов солей: кислотная, щелочная и нейтральная. Полный  необратимый гидролиз. Получение реакцией гидролиза основных  солей. 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Значение гидролиза в биологических обменных процессах. Применение гидролиза в промышленности. 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Окислительно-восстановительные процессы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Окислительно-восстановительные реакции. Типы  окислительно-восстановительных реакций. Окисление и  восстановление. Окислители и восстановители. Метод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элек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тронного и электронно-ионного баланса. Поведение веществ  в средах с разным значением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. Перманганат калия как  окислитель. Окислительно-восстановительные реакции в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природе, производственных процессах и жизнедеятельности  организмов.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Электрохимический ряд напряжений (активности) металлов (ряд стан-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дартных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электродных потенциалов). Направление окислительно-восстановительных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реакций.Электролиз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расплавов и водных растворов электролитов  (кислот, щелочей и солей). Законы электролиза. Практическое применение электролиза для получения щелочных, щелочноземельных металлов и алюминия.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Коррозия металлов: способы защиты металлов от коррозии.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lastRenderedPageBreak/>
        <w:t>Основы неорганической химии.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 xml:space="preserve"> Классификация и номенклатура  неорганических соединений.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Важнейшие классы неорганических веществ. Элементы металлы и неметаллы и их положение в Периодической системе. Классификация и номенклатура сложных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неорганических соединений: оксидов, гидроксидов, кислот  и солей. Генетическая связь между классами неорганических соединений. Идентификация неорганических веществ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и ионов.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Комплексные соединения. Состав комплексного иона:  комплексообразователь,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лиганды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. Координационное число.  Номенклатура комплексных соединений. Значение комплексных соединений. Понятие о координационной химии.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Неметаллы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Водород.</w:t>
      </w:r>
      <w:r w:rsidRPr="00F8590E">
        <w:rPr>
          <w:rFonts w:ascii="Times New Roman" w:hAnsi="Times New Roman" w:cs="Times New Roman"/>
          <w:sz w:val="24"/>
          <w:szCs w:val="24"/>
        </w:rPr>
        <w:t xml:space="preserve"> Получение, физические и химические свойства (реакции с металлами и неметаллами, восстановление  оксидов и солей). Гидриды. Топливные элементы.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Галогены</w:t>
      </w:r>
      <w:r w:rsidRPr="00F8590E">
        <w:rPr>
          <w:rFonts w:ascii="Times New Roman" w:hAnsi="Times New Roman" w:cs="Times New Roman"/>
          <w:sz w:val="24"/>
          <w:szCs w:val="24"/>
        </w:rPr>
        <w:t>. Общая характеристика элементов главной  подгруппы VII группы. Физические свойства простых веществ. Закономерности изменения окислительной активности галогенов в соответствии с их положением в периодической таблице. Порядок вытеснения галогенов из растворов галогенидов. Хлор — получение в промышленности и лаборатории, реакции с металлами и неметаллами. Взаимодействие хлора с водой и растворами щелочей. Цепной механизм реакции взаимодействия хлора с водородом. Обеззараживание  питьевой воды хлором. Хранение и транспортировка  хлора. Кислородные соединения хлора. Гипохлориты, хлораты и перхлораты как типичные окислители.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Особенности химии фтора, брома и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. Качественная реакция на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иод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Галогеноводороды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— получение, кислотные  и восстановительные свойства.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. Галогеноводородные кислоты и их соли. Соляная кислота и ее соли.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Каче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sz w:val="24"/>
          <w:szCs w:val="24"/>
        </w:rPr>
        <w:t>ственные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реакции на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галогенид-ионы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. Применение галогенов и их важнейших соединений. 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Элементы подгруппы кислорода</w:t>
      </w:r>
      <w:r w:rsidRPr="00F8590E">
        <w:rPr>
          <w:rFonts w:ascii="Times New Roman" w:hAnsi="Times New Roman" w:cs="Times New Roman"/>
          <w:sz w:val="24"/>
          <w:szCs w:val="24"/>
        </w:rPr>
        <w:t>. Общая характеристика элементов главной подгруппы VI группы. Физические свойства простых веществ. Озон как аллотропная модификация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кислорода. Получение озона. Озонаторы. Озон как окислитель. Позитивная и негативная роль озона в окружающей  среде.. Сравнение свойств озона и кислорода. Вода и пероксид водорода как водородные соединения кислорода — сравнение свойств. Пероксид водорода как окислитель и восстановитель. Пероксиды металлов. Понятие об органических пероксидах. Сера.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Аллотропия серы. Физические и химические свойства серы (взаимодействие с металлами, кислородом, водородом, растворами щелочей, кислотами-окислителями).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Взаимодей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sz w:val="24"/>
          <w:szCs w:val="24"/>
        </w:rPr>
        <w:lastRenderedPageBreak/>
        <w:t>ствие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серы с сульфитом натрия с образованием тиосульфата  натрия. Сероводород — получение, кислотные и восстановительные свойства. Сульфиды. Дисульфан. Понятие о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полисульфидах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Сернистый газ как кислотный оксид. Окислительные и восстановительные свойства сернистого газа. Получение сернистого газа в промышленности и лаборатории.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Сернистая кислота и ее соли. Серный ангидрид. Серная кислота. Свойства концентрированной и разбавленной серной кислоты. Действие концентрированной серной кислоты на  сахар, металлы, неметаллы, сульфиды. Термическая устойчивость сульфатов. Кристаллогидраты сульфатов металлов. Качественная реакция на серную кислоту и ее соли. 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Элементы подгруппы азота.</w:t>
      </w:r>
      <w:r w:rsidRPr="00F8590E">
        <w:rPr>
          <w:rFonts w:ascii="Times New Roman" w:hAnsi="Times New Roman" w:cs="Times New Roman"/>
          <w:sz w:val="24"/>
          <w:szCs w:val="24"/>
        </w:rPr>
        <w:t xml:space="preserve"> Общая характеристика элементов главной подгруппы V группы. Физические свойства  простых веществ.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Азот и его соединения. Строение молекулы азота. Физические и химические свойства азота. Получение азота в промышленности и лаборатории. Нитриды. Аммиак — его по-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лучение, физические и химические свойства. Основные  свойства водных растворов аммиака. Аммиак как восстановитель. Взаимодействие аммиака с активными металлами.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Амид натрия, его свойства. Соли аммония. Поведение  солей аммония при нагревании. Качественная реакция на  ион аммония. Применение аммиака. Оксиды азота, их полу-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sz w:val="24"/>
          <w:szCs w:val="24"/>
        </w:rPr>
        <w:t>чение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и свойства. Оксид азота (I). Окисление оксида азота (II)  кислородом.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Димеризация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оксида азота (IV). Азотистая кислота и ее соли. Нитриты как окислители и восстановители.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Азотная кислота — физические и химические свойства, получение. Азотная кислота как окислитель (отношение азотной кислоты к металлам и неметаллам). Зависимость про-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дукта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восстановления азотной кислоты от активности металла и концентрации кислоты. Особенность взаимодействия магния и марганца с разбавленной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азотной кислотой. Нитраты, их физические и химические свойства (окислительные свойства и термическая устойчивость), применение.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Фосфор и его соединения. Аллотропия фосфора. Физические свойства фосфора. Химические свойства фосфора (реакции с кислородом, галогенами, металлами, сложными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веществами-окислителями, щелочами). Получение и применение фосфора. Хлориды фосфора.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Фосфин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. Фосфиды. Фосфорный ангидрид. Ортофосфорная и метафосфорная кислоты и их соли. Качественная реакция на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ортофосфаты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. Разложение ортофосфорной кислоты. Применение фосфорной  кислоты и ее солей. Биологическая роль фосфатов. Пирофосфорная  кислота и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пирофосфаты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. Оксид фосфора (III), фосфористая кислота и ее соли.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Фосфорноватистая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кислота и ее соли.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Подгруппа углерода.</w:t>
      </w:r>
      <w:r w:rsidRPr="00F8590E">
        <w:rPr>
          <w:rFonts w:ascii="Times New Roman" w:hAnsi="Times New Roman" w:cs="Times New Roman"/>
          <w:sz w:val="24"/>
          <w:szCs w:val="24"/>
        </w:rPr>
        <w:t xml:space="preserve"> Общая характеристика элементов  главной подгруппы IV группы.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lastRenderedPageBreak/>
        <w:t>Углерод. Аллотропия углерода. Сравнение строения и  свойств графита и алмаза. Фуллерен как новая молекулярная форма углерода. Уголь: химические свойства, получение и применение угля. Карбиды. Гидролиз карбида кальция и карбида алюминия. Карбиды переходных металлов (железа, хрома и др.) как сверхпрочные материалы. Синтез-газ как основа современной промышленности. Оксиды углерода.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Электронное строение молекулы угарного газа. Уголь и угарный газ как восстановители. Реакция угарного газа с расплавами щелочей. Синтез формиатов. Образование угарного газа при неполном сгорании угля. Биологическое действие угарного газа. Получение и применение угарного газа. Углекислый газ: получение, химические свойства (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взаимо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действие углекислого газа с водой, щелочами, магнием, пероксидами металлов). Электронное строение углекислого  газа. Угольная кислота и ее соли. Карбонаты и гидрокарбонаты: их поведение при нагревании. Качественная реакция  на карбонат-ион. Нахождение карбонатов магния и кальция  в природе: кораллы, жемчуг, известняки (известковые  горы, карстовые пещеры, сталактиты и сталагмиты).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Кремний. Физические и химические свойства кремния. Реакции с углем, кислородом, хлором, магнием, растворами  щелочей, сероводородом.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Силан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— водородное соединение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кремния. Силициды. Получение и применение кремния. Оксид кремния (IV), его строение, физические и химические  свойства, значение в природе и применение. Кремниевые  кислоты и их соли. Гидролиз силикатов. Силикатные минералы — основа земной коры. Алюмосиликаты.  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Металлы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Общий обзор элементов — металлов. Свойства простых веществ-металлов. Электрохимический ряд напряжений металлов. Металлические кристаллические решетки.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Сплавы. Характеристика наиболее известных сплавов. Получение и применение металлов.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i/>
          <w:sz w:val="24"/>
          <w:szCs w:val="24"/>
        </w:rPr>
        <w:t>Щелочные металлы</w:t>
      </w:r>
      <w:r w:rsidRPr="00F8590E">
        <w:rPr>
          <w:rFonts w:ascii="Times New Roman" w:hAnsi="Times New Roman" w:cs="Times New Roman"/>
          <w:sz w:val="24"/>
          <w:szCs w:val="24"/>
        </w:rPr>
        <w:t>. Общая характеристика элементов  главной подгруппы I группы. Свойства щелочных металлов.  Распознавание катионов лития, натрия и калия. Натрий и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калий — представители щелочных металлов. Характерные  реакции натрия и калия. Получение щелочных металлов.  Оксиды и пероксиды натрия и калия. Соединения натрия и  калия. Соли натрия, калия, их значение в природе и жизни  человека. Сода и едкий натр — важнейшие соединения  натрия. Бериллий, магний, щелочноземельные металлы. </w:t>
      </w:r>
      <w:r w:rsidRPr="00F8590E">
        <w:rPr>
          <w:rFonts w:ascii="Times New Roman" w:hAnsi="Times New Roman" w:cs="Times New Roman"/>
          <w:i/>
          <w:sz w:val="24"/>
          <w:szCs w:val="24"/>
        </w:rPr>
        <w:t>Общая  характеристика элементов главной подгруппы II группы</w:t>
      </w:r>
      <w:r w:rsidRPr="00F8590E">
        <w:rPr>
          <w:rFonts w:ascii="Times New Roman" w:hAnsi="Times New Roman" w:cs="Times New Roman"/>
          <w:sz w:val="24"/>
          <w:szCs w:val="24"/>
        </w:rPr>
        <w:t>. Бериллий, магний, щелочноземельные металлы. Амфотерность  оксида и гидроксида бериллия. Окраска пламени солями  щелочноземельных металлов. Магний и кальций, их общая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характеристика на основе положения в Периодической системе  элементов Д. И. Менделеева и строения атомов. Получение,  физические и химические свойства, применение магния,  кальция и их соединений. Соли магния и кальция, их  значение в природе и жизни человека. Жесткость воды и способы  ее устранения.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i/>
          <w:sz w:val="24"/>
          <w:szCs w:val="24"/>
        </w:rPr>
        <w:lastRenderedPageBreak/>
        <w:t>Алюминий.</w:t>
      </w:r>
      <w:r w:rsidRPr="00F8590E">
        <w:rPr>
          <w:rFonts w:ascii="Times New Roman" w:hAnsi="Times New Roman" w:cs="Times New Roman"/>
          <w:sz w:val="24"/>
          <w:szCs w:val="24"/>
        </w:rPr>
        <w:t xml:space="preserve"> Распространенность в природе, физические  и химические свойства (отношение к кислороду, галогенам,  растворам кислот и щелочей, алюмотермия). Производство  алюминия. Применение алюминия. Амфотерность оксида и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гидроксида алюминия. Соли алюминия. Полное разложение  водой солей алюминия со слабыми двухосновными кислотами. Алюминаты в твердом виде и в растворе. Комплексные  соединения алюминия.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Хром.</w:t>
      </w:r>
      <w:r w:rsidRPr="00F8590E">
        <w:rPr>
          <w:rFonts w:ascii="Times New Roman" w:hAnsi="Times New Roman" w:cs="Times New Roman"/>
          <w:sz w:val="24"/>
          <w:szCs w:val="24"/>
        </w:rPr>
        <w:t xml:space="preserve"> Физические свойства хрома. Химические свойства хрома (отношение к водяному пару, кислороду, хлору, растворам  кислот). Получение и применение хрома. Соединения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хрома. Изменение окислительно-восстановительных и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кислотноосновных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свойств оксидов и гидроксидов хрома с ростом  степени окисления. Амфотерные свойства оксида и гидроксида  хрома (III). Окисление солей хрома (III) в хроматы.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Взаимные переходы хроматов и дихроматов. Хроматы и  дихроматы как окислители. Полное разложение водой солей  хрома (III) со слабыми двухосновными кислотами. Комплексные  соединения хрома.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Марганец.</w:t>
      </w:r>
      <w:r w:rsidRPr="00F8590E">
        <w:rPr>
          <w:rFonts w:ascii="Times New Roman" w:hAnsi="Times New Roman" w:cs="Times New Roman"/>
          <w:sz w:val="24"/>
          <w:szCs w:val="24"/>
        </w:rPr>
        <w:t xml:space="preserve"> Физические свойства марганца. Химические  свойства марганца (отношение к кислороду, хлору, растворам кислот). Получение и применение марганца. Оксид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-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ганца (IV) как окислитель и катализатор. Перманганат  калия как окислитель. Оксид и гидроксид марганца (II):  получение и свойства. Соединения марганца (III).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Манганат</w:t>
      </w:r>
      <w:proofErr w:type="spellEnd"/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(VI) калия и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манганат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(V) калия, их получение.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Железо</w:t>
      </w:r>
      <w:r w:rsidRPr="00F8590E">
        <w:rPr>
          <w:rFonts w:ascii="Times New Roman" w:hAnsi="Times New Roman" w:cs="Times New Roman"/>
          <w:sz w:val="24"/>
          <w:szCs w:val="24"/>
        </w:rPr>
        <w:t>. Нахождение в природе. Значение железа для  организма человека. Физические свойства железа. Химические свойства железа (взаимодействие с кислородом, хлором, серой, углем, водой, кислотами, растворами солей). Сплавы железа с углеродом. Получение и применение железа. Соединения железа. Сравнение кислотно-основных и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окислительно-восстановительных свойств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железа (II) и гидроксида железа (III). Соли железа (II) и железа (III). Методы перевода солей железа (II) в соли железа (III)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и обратно. Полное разложение водой солей железа (III) со слабыми двухосновными кислотами. Окислительные свойства соединений железа (III) в реакциях с  восстановителями   (иодидом, сероводородом и медью).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Цианидные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комплексы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железа. Качественные реакции на ионы железа (II) и (III). Ферриты, их получение и применение.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Медь.</w:t>
      </w:r>
      <w:r w:rsidRPr="00F8590E">
        <w:rPr>
          <w:rFonts w:ascii="Times New Roman" w:hAnsi="Times New Roman" w:cs="Times New Roman"/>
          <w:sz w:val="24"/>
          <w:szCs w:val="24"/>
        </w:rPr>
        <w:t xml:space="preserve"> Нахождение в природе. Биологическая роль. Физические и химические свойства (взаимодействие с кислородом, хлором, серой, кислотами-окислителями, хлоридом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 xml:space="preserve">железа (III)). Взаимодействие меди с концентрированными соляной,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бромоводородной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иодоводородной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 xml:space="preserve"> кислотами без  доступа воздуха. Получение и применение меди. Оксид и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sz w:val="24"/>
          <w:szCs w:val="24"/>
        </w:rPr>
        <w:t>гидроксид меди (II). Соли меди (II). Медный купорос. Аммиакаты меди (I) и меди (II). Получение оксида меди (I) восстановлением гидроксида меди (II) глюкозой. Получение хлорида и иодида меди (I).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lastRenderedPageBreak/>
        <w:t>Серебро</w:t>
      </w:r>
      <w:r w:rsidRPr="00F8590E">
        <w:rPr>
          <w:rFonts w:ascii="Times New Roman" w:hAnsi="Times New Roman" w:cs="Times New Roman"/>
          <w:sz w:val="24"/>
          <w:szCs w:val="24"/>
        </w:rPr>
        <w:t>. Физические и химические свойства (взаимодействие с сероводородом в присутствии кислорода, кислотами-окислителями). Осаждение оксида серебра при действии  щелочи на соли серебра. Аммиакаты серебра как окислители. Качественная реакция на ионы серебра. Применение серебра.</w:t>
      </w:r>
    </w:p>
    <w:p w:rsidR="00BA257F" w:rsidRPr="00F8590E" w:rsidRDefault="00BA257F" w:rsidP="00BA257F">
      <w:pPr>
        <w:jc w:val="both"/>
        <w:rPr>
          <w:rFonts w:ascii="Times New Roman" w:hAnsi="Times New Roman" w:cs="Times New Roman"/>
          <w:sz w:val="24"/>
          <w:szCs w:val="24"/>
        </w:rPr>
      </w:pPr>
      <w:r w:rsidRPr="00F8590E">
        <w:rPr>
          <w:rFonts w:ascii="Times New Roman" w:hAnsi="Times New Roman" w:cs="Times New Roman"/>
          <w:b/>
          <w:sz w:val="24"/>
          <w:szCs w:val="24"/>
        </w:rPr>
        <w:t>Цинк</w:t>
      </w:r>
      <w:r w:rsidRPr="00F8590E">
        <w:rPr>
          <w:rFonts w:ascii="Times New Roman" w:hAnsi="Times New Roman" w:cs="Times New Roman"/>
          <w:sz w:val="24"/>
          <w:szCs w:val="24"/>
        </w:rPr>
        <w:t xml:space="preserve">. Физические и химические свойства (взаимодействие с галогенами, кислородом, серой, водой, растворами  кислот и щелочей). Получение и применение цинка. </w:t>
      </w:r>
      <w:proofErr w:type="spellStart"/>
      <w:r w:rsidRPr="00F8590E">
        <w:rPr>
          <w:rFonts w:ascii="Times New Roman" w:hAnsi="Times New Roman" w:cs="Times New Roman"/>
          <w:sz w:val="24"/>
          <w:szCs w:val="24"/>
        </w:rPr>
        <w:t>Амфо</w:t>
      </w:r>
      <w:proofErr w:type="spellEnd"/>
      <w:r w:rsidRPr="00F8590E">
        <w:rPr>
          <w:rFonts w:ascii="Times New Roman" w:hAnsi="Times New Roman" w:cs="Times New Roman"/>
          <w:sz w:val="24"/>
          <w:szCs w:val="24"/>
        </w:rPr>
        <w:t>-</w:t>
      </w:r>
    </w:p>
    <w:p w:rsidR="00BA257F" w:rsidRDefault="00BA257F" w:rsidP="00BA25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6318">
        <w:rPr>
          <w:rFonts w:ascii="Times New Roman" w:hAnsi="Times New Roman" w:cs="Times New Roman"/>
          <w:sz w:val="24"/>
          <w:szCs w:val="24"/>
        </w:rPr>
        <w:t>терность</w:t>
      </w:r>
      <w:proofErr w:type="spellEnd"/>
      <w:r w:rsidRPr="00836318">
        <w:rPr>
          <w:rFonts w:ascii="Times New Roman" w:hAnsi="Times New Roman" w:cs="Times New Roman"/>
          <w:sz w:val="24"/>
          <w:szCs w:val="24"/>
        </w:rPr>
        <w:t xml:space="preserve"> оксида и </w:t>
      </w:r>
      <w:proofErr w:type="spellStart"/>
      <w:r w:rsidRPr="00836318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836318">
        <w:rPr>
          <w:rFonts w:ascii="Times New Roman" w:hAnsi="Times New Roman" w:cs="Times New Roman"/>
          <w:sz w:val="24"/>
          <w:szCs w:val="24"/>
        </w:rPr>
        <w:t xml:space="preserve"> цинка. Важнейшие соли</w:t>
      </w:r>
      <w:r>
        <w:rPr>
          <w:rFonts w:ascii="Times New Roman" w:hAnsi="Times New Roman" w:cs="Times New Roman"/>
          <w:sz w:val="24"/>
          <w:szCs w:val="24"/>
        </w:rPr>
        <w:t xml:space="preserve">  цинка</w:t>
      </w:r>
    </w:p>
    <w:p w:rsidR="00BA257F" w:rsidRDefault="00BA257F" w:rsidP="00BA257F">
      <w:pPr>
        <w:rPr>
          <w:rFonts w:ascii="Times New Roman" w:hAnsi="Times New Roman" w:cs="Times New Roman"/>
          <w:sz w:val="24"/>
          <w:szCs w:val="24"/>
        </w:rPr>
      </w:pPr>
    </w:p>
    <w:p w:rsidR="00BA257F" w:rsidRPr="00F8590E" w:rsidRDefault="00BA257F" w:rsidP="00F8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26282F"/>
          <w:sz w:val="24"/>
          <w:szCs w:val="24"/>
        </w:rPr>
      </w:pPr>
    </w:p>
    <w:p w:rsidR="00DD60A5" w:rsidRPr="00F8590E" w:rsidRDefault="00DD60A5" w:rsidP="00240CE2">
      <w:pPr>
        <w:rPr>
          <w:rFonts w:ascii="Times New Roman" w:hAnsi="Times New Roman" w:cs="Times New Roman"/>
          <w:sz w:val="24"/>
          <w:szCs w:val="24"/>
        </w:rPr>
      </w:pPr>
    </w:p>
    <w:p w:rsidR="00111E8B" w:rsidRPr="003B7526" w:rsidRDefault="00111E8B" w:rsidP="005B65D0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DF04FC">
        <w:rPr>
          <w:rFonts w:ascii="Times New Roman" w:hAnsi="Times New Roman" w:cs="Times New Roman"/>
          <w:b/>
          <w:i/>
          <w:sz w:val="28"/>
          <w:szCs w:val="24"/>
        </w:rPr>
        <w:t>Тема</w:t>
      </w:r>
      <w:r w:rsidR="00DF04FC" w:rsidRPr="00DF04FC">
        <w:rPr>
          <w:rFonts w:ascii="Times New Roman" w:hAnsi="Times New Roman" w:cs="Times New Roman"/>
          <w:b/>
          <w:i/>
          <w:sz w:val="28"/>
          <w:szCs w:val="24"/>
        </w:rPr>
        <w:t xml:space="preserve">тическое планирование  </w:t>
      </w:r>
      <w:r w:rsidR="00DF04FC">
        <w:rPr>
          <w:rFonts w:ascii="Times New Roman" w:hAnsi="Times New Roman" w:cs="Times New Roman"/>
          <w:b/>
          <w:i/>
          <w:sz w:val="28"/>
          <w:szCs w:val="24"/>
        </w:rPr>
        <w:t>с указанием количества часов,о</w:t>
      </w:r>
      <w:r w:rsidR="00DF04FC" w:rsidRPr="00DF04FC">
        <w:rPr>
          <w:rFonts w:ascii="Times New Roman" w:hAnsi="Times New Roman" w:cs="Times New Roman"/>
          <w:b/>
          <w:i/>
          <w:sz w:val="28"/>
          <w:szCs w:val="24"/>
        </w:rPr>
        <w:t>тводимых на освоение каждой темы</w:t>
      </w:r>
      <w:bookmarkStart w:id="0" w:name="_GoBack"/>
      <w:bookmarkEnd w:id="0"/>
    </w:p>
    <w:p w:rsidR="00BA257F" w:rsidRPr="00010CBB" w:rsidRDefault="00BA257F" w:rsidP="00BA257F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CBB">
        <w:rPr>
          <w:rFonts w:ascii="Times New Roman" w:hAnsi="Times New Roman"/>
          <w:b/>
          <w:sz w:val="24"/>
          <w:szCs w:val="24"/>
        </w:rPr>
        <w:t>Тематическое планирование  по химии, 11 класс</w:t>
      </w:r>
    </w:p>
    <w:p w:rsidR="00BA257F" w:rsidRPr="00010CBB" w:rsidRDefault="00E90047" w:rsidP="00BA257F">
      <w:pPr>
        <w:ind w:left="1068"/>
        <w:jc w:val="center"/>
        <w:rPr>
          <w:rFonts w:ascii="Times New Roman" w:hAnsi="Times New Roman"/>
          <w:sz w:val="24"/>
          <w:szCs w:val="24"/>
        </w:rPr>
      </w:pPr>
      <w:r w:rsidRPr="00010CBB">
        <w:rPr>
          <w:rFonts w:ascii="Times New Roman" w:hAnsi="Times New Roman"/>
          <w:sz w:val="24"/>
          <w:szCs w:val="24"/>
        </w:rPr>
        <w:t>(5 часов в неделю/всего 170 часов</w:t>
      </w:r>
      <w:r w:rsidR="00BA257F" w:rsidRPr="00010CBB">
        <w:rPr>
          <w:rFonts w:ascii="Times New Roman" w:hAnsi="Times New Roman"/>
          <w:sz w:val="24"/>
          <w:szCs w:val="24"/>
        </w:rPr>
        <w:t xml:space="preserve"> за учебный год,</w:t>
      </w:r>
    </w:p>
    <w:p w:rsidR="00BA257F" w:rsidRPr="00010CBB" w:rsidRDefault="00010CBB" w:rsidP="00BA257F">
      <w:pPr>
        <w:ind w:left="10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– В.В.</w:t>
      </w:r>
      <w:r w:rsidR="00BA257F" w:rsidRPr="00010CBB">
        <w:rPr>
          <w:rFonts w:ascii="Times New Roman" w:hAnsi="Times New Roman"/>
          <w:sz w:val="24"/>
          <w:szCs w:val="24"/>
        </w:rPr>
        <w:t xml:space="preserve"> Еремин «Химия-11»)</w:t>
      </w:r>
    </w:p>
    <w:tbl>
      <w:tblPr>
        <w:tblW w:w="10579" w:type="dxa"/>
        <w:jc w:val="center"/>
        <w:tblInd w:w="-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5"/>
        <w:gridCol w:w="1499"/>
        <w:gridCol w:w="5112"/>
        <w:gridCol w:w="1021"/>
        <w:gridCol w:w="1752"/>
      </w:tblGrid>
      <w:tr w:rsidR="00BA257F" w:rsidRPr="00824B10" w:rsidTr="00A80FF3">
        <w:trPr>
          <w:trHeight w:val="518"/>
          <w:jc w:val="center"/>
        </w:trPr>
        <w:tc>
          <w:tcPr>
            <w:tcW w:w="1195" w:type="dxa"/>
          </w:tcPr>
          <w:p w:rsidR="00BA257F" w:rsidRPr="00DF6BE3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DF6BE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99" w:type="dxa"/>
          </w:tcPr>
          <w:p w:rsidR="00BA257F" w:rsidRPr="00DF6BE3" w:rsidRDefault="00BA257F" w:rsidP="00A80F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DF6BE3">
              <w:rPr>
                <w:rFonts w:ascii="Times New Roman" w:hAnsi="Times New Roman" w:cs="Times New Roman"/>
              </w:rPr>
              <w:t>№ п/п  (глава, раздел)</w:t>
            </w:r>
          </w:p>
        </w:tc>
        <w:tc>
          <w:tcPr>
            <w:tcW w:w="5112" w:type="dxa"/>
          </w:tcPr>
          <w:p w:rsidR="00BA257F" w:rsidRPr="00DF6BE3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DF6BE3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021" w:type="dxa"/>
          </w:tcPr>
          <w:p w:rsidR="00BA257F" w:rsidRPr="00DF6BE3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DF6BE3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752" w:type="dxa"/>
          </w:tcPr>
          <w:p w:rsidR="00BA257F" w:rsidRPr="00DF6BE3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DF6BE3">
              <w:rPr>
                <w:rFonts w:ascii="Times New Roman" w:hAnsi="Times New Roman" w:cs="Times New Roman"/>
              </w:rPr>
              <w:t>Дата</w:t>
            </w:r>
          </w:p>
        </w:tc>
      </w:tr>
      <w:tr w:rsidR="00BA257F" w:rsidRPr="00824B10" w:rsidTr="00A80FF3">
        <w:trPr>
          <w:trHeight w:val="564"/>
          <w:jc w:val="center"/>
        </w:trPr>
        <w:tc>
          <w:tcPr>
            <w:tcW w:w="10579" w:type="dxa"/>
            <w:gridSpan w:val="5"/>
          </w:tcPr>
          <w:p w:rsidR="005B65D0" w:rsidRDefault="005B65D0" w:rsidP="00A80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A257F" w:rsidRDefault="00E90047" w:rsidP="00A80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5D0">
              <w:rPr>
                <w:rFonts w:ascii="Times New Roman" w:hAnsi="Times New Roman" w:cs="Times New Roman"/>
                <w:b/>
                <w:sz w:val="28"/>
                <w:szCs w:val="24"/>
              </w:rPr>
              <w:t>Полимеры. (10</w:t>
            </w:r>
            <w:r w:rsidR="00BA257F" w:rsidRPr="005B65D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часов)</w:t>
            </w:r>
            <w:r w:rsidR="00BA257F" w:rsidRPr="00DF6BE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B65D0" w:rsidRPr="00DF6BE3" w:rsidRDefault="005B65D0" w:rsidP="00A80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7F" w:rsidRPr="00824B10" w:rsidTr="00EE6305">
        <w:trPr>
          <w:trHeight w:val="564"/>
          <w:jc w:val="center"/>
        </w:trPr>
        <w:tc>
          <w:tcPr>
            <w:tcW w:w="1195" w:type="dxa"/>
          </w:tcPr>
          <w:p w:rsidR="00BA257F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</w:p>
          <w:p w:rsidR="00BA257F" w:rsidRPr="00824B10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99" w:type="dxa"/>
          </w:tcPr>
          <w:p w:rsidR="00BA257F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</w:p>
          <w:p w:rsidR="00BA257F" w:rsidRPr="00824B10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112" w:type="dxa"/>
            <w:vAlign w:val="center"/>
          </w:tcPr>
          <w:p w:rsidR="00BA257F" w:rsidRPr="00EE6305" w:rsidRDefault="00E90047" w:rsidP="00EE6305">
            <w:pPr>
              <w:spacing w:after="0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lang w:eastAsia="ru-RU"/>
              </w:rPr>
              <w:t>Полимеры — простые вещества с атомной кристаллической решеткой.</w:t>
            </w:r>
          </w:p>
        </w:tc>
        <w:tc>
          <w:tcPr>
            <w:tcW w:w="1021" w:type="dxa"/>
          </w:tcPr>
          <w:p w:rsidR="00BA257F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52" w:type="dxa"/>
          </w:tcPr>
          <w:p w:rsidR="00BA257F" w:rsidRPr="00824B10" w:rsidRDefault="00BA257F" w:rsidP="00A80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</w:tr>
      <w:tr w:rsidR="00BA257F" w:rsidRPr="00824B10" w:rsidTr="00EE6305">
        <w:trPr>
          <w:trHeight w:val="564"/>
          <w:jc w:val="center"/>
        </w:trPr>
        <w:tc>
          <w:tcPr>
            <w:tcW w:w="1195" w:type="dxa"/>
          </w:tcPr>
          <w:p w:rsidR="00BA257F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99" w:type="dxa"/>
          </w:tcPr>
          <w:p w:rsidR="00BA257F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112" w:type="dxa"/>
            <w:vAlign w:val="center"/>
          </w:tcPr>
          <w:p w:rsidR="00BA257F" w:rsidRPr="00EE6305" w:rsidRDefault="00E90047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lang w:eastAsia="ru-RU"/>
              </w:rPr>
              <w:t>Полимеры — сложные вещества с атомной кристаллической решеткой:</w:t>
            </w:r>
          </w:p>
        </w:tc>
        <w:tc>
          <w:tcPr>
            <w:tcW w:w="1021" w:type="dxa"/>
          </w:tcPr>
          <w:p w:rsidR="00BA257F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52" w:type="dxa"/>
          </w:tcPr>
          <w:p w:rsidR="00BA257F" w:rsidRPr="00824B10" w:rsidRDefault="00E90047" w:rsidP="00A80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257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BA257F" w:rsidRPr="00824B10" w:rsidTr="00EE6305">
        <w:trPr>
          <w:trHeight w:val="564"/>
          <w:jc w:val="center"/>
        </w:trPr>
        <w:tc>
          <w:tcPr>
            <w:tcW w:w="1195" w:type="dxa"/>
          </w:tcPr>
          <w:p w:rsidR="00BA257F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99" w:type="dxa"/>
          </w:tcPr>
          <w:p w:rsidR="00BA257F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112" w:type="dxa"/>
            <w:vAlign w:val="center"/>
          </w:tcPr>
          <w:p w:rsidR="00BA257F" w:rsidRPr="00EE6305" w:rsidRDefault="00E90047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lang w:eastAsia="ru-RU"/>
              </w:rPr>
              <w:t>Органические полимеры</w:t>
            </w:r>
          </w:p>
        </w:tc>
        <w:tc>
          <w:tcPr>
            <w:tcW w:w="1021" w:type="dxa"/>
          </w:tcPr>
          <w:p w:rsidR="00BA257F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52" w:type="dxa"/>
          </w:tcPr>
          <w:p w:rsidR="00BA257F" w:rsidRPr="00824B10" w:rsidRDefault="00E90047" w:rsidP="00A80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A257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BA257F" w:rsidRPr="00824B10" w:rsidTr="00EE6305">
        <w:trPr>
          <w:trHeight w:val="564"/>
          <w:jc w:val="center"/>
        </w:trPr>
        <w:tc>
          <w:tcPr>
            <w:tcW w:w="1195" w:type="dxa"/>
          </w:tcPr>
          <w:p w:rsidR="00BA257F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99" w:type="dxa"/>
          </w:tcPr>
          <w:p w:rsidR="00BA257F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112" w:type="dxa"/>
            <w:vAlign w:val="center"/>
          </w:tcPr>
          <w:p w:rsidR="00BA257F" w:rsidRPr="00EE6305" w:rsidRDefault="00E90047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lang w:eastAsia="ru-RU"/>
              </w:rPr>
              <w:t>Пластмассы</w:t>
            </w:r>
          </w:p>
        </w:tc>
        <w:tc>
          <w:tcPr>
            <w:tcW w:w="1021" w:type="dxa"/>
          </w:tcPr>
          <w:p w:rsidR="00BA257F" w:rsidRDefault="00BA257F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52" w:type="dxa"/>
          </w:tcPr>
          <w:p w:rsidR="00BA257F" w:rsidRPr="00824B10" w:rsidRDefault="00E90047" w:rsidP="00A80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A257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E90047" w:rsidRPr="00824B10" w:rsidTr="00EE6305">
        <w:trPr>
          <w:trHeight w:val="564"/>
          <w:jc w:val="center"/>
        </w:trPr>
        <w:tc>
          <w:tcPr>
            <w:tcW w:w="1195" w:type="dxa"/>
          </w:tcPr>
          <w:p w:rsidR="00E90047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99" w:type="dxa"/>
          </w:tcPr>
          <w:p w:rsidR="00E90047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112" w:type="dxa"/>
            <w:vAlign w:val="center"/>
          </w:tcPr>
          <w:p w:rsidR="00E90047" w:rsidRPr="00EE6305" w:rsidRDefault="00E90047" w:rsidP="00EE6305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E6305">
              <w:rPr>
                <w:rFonts w:ascii="Times New Roman" w:hAnsi="Times New Roman" w:cs="Times New Roman"/>
                <w:lang w:eastAsia="ru-RU"/>
              </w:rPr>
              <w:t>Каучуки.Резина</w:t>
            </w:r>
            <w:proofErr w:type="spellEnd"/>
            <w:r w:rsidRPr="00EE6305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021" w:type="dxa"/>
          </w:tcPr>
          <w:p w:rsidR="00E90047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52" w:type="dxa"/>
          </w:tcPr>
          <w:p w:rsidR="00E90047" w:rsidRPr="00824B10" w:rsidRDefault="00E90047" w:rsidP="00E900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</w:tr>
      <w:tr w:rsidR="00EB63F4" w:rsidRPr="00824B10" w:rsidTr="00EE6305">
        <w:trPr>
          <w:trHeight w:val="564"/>
          <w:jc w:val="center"/>
        </w:trPr>
        <w:tc>
          <w:tcPr>
            <w:tcW w:w="1195" w:type="dxa"/>
          </w:tcPr>
          <w:p w:rsidR="00EB63F4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99" w:type="dxa"/>
          </w:tcPr>
          <w:p w:rsidR="00EB63F4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112" w:type="dxa"/>
            <w:vAlign w:val="center"/>
          </w:tcPr>
          <w:p w:rsidR="00EB63F4" w:rsidRPr="00EE6305" w:rsidRDefault="00EB63F4" w:rsidP="00EE6305">
            <w:pPr>
              <w:rPr>
                <w:rFonts w:ascii="Times New Roman" w:hAnsi="Times New Roman" w:cs="Times New Roman"/>
                <w:lang w:eastAsia="ru-RU"/>
              </w:rPr>
            </w:pPr>
            <w:r w:rsidRPr="00EE6305">
              <w:rPr>
                <w:rFonts w:ascii="Times New Roman" w:hAnsi="Times New Roman" w:cs="Times New Roman"/>
                <w:lang w:eastAsia="ru-RU"/>
              </w:rPr>
              <w:t>Волокна</w:t>
            </w:r>
          </w:p>
        </w:tc>
        <w:tc>
          <w:tcPr>
            <w:tcW w:w="1021" w:type="dxa"/>
          </w:tcPr>
          <w:p w:rsidR="00EB63F4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52" w:type="dxa"/>
          </w:tcPr>
          <w:p w:rsidR="00EB63F4" w:rsidRDefault="00EB63F4" w:rsidP="00E900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</w:tr>
      <w:tr w:rsidR="00EB63F4" w:rsidRPr="00824B10" w:rsidTr="00EE6305">
        <w:trPr>
          <w:trHeight w:val="564"/>
          <w:jc w:val="center"/>
        </w:trPr>
        <w:tc>
          <w:tcPr>
            <w:tcW w:w="1195" w:type="dxa"/>
          </w:tcPr>
          <w:p w:rsidR="00EB63F4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99" w:type="dxa"/>
          </w:tcPr>
          <w:p w:rsidR="00EB63F4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112" w:type="dxa"/>
            <w:vAlign w:val="center"/>
          </w:tcPr>
          <w:p w:rsidR="00EB63F4" w:rsidRPr="00EE6305" w:rsidRDefault="00EB63F4" w:rsidP="00EE6305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E6305">
              <w:rPr>
                <w:rFonts w:ascii="Times New Roman" w:hAnsi="Times New Roman" w:cs="Times New Roman"/>
                <w:lang w:eastAsia="ru-RU"/>
              </w:rPr>
              <w:t>Биополимеры.Белки</w:t>
            </w:r>
            <w:proofErr w:type="spellEnd"/>
            <w:r w:rsidRPr="00EE6305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021" w:type="dxa"/>
          </w:tcPr>
          <w:p w:rsidR="00EB63F4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52" w:type="dxa"/>
          </w:tcPr>
          <w:p w:rsidR="00EB63F4" w:rsidRDefault="00EB63F4" w:rsidP="00E900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</w:tr>
      <w:tr w:rsidR="00EB63F4" w:rsidRPr="00EE6305" w:rsidTr="00A80FF3">
        <w:trPr>
          <w:trHeight w:val="564"/>
          <w:jc w:val="center"/>
        </w:trPr>
        <w:tc>
          <w:tcPr>
            <w:tcW w:w="1195" w:type="dxa"/>
          </w:tcPr>
          <w:p w:rsidR="00EB63F4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EB63F4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2" w:type="dxa"/>
          </w:tcPr>
          <w:p w:rsidR="00EB63F4" w:rsidRPr="00EE6305" w:rsidRDefault="00EB63F4" w:rsidP="00EB63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Полисахариды:</w:t>
            </w: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крахмал и целлюлоза </w:t>
            </w:r>
          </w:p>
        </w:tc>
        <w:tc>
          <w:tcPr>
            <w:tcW w:w="1021" w:type="dxa"/>
          </w:tcPr>
          <w:p w:rsidR="00EB63F4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EB63F4" w:rsidRPr="00EE6305" w:rsidRDefault="00EB63F4" w:rsidP="00E9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EB63F4" w:rsidRPr="00EE6305" w:rsidTr="00A80FF3">
        <w:trPr>
          <w:trHeight w:val="564"/>
          <w:jc w:val="center"/>
        </w:trPr>
        <w:tc>
          <w:tcPr>
            <w:tcW w:w="1195" w:type="dxa"/>
          </w:tcPr>
          <w:p w:rsidR="00EB63F4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EB63F4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2" w:type="dxa"/>
          </w:tcPr>
          <w:p w:rsidR="00EB63F4" w:rsidRPr="00EE6305" w:rsidRDefault="00EB63F4" w:rsidP="00EB63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Нуклеиновые кислоты:</w:t>
            </w: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ДНК и РНК. </w:t>
            </w:r>
          </w:p>
        </w:tc>
        <w:tc>
          <w:tcPr>
            <w:tcW w:w="1021" w:type="dxa"/>
          </w:tcPr>
          <w:p w:rsidR="00EB63F4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EB63F4" w:rsidRPr="00EE6305" w:rsidRDefault="00EB63F4" w:rsidP="00E9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195" w:type="dxa"/>
          </w:tcPr>
          <w:p w:rsidR="00E90047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99" w:type="dxa"/>
          </w:tcPr>
          <w:p w:rsidR="00E90047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2" w:type="dxa"/>
            <w:vAlign w:val="center"/>
          </w:tcPr>
          <w:p w:rsidR="00E90047" w:rsidRPr="00EE6305" w:rsidRDefault="00E90047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 </w:t>
            </w: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«Распознавание пластмасс и волокон»</w:t>
            </w:r>
          </w:p>
        </w:tc>
        <w:tc>
          <w:tcPr>
            <w:tcW w:w="1021" w:type="dxa"/>
          </w:tcPr>
          <w:p w:rsidR="00E90047" w:rsidRPr="00EE6305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E90047" w:rsidRPr="00EE6305" w:rsidRDefault="00EB63F4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90047" w:rsidRPr="00EE630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90047" w:rsidRPr="00EE6305" w:rsidTr="00A80FF3">
        <w:trPr>
          <w:trHeight w:val="564"/>
          <w:jc w:val="center"/>
        </w:trPr>
        <w:tc>
          <w:tcPr>
            <w:tcW w:w="10579" w:type="dxa"/>
            <w:gridSpan w:val="5"/>
          </w:tcPr>
          <w:p w:rsidR="00E90047" w:rsidRPr="00EE6305" w:rsidRDefault="00E90047" w:rsidP="00A80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b/>
                <w:sz w:val="28"/>
                <w:szCs w:val="24"/>
              </w:rPr>
              <w:t>Обобщение  знаний по</w:t>
            </w:r>
            <w:r w:rsidR="004360E5" w:rsidRPr="00EE630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курсу  органической  химии. (15</w:t>
            </w:r>
            <w:r w:rsidRPr="00EE630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часов )</w:t>
            </w:r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195" w:type="dxa"/>
          </w:tcPr>
          <w:p w:rsidR="00E90047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E90047" w:rsidRPr="00EE6305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2" w:type="dxa"/>
            <w:vAlign w:val="center"/>
          </w:tcPr>
          <w:p w:rsidR="00E90047" w:rsidRPr="00EE6305" w:rsidRDefault="00E90047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Теория химического строения</w:t>
            </w:r>
          </w:p>
        </w:tc>
        <w:tc>
          <w:tcPr>
            <w:tcW w:w="1021" w:type="dxa"/>
          </w:tcPr>
          <w:p w:rsidR="00E90047" w:rsidRPr="00EE6305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E90047" w:rsidRPr="00EE6305" w:rsidRDefault="00EB63F4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90047" w:rsidRPr="00EE630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195" w:type="dxa"/>
          </w:tcPr>
          <w:p w:rsidR="00E90047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499" w:type="dxa"/>
          </w:tcPr>
          <w:p w:rsidR="00E90047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112" w:type="dxa"/>
            <w:vAlign w:val="center"/>
          </w:tcPr>
          <w:p w:rsidR="00E90047" w:rsidRPr="00EE6305" w:rsidRDefault="00E90047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Виды изомерии</w:t>
            </w:r>
          </w:p>
        </w:tc>
        <w:tc>
          <w:tcPr>
            <w:tcW w:w="1021" w:type="dxa"/>
          </w:tcPr>
          <w:p w:rsidR="00E90047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E90047" w:rsidRPr="00EE6305" w:rsidRDefault="00E90047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="00EB63F4" w:rsidRPr="00EE6305">
              <w:rPr>
                <w:rFonts w:ascii="Times New Roman" w:hAnsi="Times New Roman" w:cs="Times New Roman"/>
                <w:sz w:val="24"/>
                <w:szCs w:val="24"/>
              </w:rPr>
              <w:t>, 17.09</w:t>
            </w:r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195" w:type="dxa"/>
          </w:tcPr>
          <w:p w:rsidR="00E90047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499" w:type="dxa"/>
          </w:tcPr>
          <w:p w:rsidR="00E90047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112" w:type="dxa"/>
            <w:vAlign w:val="center"/>
          </w:tcPr>
          <w:p w:rsidR="00E90047" w:rsidRPr="00EE6305" w:rsidRDefault="00EB63F4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войства</w:t>
            </w:r>
            <w:proofErr w:type="spellEnd"/>
            <w:r w:rsidRPr="00EE6305">
              <w:rPr>
                <w:rFonts w:ascii="Times New Roman" w:hAnsi="Times New Roman" w:cs="Times New Roman"/>
                <w:sz w:val="24"/>
                <w:szCs w:val="24"/>
              </w:rPr>
              <w:t xml:space="preserve">  и получение углеводородов</w:t>
            </w:r>
          </w:p>
        </w:tc>
        <w:tc>
          <w:tcPr>
            <w:tcW w:w="1021" w:type="dxa"/>
          </w:tcPr>
          <w:p w:rsidR="00E90047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E90047" w:rsidRPr="00EE6305" w:rsidRDefault="00EB63F4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21.09, 21.09</w:t>
            </w:r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195" w:type="dxa"/>
          </w:tcPr>
          <w:p w:rsidR="00E90047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499" w:type="dxa"/>
          </w:tcPr>
          <w:p w:rsidR="00E90047" w:rsidRPr="00EE6305" w:rsidRDefault="00EB63F4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112" w:type="dxa"/>
            <w:vAlign w:val="center"/>
          </w:tcPr>
          <w:p w:rsidR="00E90047" w:rsidRPr="00EE6305" w:rsidRDefault="00E90047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lang w:val="en-US"/>
              </w:rPr>
            </w:pPr>
            <w:proofErr w:type="spellStart"/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lang w:val="en-US"/>
              </w:rPr>
              <w:t>Свойствафункциональныхпроизводныхуглеводородов</w:t>
            </w:r>
            <w:proofErr w:type="spellEnd"/>
          </w:p>
        </w:tc>
        <w:tc>
          <w:tcPr>
            <w:tcW w:w="1021" w:type="dxa"/>
          </w:tcPr>
          <w:p w:rsidR="00E90047" w:rsidRPr="00EE6305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E90047" w:rsidRPr="00EE6305" w:rsidRDefault="004360E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90047" w:rsidRPr="00EE630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90047" w:rsidRPr="00EE6305" w:rsidRDefault="00E90047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195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9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2" w:type="dxa"/>
            <w:vAlign w:val="center"/>
          </w:tcPr>
          <w:p w:rsidR="00E90047" w:rsidRPr="00EE6305" w:rsidRDefault="00E90047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Взаимное влияние атомов в молекулах</w:t>
            </w:r>
          </w:p>
        </w:tc>
        <w:tc>
          <w:tcPr>
            <w:tcW w:w="1021" w:type="dxa"/>
          </w:tcPr>
          <w:p w:rsidR="00E90047" w:rsidRPr="00EE6305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E90047" w:rsidRPr="00EE6305" w:rsidRDefault="00E90047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195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499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112" w:type="dxa"/>
            <w:vAlign w:val="center"/>
          </w:tcPr>
          <w:p w:rsidR="00E90047" w:rsidRPr="00EE6305" w:rsidRDefault="00E90047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Генетическая связь между классами органических веществ</w:t>
            </w:r>
          </w:p>
        </w:tc>
        <w:tc>
          <w:tcPr>
            <w:tcW w:w="1021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E90047" w:rsidRPr="00EE6305" w:rsidRDefault="00E90047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4360E5" w:rsidRPr="00EE6305">
              <w:rPr>
                <w:rFonts w:ascii="Times New Roman" w:hAnsi="Times New Roman" w:cs="Times New Roman"/>
                <w:sz w:val="24"/>
                <w:szCs w:val="24"/>
              </w:rPr>
              <w:t>, 28.09</w:t>
            </w:r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195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9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2" w:type="dxa"/>
            <w:vAlign w:val="center"/>
          </w:tcPr>
          <w:p w:rsidR="00E90047" w:rsidRPr="00EE6305" w:rsidRDefault="00E90047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Решение задач по генетической связи </w:t>
            </w:r>
            <w:proofErr w:type="spellStart"/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орг.в-в</w:t>
            </w:r>
            <w:proofErr w:type="spellEnd"/>
          </w:p>
        </w:tc>
        <w:tc>
          <w:tcPr>
            <w:tcW w:w="1021" w:type="dxa"/>
          </w:tcPr>
          <w:p w:rsidR="00E90047" w:rsidRPr="00EE6305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E90047" w:rsidRPr="00EE6305" w:rsidRDefault="00E90047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195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9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2" w:type="dxa"/>
            <w:vAlign w:val="center"/>
          </w:tcPr>
          <w:p w:rsidR="00E90047" w:rsidRPr="00EE6305" w:rsidRDefault="00E90047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Практическая работа  </w:t>
            </w: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lang w:val="en-US"/>
              </w:rPr>
              <w:t>N</w:t>
            </w: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2 «Решение экспериментальных задач</w:t>
            </w:r>
            <w:r w:rsidR="004360E5"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по курсу органической химии</w:t>
            </w: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»</w:t>
            </w:r>
          </w:p>
        </w:tc>
        <w:tc>
          <w:tcPr>
            <w:tcW w:w="1021" w:type="dxa"/>
          </w:tcPr>
          <w:p w:rsidR="00E90047" w:rsidRPr="00EE6305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E90047" w:rsidRPr="00EE6305" w:rsidRDefault="004360E5" w:rsidP="0043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90047" w:rsidRPr="00EE63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195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9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2" w:type="dxa"/>
            <w:vAlign w:val="center"/>
          </w:tcPr>
          <w:p w:rsidR="00E90047" w:rsidRPr="00EE6305" w:rsidRDefault="00E90047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Решение задач на нахождение МФ орг. В-в. </w:t>
            </w:r>
          </w:p>
        </w:tc>
        <w:tc>
          <w:tcPr>
            <w:tcW w:w="1021" w:type="dxa"/>
          </w:tcPr>
          <w:p w:rsidR="00E90047" w:rsidRPr="00EE6305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E90047" w:rsidRPr="00EE6305" w:rsidRDefault="004360E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047" w:rsidRPr="00EE63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195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9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2" w:type="dxa"/>
            <w:vAlign w:val="center"/>
          </w:tcPr>
          <w:p w:rsidR="00E90047" w:rsidRPr="00EE6305" w:rsidRDefault="00E90047" w:rsidP="00EE6305">
            <w:pPr>
              <w:spacing w:after="0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Контрольная работа </w:t>
            </w: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lang w:val="en-US"/>
              </w:rPr>
              <w:t>N</w:t>
            </w: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1 </w:t>
            </w:r>
          </w:p>
          <w:p w:rsidR="00E90047" w:rsidRPr="00EE6305" w:rsidRDefault="00E90047" w:rsidP="00EE6305">
            <w:pPr>
              <w:spacing w:after="0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по курсу органической химии</w:t>
            </w:r>
          </w:p>
        </w:tc>
        <w:tc>
          <w:tcPr>
            <w:tcW w:w="1021" w:type="dxa"/>
          </w:tcPr>
          <w:p w:rsidR="00E90047" w:rsidRPr="00EE6305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E90047" w:rsidRPr="00EE6305" w:rsidRDefault="004360E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0047" w:rsidRPr="00EE63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195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9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2" w:type="dxa"/>
            <w:vAlign w:val="center"/>
          </w:tcPr>
          <w:p w:rsidR="00E90047" w:rsidRPr="00EE6305" w:rsidRDefault="00E90047" w:rsidP="00EE6305">
            <w:pPr>
              <w:spacing w:after="0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Работа над ошибками</w:t>
            </w:r>
          </w:p>
        </w:tc>
        <w:tc>
          <w:tcPr>
            <w:tcW w:w="1021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E90047" w:rsidRPr="00EE6305" w:rsidRDefault="004360E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0047" w:rsidRPr="00EE63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0579" w:type="dxa"/>
            <w:gridSpan w:val="5"/>
            <w:vAlign w:val="center"/>
          </w:tcPr>
          <w:p w:rsidR="004360E5" w:rsidRPr="00EE6305" w:rsidRDefault="004360E5" w:rsidP="00EE630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60E5" w:rsidRPr="00BB47F6" w:rsidRDefault="004360E5" w:rsidP="00BB47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B47F6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ОБЩАЯ  ХИМИЯ</w:t>
            </w:r>
          </w:p>
          <w:p w:rsidR="00E90047" w:rsidRPr="00EE6305" w:rsidRDefault="00E90047" w:rsidP="00BB47F6">
            <w:pPr>
              <w:tabs>
                <w:tab w:val="left" w:pos="492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7F6">
              <w:rPr>
                <w:rFonts w:ascii="Times New Roman" w:hAnsi="Times New Roman" w:cs="Times New Roman"/>
                <w:b/>
                <w:sz w:val="28"/>
                <w:szCs w:val="24"/>
              </w:rPr>
              <w:t>Строение атома. Периоди</w:t>
            </w:r>
            <w:r w:rsidR="00B10320" w:rsidRPr="00BB47F6">
              <w:rPr>
                <w:rFonts w:ascii="Times New Roman" w:hAnsi="Times New Roman" w:cs="Times New Roman"/>
                <w:b/>
                <w:sz w:val="28"/>
                <w:szCs w:val="24"/>
              </w:rPr>
              <w:t>ческий  закон  Д.И.Менделеева.(15</w:t>
            </w:r>
            <w:r w:rsidRPr="00BB47F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часов )</w:t>
            </w:r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195" w:type="dxa"/>
          </w:tcPr>
          <w:p w:rsidR="00E90047" w:rsidRPr="00EE6305" w:rsidRDefault="004360E5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499" w:type="dxa"/>
          </w:tcPr>
          <w:p w:rsidR="00E90047" w:rsidRPr="00EE6305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112" w:type="dxa"/>
            <w:vAlign w:val="center"/>
          </w:tcPr>
          <w:p w:rsidR="00E90047" w:rsidRPr="00EE6305" w:rsidRDefault="00E90047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lang w:val="en-US"/>
              </w:rPr>
            </w:pPr>
            <w:proofErr w:type="spellStart"/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lang w:val="en-US"/>
              </w:rPr>
              <w:t>Строение</w:t>
            </w:r>
            <w:proofErr w:type="spellEnd"/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а</w:t>
            </w:r>
            <w:proofErr w:type="spellStart"/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lang w:val="en-US"/>
              </w:rPr>
              <w:t>томовхимическихэлементов</w:t>
            </w:r>
            <w:proofErr w:type="spellEnd"/>
          </w:p>
        </w:tc>
        <w:tc>
          <w:tcPr>
            <w:tcW w:w="1021" w:type="dxa"/>
          </w:tcPr>
          <w:p w:rsidR="00E90047" w:rsidRPr="00EE6305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E90047" w:rsidRPr="00EE6305" w:rsidRDefault="00B10320" w:rsidP="00B1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0047" w:rsidRPr="00EE63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="00E90047" w:rsidRPr="00EE63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E90047" w:rsidRPr="00EE6305" w:rsidTr="00EE6305">
        <w:trPr>
          <w:trHeight w:val="564"/>
          <w:jc w:val="center"/>
        </w:trPr>
        <w:tc>
          <w:tcPr>
            <w:tcW w:w="1195" w:type="dxa"/>
          </w:tcPr>
          <w:p w:rsidR="00E90047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9" w:type="dxa"/>
          </w:tcPr>
          <w:p w:rsidR="00E90047" w:rsidRPr="00EE6305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2" w:type="dxa"/>
            <w:vAlign w:val="center"/>
          </w:tcPr>
          <w:p w:rsidR="00E90047" w:rsidRPr="00EE6305" w:rsidRDefault="00B10320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Планетарная модель атома Резерфорда.</w:t>
            </w:r>
          </w:p>
        </w:tc>
        <w:tc>
          <w:tcPr>
            <w:tcW w:w="1021" w:type="dxa"/>
          </w:tcPr>
          <w:p w:rsidR="00E90047" w:rsidRPr="00EE6305" w:rsidRDefault="00E90047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E90047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0047" w:rsidRPr="00EE63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99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 атомного </w:t>
            </w:r>
            <w:proofErr w:type="spellStart"/>
            <w:r w:rsidRPr="00EE63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ядра.Изотопы</w:t>
            </w:r>
            <w:proofErr w:type="spellEnd"/>
            <w:r w:rsidRPr="00EE63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Радиоактивный распад и ядерные реакции.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10320" w:rsidRPr="00EE6305" w:rsidRDefault="00B10320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499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Электронная оболочка атома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10320" w:rsidRPr="00EE6305" w:rsidRDefault="00B10320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14.10,14.10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499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Электронная классификация химических элементов: </w:t>
            </w:r>
            <w:r w:rsidRPr="00EE630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s-</w:t>
            </w: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E630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р-</w:t>
            </w: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E630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d-</w:t>
            </w: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E630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-элементы.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10320" w:rsidRPr="00EE6305" w:rsidRDefault="00B10320" w:rsidP="005B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15.10,19.10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1499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Валентные возможности атомов. Донорно-акцепторный м-м образования связи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19.10,21.10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99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Открытие Д. И. Менделеевым периодического закона.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499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Периодический закон Д.И.Менделеева. Изменение свойств элементов.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9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Значение Периодического закона для развития науки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0579" w:type="dxa"/>
            <w:gridSpan w:val="5"/>
            <w:vAlign w:val="center"/>
          </w:tcPr>
          <w:p w:rsidR="00B10320" w:rsidRPr="00EE6305" w:rsidRDefault="00B10320" w:rsidP="00EE6305">
            <w:pPr>
              <w:keepNext/>
              <w:spacing w:after="0" w:line="240" w:lineRule="auto"/>
              <w:ind w:left="1440" w:firstLine="72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0320" w:rsidRPr="00EE6305" w:rsidRDefault="0067510B" w:rsidP="00EE6305">
            <w:pPr>
              <w:keepNext/>
              <w:spacing w:after="0" w:line="240" w:lineRule="auto"/>
              <w:ind w:left="1440" w:firstLine="72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7F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Строение вещества (18</w:t>
            </w:r>
            <w:r w:rsidR="00B10320" w:rsidRPr="00BB47F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часов)</w:t>
            </w:r>
          </w:p>
          <w:p w:rsidR="00487588" w:rsidRPr="00EE6305" w:rsidRDefault="00487588" w:rsidP="00EE6305">
            <w:pPr>
              <w:keepNext/>
              <w:spacing w:after="0" w:line="240" w:lineRule="auto"/>
              <w:ind w:left="1440" w:firstLine="72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499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Виды и механизмы  образования химической связи.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10320" w:rsidRPr="00EE6305" w:rsidRDefault="00487588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  <w:p w:rsidR="00B10320" w:rsidRPr="00EE6305" w:rsidRDefault="00487588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0320" w:rsidRPr="00EE630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99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Характеристики химической связи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487588" w:rsidRPr="00EE6305" w:rsidTr="00EE6305">
        <w:trPr>
          <w:trHeight w:val="564"/>
          <w:jc w:val="center"/>
        </w:trPr>
        <w:tc>
          <w:tcPr>
            <w:tcW w:w="1195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99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2" w:type="dxa"/>
            <w:vAlign w:val="center"/>
          </w:tcPr>
          <w:p w:rsidR="00487588" w:rsidRPr="00EE6305" w:rsidRDefault="00487588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Ковалентная химическая связь</w:t>
            </w:r>
          </w:p>
        </w:tc>
        <w:tc>
          <w:tcPr>
            <w:tcW w:w="1021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487588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487588" w:rsidRPr="00EE6305" w:rsidTr="00EE6305">
        <w:trPr>
          <w:trHeight w:val="564"/>
          <w:jc w:val="center"/>
        </w:trPr>
        <w:tc>
          <w:tcPr>
            <w:tcW w:w="1195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499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112" w:type="dxa"/>
            <w:vAlign w:val="center"/>
          </w:tcPr>
          <w:p w:rsidR="00487588" w:rsidRPr="00EE6305" w:rsidRDefault="00487588" w:rsidP="00EE630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Полярность связи и полярность молекулы.</w:t>
            </w:r>
          </w:p>
        </w:tc>
        <w:tc>
          <w:tcPr>
            <w:tcW w:w="1021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487588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16.11, 16.11</w:t>
            </w:r>
          </w:p>
        </w:tc>
      </w:tr>
      <w:tr w:rsidR="00487588" w:rsidRPr="00EE6305" w:rsidTr="00EE6305">
        <w:trPr>
          <w:trHeight w:val="564"/>
          <w:jc w:val="center"/>
        </w:trPr>
        <w:tc>
          <w:tcPr>
            <w:tcW w:w="1195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99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2" w:type="dxa"/>
            <w:vAlign w:val="center"/>
          </w:tcPr>
          <w:p w:rsidR="00487588" w:rsidRPr="00EE6305" w:rsidRDefault="00487588" w:rsidP="00EE63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 перекрывания </w:t>
            </w:r>
            <w:proofErr w:type="spellStart"/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электронныхорбиталей</w:t>
            </w:r>
            <w:proofErr w:type="spellEnd"/>
          </w:p>
        </w:tc>
        <w:tc>
          <w:tcPr>
            <w:tcW w:w="1021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487588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487588" w:rsidRPr="00EE6305" w:rsidTr="00EE6305">
        <w:trPr>
          <w:trHeight w:val="564"/>
          <w:jc w:val="center"/>
        </w:trPr>
        <w:tc>
          <w:tcPr>
            <w:tcW w:w="1195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99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2" w:type="dxa"/>
            <w:vAlign w:val="center"/>
          </w:tcPr>
          <w:p w:rsidR="00487588" w:rsidRPr="00EE6305" w:rsidRDefault="00487588" w:rsidP="00EE63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Ионная химическая связь</w:t>
            </w:r>
          </w:p>
        </w:tc>
        <w:tc>
          <w:tcPr>
            <w:tcW w:w="1021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487588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487588" w:rsidRPr="00EE6305" w:rsidTr="00EE6305">
        <w:trPr>
          <w:trHeight w:val="564"/>
          <w:jc w:val="center"/>
        </w:trPr>
        <w:tc>
          <w:tcPr>
            <w:tcW w:w="1195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99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2" w:type="dxa"/>
            <w:vAlign w:val="center"/>
          </w:tcPr>
          <w:p w:rsidR="00487588" w:rsidRPr="00EE6305" w:rsidRDefault="00487588" w:rsidP="00EE63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Металлическая связь</w:t>
            </w:r>
          </w:p>
        </w:tc>
        <w:tc>
          <w:tcPr>
            <w:tcW w:w="1021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487588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1499" w:type="dxa"/>
          </w:tcPr>
          <w:p w:rsidR="00B10320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Типы</w:t>
            </w:r>
            <w:proofErr w:type="spellEnd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</w:t>
            </w:r>
            <w:proofErr w:type="spellStart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ристаллическихрешеток</w:t>
            </w:r>
            <w:proofErr w:type="spellEnd"/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10320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23.11, 23.11</w:t>
            </w:r>
          </w:p>
        </w:tc>
      </w:tr>
      <w:tr w:rsidR="00487588" w:rsidRPr="00EE6305" w:rsidTr="00EE6305">
        <w:trPr>
          <w:trHeight w:val="564"/>
          <w:jc w:val="center"/>
        </w:trPr>
        <w:tc>
          <w:tcPr>
            <w:tcW w:w="1195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99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2" w:type="dxa"/>
            <w:vAlign w:val="center"/>
          </w:tcPr>
          <w:p w:rsidR="00487588" w:rsidRPr="00EE6305" w:rsidRDefault="00487588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Водородная связь</w:t>
            </w:r>
          </w:p>
        </w:tc>
        <w:tc>
          <w:tcPr>
            <w:tcW w:w="1021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487588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487588" w:rsidRPr="00EE6305" w:rsidTr="00EE6305">
        <w:trPr>
          <w:trHeight w:val="564"/>
          <w:jc w:val="center"/>
        </w:trPr>
        <w:tc>
          <w:tcPr>
            <w:tcW w:w="1195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499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112" w:type="dxa"/>
            <w:vAlign w:val="center"/>
          </w:tcPr>
          <w:p w:rsidR="00487588" w:rsidRPr="00EE6305" w:rsidRDefault="00487588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Пространственное строение молекул</w:t>
            </w:r>
          </w:p>
        </w:tc>
        <w:tc>
          <w:tcPr>
            <w:tcW w:w="1021" w:type="dxa"/>
          </w:tcPr>
          <w:p w:rsidR="00487588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487588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25.11, 26.11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499" w:type="dxa"/>
          </w:tcPr>
          <w:p w:rsidR="00B10320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Комплексные соединения</w:t>
            </w:r>
          </w:p>
        </w:tc>
        <w:tc>
          <w:tcPr>
            <w:tcW w:w="1021" w:type="dxa"/>
          </w:tcPr>
          <w:p w:rsidR="00B10320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10320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30.11, 30.11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99" w:type="dxa"/>
          </w:tcPr>
          <w:p w:rsidR="00B10320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2 по теме «Строение атома. Строение вещества»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10320" w:rsidRPr="00EE6305" w:rsidRDefault="00EE6305" w:rsidP="00487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99" w:type="dxa"/>
          </w:tcPr>
          <w:p w:rsidR="00B10320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</w:t>
            </w:r>
          </w:p>
        </w:tc>
        <w:tc>
          <w:tcPr>
            <w:tcW w:w="1021" w:type="dxa"/>
          </w:tcPr>
          <w:p w:rsidR="00B10320" w:rsidRPr="00EE6305" w:rsidRDefault="0048758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10320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67510B" w:rsidRPr="00EE6305" w:rsidTr="00EE6305">
        <w:trPr>
          <w:trHeight w:val="564"/>
          <w:jc w:val="center"/>
        </w:trPr>
        <w:tc>
          <w:tcPr>
            <w:tcW w:w="10579" w:type="dxa"/>
            <w:gridSpan w:val="5"/>
            <w:vAlign w:val="center"/>
          </w:tcPr>
          <w:p w:rsidR="0067510B" w:rsidRPr="00EE6305" w:rsidRDefault="0067510B" w:rsidP="00EE6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7F6">
              <w:rPr>
                <w:rFonts w:ascii="Times New Roman" w:hAnsi="Times New Roman" w:cs="Times New Roman"/>
                <w:b/>
                <w:sz w:val="28"/>
                <w:szCs w:val="24"/>
              </w:rPr>
              <w:t>Дисперсные   системы (6 часов)</w:t>
            </w:r>
          </w:p>
        </w:tc>
      </w:tr>
      <w:tr w:rsidR="0067510B" w:rsidRPr="00EE6305" w:rsidTr="00EE6305">
        <w:trPr>
          <w:trHeight w:val="564"/>
          <w:jc w:val="center"/>
        </w:trPr>
        <w:tc>
          <w:tcPr>
            <w:tcW w:w="1195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99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2" w:type="dxa"/>
            <w:vAlign w:val="center"/>
          </w:tcPr>
          <w:p w:rsidR="0067510B" w:rsidRPr="00EE6305" w:rsidRDefault="0067510B" w:rsidP="00EE6305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Понятие о дисперсных системах.</w:t>
            </w:r>
          </w:p>
        </w:tc>
        <w:tc>
          <w:tcPr>
            <w:tcW w:w="1021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67510B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67510B" w:rsidRPr="00EE6305" w:rsidTr="00EE6305">
        <w:trPr>
          <w:trHeight w:val="564"/>
          <w:jc w:val="center"/>
        </w:trPr>
        <w:tc>
          <w:tcPr>
            <w:tcW w:w="1195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9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2" w:type="dxa"/>
            <w:vAlign w:val="center"/>
          </w:tcPr>
          <w:p w:rsidR="0067510B" w:rsidRPr="00EE6305" w:rsidRDefault="0067510B" w:rsidP="00EE630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Грубодисперсные системы: эмульсии и суспензии</w:t>
            </w:r>
          </w:p>
        </w:tc>
        <w:tc>
          <w:tcPr>
            <w:tcW w:w="1021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67510B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67510B" w:rsidRPr="00EE6305" w:rsidTr="00EE6305">
        <w:trPr>
          <w:trHeight w:val="564"/>
          <w:jc w:val="center"/>
        </w:trPr>
        <w:tc>
          <w:tcPr>
            <w:tcW w:w="1195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1499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112" w:type="dxa"/>
            <w:vAlign w:val="center"/>
          </w:tcPr>
          <w:p w:rsidR="0067510B" w:rsidRPr="00EE6305" w:rsidRDefault="0067510B" w:rsidP="00EE63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Тонкодисперсные системы</w:t>
            </w:r>
          </w:p>
        </w:tc>
        <w:tc>
          <w:tcPr>
            <w:tcW w:w="1021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67510B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7.12, 9.12</w:t>
            </w:r>
          </w:p>
        </w:tc>
      </w:tr>
      <w:tr w:rsidR="0067510B" w:rsidRPr="00EE6305" w:rsidTr="00EE6305">
        <w:trPr>
          <w:trHeight w:val="564"/>
          <w:jc w:val="center"/>
        </w:trPr>
        <w:tc>
          <w:tcPr>
            <w:tcW w:w="1195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99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2" w:type="dxa"/>
            <w:vAlign w:val="center"/>
          </w:tcPr>
          <w:p w:rsidR="0067510B" w:rsidRPr="00EE6305" w:rsidRDefault="0067510B" w:rsidP="00EE63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Синерезис</w:t>
            </w:r>
            <w:proofErr w:type="spellEnd"/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гелях</w:t>
            </w:r>
          </w:p>
        </w:tc>
        <w:tc>
          <w:tcPr>
            <w:tcW w:w="1021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67510B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67510B" w:rsidRPr="00EE6305" w:rsidTr="00EE6305">
        <w:trPr>
          <w:trHeight w:val="564"/>
          <w:jc w:val="center"/>
        </w:trPr>
        <w:tc>
          <w:tcPr>
            <w:tcW w:w="1195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99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2" w:type="dxa"/>
            <w:vAlign w:val="center"/>
          </w:tcPr>
          <w:p w:rsidR="0067510B" w:rsidRPr="00EE6305" w:rsidRDefault="0067510B" w:rsidP="00EE63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Значение дисперсных систем </w:t>
            </w: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живой и неживой природе и практической жизни человека</w:t>
            </w:r>
          </w:p>
        </w:tc>
        <w:tc>
          <w:tcPr>
            <w:tcW w:w="1021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67510B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B10320" w:rsidRPr="00EE6305" w:rsidTr="00A80FF3">
        <w:trPr>
          <w:trHeight w:val="564"/>
          <w:jc w:val="center"/>
        </w:trPr>
        <w:tc>
          <w:tcPr>
            <w:tcW w:w="10579" w:type="dxa"/>
            <w:gridSpan w:val="5"/>
          </w:tcPr>
          <w:p w:rsidR="00BB47F6" w:rsidRDefault="00BB47F6" w:rsidP="0067510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B10320" w:rsidRDefault="00B10320" w:rsidP="0067510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7F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Химические реакции. Закономерности их протекания. (</w:t>
            </w:r>
            <w:r w:rsidR="00B364FA" w:rsidRPr="00BB47F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26</w:t>
            </w:r>
            <w:r w:rsidRPr="00BB47F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часов</w:t>
            </w:r>
            <w:r w:rsidRPr="00EE6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BB47F6" w:rsidRPr="00EE6305" w:rsidRDefault="00BB47F6" w:rsidP="0067510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510B" w:rsidRPr="00EE6305">
              <w:rPr>
                <w:rFonts w:ascii="Times New Roman" w:hAnsi="Times New Roman" w:cs="Times New Roman"/>
                <w:sz w:val="24"/>
                <w:szCs w:val="24"/>
              </w:rPr>
              <w:t>5-66</w:t>
            </w:r>
          </w:p>
        </w:tc>
        <w:tc>
          <w:tcPr>
            <w:tcW w:w="1499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112" w:type="dxa"/>
            <w:vAlign w:val="center"/>
          </w:tcPr>
          <w:p w:rsidR="00B10320" w:rsidRPr="00EE6305" w:rsidRDefault="0067510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Классификация химических реакций в органической и неорганической химии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10320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14.12, 16.12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99" w:type="dxa"/>
          </w:tcPr>
          <w:p w:rsidR="00B10320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2" w:type="dxa"/>
            <w:vAlign w:val="center"/>
          </w:tcPr>
          <w:p w:rsidR="00B10320" w:rsidRPr="00EE6305" w:rsidRDefault="0067510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Аллотропизация</w:t>
            </w:r>
            <w:proofErr w:type="spellEnd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изомеризация.</w:t>
            </w:r>
          </w:p>
        </w:tc>
        <w:tc>
          <w:tcPr>
            <w:tcW w:w="1021" w:type="dxa"/>
          </w:tcPr>
          <w:p w:rsidR="00B10320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10320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67510B" w:rsidRPr="00EE6305" w:rsidTr="00EE6305">
        <w:trPr>
          <w:trHeight w:val="564"/>
          <w:jc w:val="center"/>
        </w:trPr>
        <w:tc>
          <w:tcPr>
            <w:tcW w:w="1195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99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2" w:type="dxa"/>
            <w:vAlign w:val="center"/>
          </w:tcPr>
          <w:p w:rsidR="0067510B" w:rsidRPr="00EE6305" w:rsidRDefault="0067510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Реакции, идущие с изменением качественного состава веществ</w:t>
            </w:r>
          </w:p>
        </w:tc>
        <w:tc>
          <w:tcPr>
            <w:tcW w:w="1021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67510B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67510B" w:rsidRPr="00EE6305" w:rsidTr="00EE6305">
        <w:trPr>
          <w:trHeight w:val="564"/>
          <w:jc w:val="center"/>
        </w:trPr>
        <w:tc>
          <w:tcPr>
            <w:tcW w:w="1195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499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112" w:type="dxa"/>
            <w:vAlign w:val="center"/>
          </w:tcPr>
          <w:p w:rsidR="0067510B" w:rsidRPr="00EE6305" w:rsidRDefault="0067510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ОВР.типы</w:t>
            </w:r>
            <w:proofErr w:type="spellEnd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ОВР.</w:t>
            </w:r>
          </w:p>
        </w:tc>
        <w:tc>
          <w:tcPr>
            <w:tcW w:w="1021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67510B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21.12, 21.12</w:t>
            </w:r>
          </w:p>
        </w:tc>
      </w:tr>
      <w:tr w:rsidR="0067510B" w:rsidRPr="00EE6305" w:rsidTr="00EE6305">
        <w:trPr>
          <w:trHeight w:val="564"/>
          <w:jc w:val="center"/>
        </w:trPr>
        <w:tc>
          <w:tcPr>
            <w:tcW w:w="1195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99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2" w:type="dxa"/>
            <w:vAlign w:val="center"/>
          </w:tcPr>
          <w:p w:rsidR="0067510B" w:rsidRPr="00EE6305" w:rsidRDefault="0067510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Экзо- и эндотермические, обратимые и необратимые реакции</w:t>
            </w:r>
          </w:p>
        </w:tc>
        <w:tc>
          <w:tcPr>
            <w:tcW w:w="1021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67510B" w:rsidRPr="00EE6305" w:rsidRDefault="00EE6305" w:rsidP="00EE6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67510B" w:rsidRPr="00EE6305" w:rsidTr="00EE6305">
        <w:trPr>
          <w:trHeight w:val="564"/>
          <w:jc w:val="center"/>
        </w:trPr>
        <w:tc>
          <w:tcPr>
            <w:tcW w:w="1195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1499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112" w:type="dxa"/>
            <w:vAlign w:val="center"/>
          </w:tcPr>
          <w:p w:rsidR="0067510B" w:rsidRPr="00EE6305" w:rsidRDefault="0067510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Классификация реакций по механизму</w:t>
            </w:r>
          </w:p>
        </w:tc>
        <w:tc>
          <w:tcPr>
            <w:tcW w:w="1021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67510B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23.12, 24.12</w:t>
            </w:r>
          </w:p>
        </w:tc>
      </w:tr>
      <w:tr w:rsidR="0067510B" w:rsidRPr="00EE6305" w:rsidTr="00EE6305">
        <w:trPr>
          <w:trHeight w:val="564"/>
          <w:jc w:val="center"/>
        </w:trPr>
        <w:tc>
          <w:tcPr>
            <w:tcW w:w="1195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1499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112" w:type="dxa"/>
            <w:vAlign w:val="center"/>
          </w:tcPr>
          <w:p w:rsidR="0067510B" w:rsidRPr="00EE6305" w:rsidRDefault="0067510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Энтальпия</w:t>
            </w:r>
          </w:p>
        </w:tc>
        <w:tc>
          <w:tcPr>
            <w:tcW w:w="1021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67510B" w:rsidRPr="00EE6305" w:rsidRDefault="00EE6305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28.12,28.12</w:t>
            </w:r>
          </w:p>
        </w:tc>
      </w:tr>
      <w:tr w:rsidR="0067510B" w:rsidRPr="00EE6305" w:rsidTr="00EE6305">
        <w:trPr>
          <w:trHeight w:val="564"/>
          <w:jc w:val="center"/>
        </w:trPr>
        <w:tc>
          <w:tcPr>
            <w:tcW w:w="1195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1499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112" w:type="dxa"/>
            <w:vAlign w:val="center"/>
          </w:tcPr>
          <w:p w:rsidR="0067510B" w:rsidRPr="00EE6305" w:rsidRDefault="0067510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Вероятность протекания химических реакций.</w:t>
            </w:r>
          </w:p>
        </w:tc>
        <w:tc>
          <w:tcPr>
            <w:tcW w:w="1021" w:type="dxa"/>
          </w:tcPr>
          <w:p w:rsidR="0067510B" w:rsidRPr="00EE6305" w:rsidRDefault="0067510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67510B" w:rsidRPr="00EE6305" w:rsidRDefault="0067510B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1499" w:type="dxa"/>
          </w:tcPr>
          <w:p w:rsidR="00B10320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proofErr w:type="spellStart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корость</w:t>
            </w:r>
            <w:proofErr w:type="spellEnd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химических реакций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FA" w:rsidRPr="00EE6305" w:rsidTr="00EE6305">
        <w:trPr>
          <w:trHeight w:val="564"/>
          <w:jc w:val="center"/>
        </w:trPr>
        <w:tc>
          <w:tcPr>
            <w:tcW w:w="1195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1499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5112" w:type="dxa"/>
            <w:vAlign w:val="center"/>
          </w:tcPr>
          <w:p w:rsidR="00B364FA" w:rsidRPr="00EE6305" w:rsidRDefault="00B364FA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Катализаторы и катализ: гомо- и гетерогенный, их механизмы.</w:t>
            </w:r>
          </w:p>
        </w:tc>
        <w:tc>
          <w:tcPr>
            <w:tcW w:w="1021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364FA" w:rsidRPr="00EE6305" w:rsidRDefault="00B364FA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FA" w:rsidRPr="00EE6305" w:rsidTr="00EE6305">
        <w:trPr>
          <w:trHeight w:val="564"/>
          <w:jc w:val="center"/>
        </w:trPr>
        <w:tc>
          <w:tcPr>
            <w:tcW w:w="1195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1499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112" w:type="dxa"/>
            <w:vAlign w:val="center"/>
          </w:tcPr>
          <w:p w:rsidR="00B364FA" w:rsidRPr="00EE6305" w:rsidRDefault="00B364FA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Обратимость химических реакций. Химическое равновесие.</w:t>
            </w:r>
          </w:p>
        </w:tc>
        <w:tc>
          <w:tcPr>
            <w:tcW w:w="1021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364FA" w:rsidRPr="00EE6305" w:rsidRDefault="00B364FA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84-8</w:t>
            </w:r>
            <w:r w:rsidR="00B10320" w:rsidRPr="00EE6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B10320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320" w:rsidRPr="00EE63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задач на нахождение </w:t>
            </w: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75"/>
            </w: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реакции, смещение равновесия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0320" w:rsidRPr="00EE6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B10320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по термохимическим уравнениям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FA" w:rsidRPr="00EE6305" w:rsidTr="00EE6305">
        <w:trPr>
          <w:trHeight w:val="564"/>
          <w:jc w:val="center"/>
        </w:trPr>
        <w:tc>
          <w:tcPr>
            <w:tcW w:w="1195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99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12" w:type="dxa"/>
            <w:vAlign w:val="center"/>
          </w:tcPr>
          <w:p w:rsidR="00B364FA" w:rsidRPr="00EE6305" w:rsidRDefault="00B364FA" w:rsidP="00EE63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Практическая работа № 3</w:t>
            </w:r>
          </w:p>
          <w:p w:rsidR="00B364FA" w:rsidRPr="00EE6305" w:rsidRDefault="00B364FA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энтальпии реакции нейтрализации</w:t>
            </w:r>
          </w:p>
        </w:tc>
        <w:tc>
          <w:tcPr>
            <w:tcW w:w="1021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364FA" w:rsidRPr="00EE6305" w:rsidRDefault="00B364FA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0320" w:rsidRPr="00EE6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B10320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Систематизация и обобщение пройденной </w:t>
            </w: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FA" w:rsidRPr="00EE6305" w:rsidTr="00EE6305">
        <w:trPr>
          <w:trHeight w:val="564"/>
          <w:jc w:val="center"/>
        </w:trPr>
        <w:tc>
          <w:tcPr>
            <w:tcW w:w="1195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499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12" w:type="dxa"/>
            <w:vAlign w:val="center"/>
          </w:tcPr>
          <w:p w:rsidR="00B364FA" w:rsidRPr="00EE6305" w:rsidRDefault="00B364FA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Контрольная работа № 3 по теме « Химические реакции»</w:t>
            </w:r>
          </w:p>
        </w:tc>
        <w:tc>
          <w:tcPr>
            <w:tcW w:w="1021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364FA" w:rsidRPr="00EE6305" w:rsidRDefault="00B364FA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FA" w:rsidRPr="00EE6305" w:rsidTr="00EE6305">
        <w:trPr>
          <w:trHeight w:val="564"/>
          <w:jc w:val="center"/>
        </w:trPr>
        <w:tc>
          <w:tcPr>
            <w:tcW w:w="1195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99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12" w:type="dxa"/>
            <w:vAlign w:val="center"/>
          </w:tcPr>
          <w:p w:rsidR="00B364FA" w:rsidRPr="00EE6305" w:rsidRDefault="00B364FA" w:rsidP="00EE63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021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364FA" w:rsidRPr="00EE6305" w:rsidRDefault="00B364FA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0579" w:type="dxa"/>
            <w:gridSpan w:val="5"/>
            <w:vAlign w:val="center"/>
          </w:tcPr>
          <w:p w:rsidR="00BB47F6" w:rsidRDefault="00BB47F6" w:rsidP="00EE63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B10320" w:rsidRPr="00EE6305" w:rsidRDefault="00EE6305" w:rsidP="00EE63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Растворы. (23 часа</w:t>
            </w:r>
            <w:r w:rsidR="00B364FA" w:rsidRPr="00EE63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)</w:t>
            </w: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1499" w:type="dxa"/>
          </w:tcPr>
          <w:p w:rsidR="00B10320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112" w:type="dxa"/>
            <w:vAlign w:val="center"/>
          </w:tcPr>
          <w:p w:rsidR="00B10320" w:rsidRPr="00EE6305" w:rsidRDefault="00B364FA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Понятие о растворах</w:t>
            </w:r>
          </w:p>
        </w:tc>
        <w:tc>
          <w:tcPr>
            <w:tcW w:w="1021" w:type="dxa"/>
          </w:tcPr>
          <w:p w:rsidR="00B10320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FA" w:rsidRPr="00EE6305" w:rsidTr="00EE6305">
        <w:trPr>
          <w:trHeight w:val="564"/>
          <w:jc w:val="center"/>
        </w:trPr>
        <w:tc>
          <w:tcPr>
            <w:tcW w:w="1195" w:type="dxa"/>
          </w:tcPr>
          <w:p w:rsidR="00B364FA" w:rsidRPr="00EE6305" w:rsidRDefault="00B364FA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1499" w:type="dxa"/>
          </w:tcPr>
          <w:p w:rsidR="00B364FA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112" w:type="dxa"/>
            <w:vAlign w:val="center"/>
          </w:tcPr>
          <w:p w:rsidR="00B364FA" w:rsidRPr="00EE6305" w:rsidRDefault="00F0484E" w:rsidP="00EE63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Решение задач  на растворимость</w:t>
            </w:r>
          </w:p>
        </w:tc>
        <w:tc>
          <w:tcPr>
            <w:tcW w:w="1021" w:type="dxa"/>
          </w:tcPr>
          <w:p w:rsidR="00B364FA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364FA" w:rsidRPr="00EE6305" w:rsidRDefault="00B364FA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FA" w:rsidRPr="00EE6305" w:rsidTr="00EE6305">
        <w:trPr>
          <w:trHeight w:val="564"/>
          <w:jc w:val="center"/>
        </w:trPr>
        <w:tc>
          <w:tcPr>
            <w:tcW w:w="1195" w:type="dxa"/>
          </w:tcPr>
          <w:p w:rsidR="00B364FA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1499" w:type="dxa"/>
          </w:tcPr>
          <w:p w:rsidR="00B364FA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112" w:type="dxa"/>
            <w:vAlign w:val="center"/>
          </w:tcPr>
          <w:p w:rsidR="00B364FA" w:rsidRPr="00EE6305" w:rsidRDefault="00B364FA" w:rsidP="00EE63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Концентрации растворов</w:t>
            </w:r>
          </w:p>
        </w:tc>
        <w:tc>
          <w:tcPr>
            <w:tcW w:w="1021" w:type="dxa"/>
          </w:tcPr>
          <w:p w:rsidR="00B364FA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364FA" w:rsidRPr="00EE6305" w:rsidRDefault="00B364FA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4E" w:rsidRPr="00EE6305" w:rsidTr="00EE6305">
        <w:trPr>
          <w:trHeight w:val="564"/>
          <w:jc w:val="center"/>
        </w:trPr>
        <w:tc>
          <w:tcPr>
            <w:tcW w:w="1195" w:type="dxa"/>
          </w:tcPr>
          <w:p w:rsidR="00F0484E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99" w:type="dxa"/>
          </w:tcPr>
          <w:p w:rsidR="00F0484E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2" w:type="dxa"/>
            <w:vAlign w:val="center"/>
          </w:tcPr>
          <w:p w:rsidR="00F0484E" w:rsidRPr="00EE6305" w:rsidRDefault="00F0484E" w:rsidP="00EE63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Теория электролитической диссоциации.</w:t>
            </w:r>
          </w:p>
        </w:tc>
        <w:tc>
          <w:tcPr>
            <w:tcW w:w="1021" w:type="dxa"/>
          </w:tcPr>
          <w:p w:rsidR="00F0484E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F0484E" w:rsidRPr="00EE6305" w:rsidRDefault="00F0484E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1499" w:type="dxa"/>
          </w:tcPr>
          <w:p w:rsidR="00B10320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112" w:type="dxa"/>
            <w:vAlign w:val="center"/>
          </w:tcPr>
          <w:p w:rsidR="00F0484E" w:rsidRPr="00EE6305" w:rsidRDefault="00B10320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Степень диссоциации. </w:t>
            </w:r>
            <w:r w:rsidR="00F0484E"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Константа диссоциации.</w:t>
            </w:r>
          </w:p>
        </w:tc>
        <w:tc>
          <w:tcPr>
            <w:tcW w:w="1021" w:type="dxa"/>
          </w:tcPr>
          <w:p w:rsidR="00B10320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4E" w:rsidRPr="00EE6305" w:rsidTr="00EE6305">
        <w:trPr>
          <w:trHeight w:val="564"/>
          <w:jc w:val="center"/>
        </w:trPr>
        <w:tc>
          <w:tcPr>
            <w:tcW w:w="1195" w:type="dxa"/>
          </w:tcPr>
          <w:p w:rsidR="00F0484E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9" w:type="dxa"/>
          </w:tcPr>
          <w:p w:rsidR="00F0484E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2" w:type="dxa"/>
            <w:vAlign w:val="center"/>
          </w:tcPr>
          <w:p w:rsidR="00F0484E" w:rsidRPr="00EE6305" w:rsidRDefault="00F0484E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Ионное произведение воды</w:t>
            </w:r>
          </w:p>
        </w:tc>
        <w:tc>
          <w:tcPr>
            <w:tcW w:w="1021" w:type="dxa"/>
          </w:tcPr>
          <w:p w:rsidR="00F0484E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F0484E" w:rsidRPr="00EE6305" w:rsidRDefault="00F0484E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F0484E" w:rsidP="00F0484E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B10320" w:rsidRPr="00EE6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99" w:type="dxa"/>
          </w:tcPr>
          <w:p w:rsidR="00B10320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Реакции электролитов в растворах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99" w:type="dxa"/>
          </w:tcPr>
          <w:p w:rsidR="00B10320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Гидролизсолей</w:t>
            </w:r>
            <w:proofErr w:type="spellEnd"/>
          </w:p>
        </w:tc>
        <w:tc>
          <w:tcPr>
            <w:tcW w:w="1021" w:type="dxa"/>
          </w:tcPr>
          <w:p w:rsidR="00B10320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99" w:type="dxa"/>
          </w:tcPr>
          <w:p w:rsidR="00B10320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2" w:type="dxa"/>
            <w:vAlign w:val="center"/>
          </w:tcPr>
          <w:p w:rsidR="00B10320" w:rsidRPr="00EE6305" w:rsidRDefault="00B10320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Полный гидролиз. 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99" w:type="dxa"/>
          </w:tcPr>
          <w:p w:rsidR="00B10320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2" w:type="dxa"/>
            <w:vAlign w:val="center"/>
          </w:tcPr>
          <w:p w:rsidR="00B10320" w:rsidRPr="00EE6305" w:rsidRDefault="00F0484E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Гидролиз органических веществ</w:t>
            </w:r>
          </w:p>
        </w:tc>
        <w:tc>
          <w:tcPr>
            <w:tcW w:w="1021" w:type="dxa"/>
          </w:tcPr>
          <w:p w:rsidR="00B10320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20" w:rsidRPr="00EE6305" w:rsidTr="00EE6305">
        <w:trPr>
          <w:trHeight w:val="564"/>
          <w:jc w:val="center"/>
        </w:trPr>
        <w:tc>
          <w:tcPr>
            <w:tcW w:w="1195" w:type="dxa"/>
          </w:tcPr>
          <w:p w:rsidR="00B10320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99" w:type="dxa"/>
          </w:tcPr>
          <w:p w:rsidR="00B10320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12" w:type="dxa"/>
            <w:vAlign w:val="center"/>
          </w:tcPr>
          <w:p w:rsidR="00B10320" w:rsidRPr="00EE6305" w:rsidRDefault="00F0484E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 4 « Реакции в растворах электролитов»</w:t>
            </w:r>
          </w:p>
        </w:tc>
        <w:tc>
          <w:tcPr>
            <w:tcW w:w="1021" w:type="dxa"/>
          </w:tcPr>
          <w:p w:rsidR="00B10320" w:rsidRPr="00EE6305" w:rsidRDefault="00B10320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B10320" w:rsidRPr="00EE6305" w:rsidRDefault="00B10320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4E" w:rsidRPr="00EE6305" w:rsidTr="00EE6305">
        <w:trPr>
          <w:trHeight w:val="564"/>
          <w:jc w:val="center"/>
        </w:trPr>
        <w:tc>
          <w:tcPr>
            <w:tcW w:w="1195" w:type="dxa"/>
          </w:tcPr>
          <w:p w:rsidR="00F0484E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99" w:type="dxa"/>
          </w:tcPr>
          <w:p w:rsidR="00F0484E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2" w:type="dxa"/>
            <w:vAlign w:val="center"/>
          </w:tcPr>
          <w:p w:rsidR="00F0484E" w:rsidRPr="00EE6305" w:rsidRDefault="00F0484E" w:rsidP="00EE630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 6</w:t>
            </w: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Определение рН водных растворов солей</w:t>
            </w:r>
          </w:p>
        </w:tc>
        <w:tc>
          <w:tcPr>
            <w:tcW w:w="1021" w:type="dxa"/>
            <w:vAlign w:val="center"/>
          </w:tcPr>
          <w:p w:rsidR="00F0484E" w:rsidRPr="00EE6305" w:rsidRDefault="00F0484E" w:rsidP="003D0F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:rsidR="00F0484E" w:rsidRPr="00EE6305" w:rsidRDefault="00F0484E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4E" w:rsidRPr="00EE6305" w:rsidTr="00EE6305">
        <w:trPr>
          <w:trHeight w:val="564"/>
          <w:jc w:val="center"/>
        </w:trPr>
        <w:tc>
          <w:tcPr>
            <w:tcW w:w="1195" w:type="dxa"/>
          </w:tcPr>
          <w:p w:rsidR="00F0484E" w:rsidRPr="00EE6305" w:rsidRDefault="00DD49A9" w:rsidP="00DD49A9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F0484E" w:rsidRPr="00EE630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99" w:type="dxa"/>
          </w:tcPr>
          <w:p w:rsidR="00F0484E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112" w:type="dxa"/>
            <w:vAlign w:val="center"/>
          </w:tcPr>
          <w:p w:rsidR="00F0484E" w:rsidRPr="00EE6305" w:rsidRDefault="00F0484E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расчетных задач по нескольким УХР</w:t>
            </w:r>
          </w:p>
        </w:tc>
        <w:tc>
          <w:tcPr>
            <w:tcW w:w="1021" w:type="dxa"/>
          </w:tcPr>
          <w:p w:rsidR="00F0484E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F0484E" w:rsidRPr="00EE6305" w:rsidRDefault="00F0484E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4E" w:rsidRPr="00EE6305" w:rsidTr="00EE6305">
        <w:trPr>
          <w:trHeight w:val="564"/>
          <w:jc w:val="center"/>
        </w:trPr>
        <w:tc>
          <w:tcPr>
            <w:tcW w:w="1195" w:type="dxa"/>
          </w:tcPr>
          <w:p w:rsidR="00F0484E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99" w:type="dxa"/>
          </w:tcPr>
          <w:p w:rsidR="00F0484E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12" w:type="dxa"/>
            <w:vAlign w:val="center"/>
          </w:tcPr>
          <w:p w:rsidR="00F0484E" w:rsidRPr="00EE6305" w:rsidRDefault="00F0484E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4 по теме «Химические реакции. Растворы.»</w:t>
            </w:r>
          </w:p>
        </w:tc>
        <w:tc>
          <w:tcPr>
            <w:tcW w:w="1021" w:type="dxa"/>
          </w:tcPr>
          <w:p w:rsidR="00F0484E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F0484E" w:rsidRPr="00EE6305" w:rsidRDefault="00F0484E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4E" w:rsidRPr="00EE6305" w:rsidTr="00EE6305">
        <w:trPr>
          <w:trHeight w:val="564"/>
          <w:jc w:val="center"/>
        </w:trPr>
        <w:tc>
          <w:tcPr>
            <w:tcW w:w="1195" w:type="dxa"/>
          </w:tcPr>
          <w:p w:rsidR="00F0484E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99" w:type="dxa"/>
          </w:tcPr>
          <w:p w:rsidR="00F0484E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12" w:type="dxa"/>
            <w:vAlign w:val="center"/>
          </w:tcPr>
          <w:p w:rsidR="00F0484E" w:rsidRPr="00EE6305" w:rsidRDefault="00F0484E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021" w:type="dxa"/>
          </w:tcPr>
          <w:p w:rsidR="00F0484E" w:rsidRPr="00EE6305" w:rsidRDefault="00F0484E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F0484E" w:rsidRPr="00EE6305" w:rsidRDefault="00F0484E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4E" w:rsidRPr="00EE6305" w:rsidTr="003D0FCF">
        <w:trPr>
          <w:trHeight w:val="564"/>
          <w:jc w:val="center"/>
        </w:trPr>
        <w:tc>
          <w:tcPr>
            <w:tcW w:w="10579" w:type="dxa"/>
            <w:gridSpan w:val="5"/>
            <w:vAlign w:val="center"/>
          </w:tcPr>
          <w:p w:rsidR="00DD49A9" w:rsidRPr="00EE6305" w:rsidRDefault="00DD49A9" w:rsidP="003D0FC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D0FCF" w:rsidRDefault="003D0FCF" w:rsidP="003D0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</w:pPr>
          </w:p>
          <w:p w:rsidR="003D0FCF" w:rsidRDefault="00DD49A9" w:rsidP="003D0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3D0F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Окислительно-восстановительные реакции.</w:t>
            </w:r>
          </w:p>
          <w:p w:rsidR="00F0484E" w:rsidRDefault="00DD49A9" w:rsidP="003D0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3D0F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Электрохимические процессы (14 ч)</w:t>
            </w:r>
          </w:p>
          <w:p w:rsidR="003D0FCF" w:rsidRPr="00EE6305" w:rsidRDefault="003D0FCF" w:rsidP="003D0FC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0484E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F0484E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112-113</w:t>
            </w:r>
          </w:p>
        </w:tc>
        <w:tc>
          <w:tcPr>
            <w:tcW w:w="1499" w:type="dxa"/>
            <w:vAlign w:val="center"/>
          </w:tcPr>
          <w:p w:rsidR="00F0484E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112" w:type="dxa"/>
            <w:vAlign w:val="center"/>
          </w:tcPr>
          <w:p w:rsidR="00F0484E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Окислительно-восстановительные реакции. Метод </w:t>
            </w:r>
            <w:proofErr w:type="spellStart"/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полуреакций</w:t>
            </w:r>
            <w:proofErr w:type="spellEnd"/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" w:type="dxa"/>
          </w:tcPr>
          <w:p w:rsidR="00F0484E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F0484E" w:rsidRPr="00EE6305" w:rsidRDefault="00F0484E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ОВР в органической химии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Химические источники тока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Гальванические элементы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Коррозия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Электролиз расплавов и растворов солей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Электролиз водных растворов с растворимыми электродами.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Практическое применение электролиза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4E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F0484E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124-125</w:t>
            </w:r>
          </w:p>
        </w:tc>
        <w:tc>
          <w:tcPr>
            <w:tcW w:w="1499" w:type="dxa"/>
            <w:vAlign w:val="center"/>
          </w:tcPr>
          <w:p w:rsidR="00F0484E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112" w:type="dxa"/>
            <w:vAlign w:val="center"/>
          </w:tcPr>
          <w:p w:rsidR="00F0484E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по теме «Электролиз»</w:t>
            </w:r>
          </w:p>
        </w:tc>
        <w:tc>
          <w:tcPr>
            <w:tcW w:w="1021" w:type="dxa"/>
          </w:tcPr>
          <w:p w:rsidR="00F0484E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F0484E" w:rsidRPr="00EE6305" w:rsidRDefault="00F0484E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0579" w:type="dxa"/>
            <w:gridSpan w:val="5"/>
            <w:vAlign w:val="center"/>
          </w:tcPr>
          <w:p w:rsidR="00BB47F6" w:rsidRDefault="00BB47F6" w:rsidP="003D0F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</w:pPr>
          </w:p>
          <w:p w:rsidR="00DD49A9" w:rsidRDefault="00DD49A9" w:rsidP="003D0F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3D0F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Химия элементов (20 ч)</w:t>
            </w:r>
          </w:p>
          <w:p w:rsidR="00BB47F6" w:rsidRPr="003D0FCF" w:rsidRDefault="00BB47F6" w:rsidP="003D0F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Галогены.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99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Хлор. Получение хлора и его химические свойства.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99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Фтор, бром, </w:t>
            </w:r>
            <w:proofErr w:type="spellStart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иод</w:t>
            </w:r>
            <w:proofErr w:type="spellEnd"/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3B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67263B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99" w:type="dxa"/>
            <w:vAlign w:val="center"/>
          </w:tcPr>
          <w:p w:rsidR="0067263B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2" w:type="dxa"/>
            <w:vAlign w:val="center"/>
          </w:tcPr>
          <w:p w:rsidR="0067263B" w:rsidRPr="00EE6305" w:rsidRDefault="0067263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Соединения галогенов.</w:t>
            </w:r>
          </w:p>
        </w:tc>
        <w:tc>
          <w:tcPr>
            <w:tcW w:w="1021" w:type="dxa"/>
          </w:tcPr>
          <w:p w:rsidR="0067263B" w:rsidRPr="00EE6305" w:rsidRDefault="0067263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67263B" w:rsidRPr="00EE6305" w:rsidRDefault="0067263B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99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Элементы </w:t>
            </w: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группы главной подгруппы. Сера. Кислород.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99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Сероводород. Сернистый газ. Оксид серы (</w:t>
            </w: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99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proofErr w:type="spellStart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ерная</w:t>
            </w:r>
            <w:proofErr w:type="spellEnd"/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кислота.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99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на нахождение состава соли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Элементы </w:t>
            </w: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группы главной подгруппы. Азот.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Аммиак.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Соли аммония.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2" w:type="dxa"/>
            <w:vAlign w:val="center"/>
          </w:tcPr>
          <w:p w:rsidR="00DD49A9" w:rsidRPr="00EE6305" w:rsidRDefault="00DD49A9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Оксиды азота</w:t>
            </w:r>
            <w:r w:rsidR="0067263B"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Азотная кислота .Нитраты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2" w:type="dxa"/>
            <w:vAlign w:val="center"/>
          </w:tcPr>
          <w:p w:rsidR="00DD49A9" w:rsidRPr="00EE6305" w:rsidRDefault="0067263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Фосфор и его соединения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2" w:type="dxa"/>
            <w:vAlign w:val="center"/>
          </w:tcPr>
          <w:p w:rsidR="00DD49A9" w:rsidRPr="00EE6305" w:rsidRDefault="0067263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Подгруппа углерода. Углерод.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2" w:type="dxa"/>
            <w:vAlign w:val="center"/>
          </w:tcPr>
          <w:p w:rsidR="00DD49A9" w:rsidRPr="00EE6305" w:rsidRDefault="0067263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Оксиды углерода. Карбонаты и гидрокарбонаты</w:t>
            </w:r>
          </w:p>
        </w:tc>
        <w:tc>
          <w:tcPr>
            <w:tcW w:w="1021" w:type="dxa"/>
          </w:tcPr>
          <w:p w:rsidR="00DD49A9" w:rsidRPr="00EE6305" w:rsidRDefault="0067263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12" w:type="dxa"/>
            <w:vAlign w:val="center"/>
          </w:tcPr>
          <w:p w:rsidR="00DD49A9" w:rsidRPr="00EE6305" w:rsidRDefault="0067263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Кремний и его соединения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2" w:type="dxa"/>
            <w:vAlign w:val="center"/>
          </w:tcPr>
          <w:p w:rsidR="00DD49A9" w:rsidRPr="00EE6305" w:rsidRDefault="0067263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Элементы IA- и </w:t>
            </w: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proofErr w:type="spellStart"/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Агруппы</w:t>
            </w:r>
            <w:proofErr w:type="spellEnd"/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DD49A9" w:rsidRPr="00EE6305" w:rsidRDefault="00DD49A9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12" w:type="dxa"/>
            <w:vAlign w:val="center"/>
          </w:tcPr>
          <w:p w:rsidR="00DD49A9" w:rsidRPr="00EE6305" w:rsidRDefault="0067263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Алюминий.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3B" w:rsidRPr="00EE6305" w:rsidTr="00BB47F6">
        <w:trPr>
          <w:trHeight w:val="564"/>
          <w:jc w:val="center"/>
        </w:trPr>
        <w:tc>
          <w:tcPr>
            <w:tcW w:w="1195" w:type="dxa"/>
            <w:vAlign w:val="center"/>
          </w:tcPr>
          <w:p w:rsidR="0067263B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99" w:type="dxa"/>
            <w:vAlign w:val="center"/>
          </w:tcPr>
          <w:p w:rsidR="0067263B" w:rsidRPr="00EE6305" w:rsidRDefault="0067263B" w:rsidP="00BB47F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12" w:type="dxa"/>
            <w:vAlign w:val="center"/>
          </w:tcPr>
          <w:p w:rsidR="0067263B" w:rsidRPr="00EE6305" w:rsidRDefault="0067263B" w:rsidP="00EE63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Амфотерность оксида и гидроксида алюминия</w:t>
            </w:r>
          </w:p>
        </w:tc>
        <w:tc>
          <w:tcPr>
            <w:tcW w:w="1021" w:type="dxa"/>
          </w:tcPr>
          <w:p w:rsidR="0067263B" w:rsidRPr="00EE6305" w:rsidRDefault="0067263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67263B" w:rsidRPr="00EE6305" w:rsidRDefault="0067263B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3B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67263B" w:rsidRPr="00EE6305" w:rsidRDefault="0067263B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99" w:type="dxa"/>
            <w:vAlign w:val="center"/>
          </w:tcPr>
          <w:p w:rsidR="0067263B" w:rsidRPr="00EE6305" w:rsidRDefault="0067263B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12" w:type="dxa"/>
            <w:vAlign w:val="center"/>
          </w:tcPr>
          <w:p w:rsidR="0067263B" w:rsidRPr="00EE6305" w:rsidRDefault="0067263B" w:rsidP="00EE63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1021" w:type="dxa"/>
          </w:tcPr>
          <w:p w:rsidR="0067263B" w:rsidRPr="00EE6305" w:rsidRDefault="0067263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67263B" w:rsidRPr="00EE6305" w:rsidRDefault="0067263B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3B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67263B" w:rsidRPr="00EE6305" w:rsidRDefault="0067263B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99" w:type="dxa"/>
            <w:vAlign w:val="center"/>
          </w:tcPr>
          <w:p w:rsidR="0067263B" w:rsidRPr="00EE6305" w:rsidRDefault="0067263B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12" w:type="dxa"/>
            <w:vAlign w:val="center"/>
          </w:tcPr>
          <w:p w:rsidR="0067263B" w:rsidRPr="00EE6305" w:rsidRDefault="0067263B" w:rsidP="00EE63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Хром и его соединения</w:t>
            </w:r>
          </w:p>
        </w:tc>
        <w:tc>
          <w:tcPr>
            <w:tcW w:w="1021" w:type="dxa"/>
          </w:tcPr>
          <w:p w:rsidR="0067263B" w:rsidRPr="00EE6305" w:rsidRDefault="0067263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67263B" w:rsidRPr="00EE6305" w:rsidRDefault="0067263B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99" w:type="dxa"/>
            <w:vAlign w:val="center"/>
          </w:tcPr>
          <w:p w:rsidR="00DD49A9" w:rsidRPr="00EE6305" w:rsidRDefault="0067263B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12" w:type="dxa"/>
            <w:vAlign w:val="center"/>
          </w:tcPr>
          <w:p w:rsidR="00DD49A9" w:rsidRPr="00EE6305" w:rsidRDefault="0067263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5</w:t>
            </w:r>
            <w:r w:rsidR="00DD49A9"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 «</w:t>
            </w: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 элементов</w:t>
            </w:r>
            <w:r w:rsidR="00DD49A9"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0579" w:type="dxa"/>
            <w:gridSpan w:val="5"/>
            <w:vAlign w:val="center"/>
          </w:tcPr>
          <w:p w:rsidR="00DD49A9" w:rsidRPr="003D0FCF" w:rsidRDefault="0067263B" w:rsidP="003D0F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0F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Химия в жизни общества (</w:t>
            </w:r>
            <w:r w:rsidR="00AF2D08" w:rsidRPr="003D0F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14</w:t>
            </w:r>
            <w:r w:rsidRPr="003D0F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 ч)</w:t>
            </w: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148-149</w:t>
            </w:r>
          </w:p>
        </w:tc>
        <w:tc>
          <w:tcPr>
            <w:tcW w:w="1499" w:type="dxa"/>
            <w:vAlign w:val="center"/>
          </w:tcPr>
          <w:p w:rsidR="00DD49A9" w:rsidRPr="00EE6305" w:rsidRDefault="00DD49A9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263B" w:rsidRPr="00EE630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112" w:type="dxa"/>
            <w:vAlign w:val="center"/>
          </w:tcPr>
          <w:p w:rsidR="00DD49A9" w:rsidRPr="00EE6305" w:rsidRDefault="0067263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серной кислоты</w:t>
            </w:r>
          </w:p>
        </w:tc>
        <w:tc>
          <w:tcPr>
            <w:tcW w:w="1021" w:type="dxa"/>
          </w:tcPr>
          <w:p w:rsidR="00DD49A9" w:rsidRPr="00EE6305" w:rsidRDefault="0067263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150-151</w:t>
            </w:r>
          </w:p>
        </w:tc>
        <w:tc>
          <w:tcPr>
            <w:tcW w:w="1499" w:type="dxa"/>
            <w:vAlign w:val="center"/>
          </w:tcPr>
          <w:p w:rsidR="00DD49A9" w:rsidRPr="00EE6305" w:rsidRDefault="0067263B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112" w:type="dxa"/>
            <w:vAlign w:val="center"/>
          </w:tcPr>
          <w:p w:rsidR="00DD49A9" w:rsidRPr="00EE6305" w:rsidRDefault="0067263B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аммиака и метанола</w:t>
            </w:r>
          </w:p>
        </w:tc>
        <w:tc>
          <w:tcPr>
            <w:tcW w:w="1021" w:type="dxa"/>
          </w:tcPr>
          <w:p w:rsidR="00DD49A9" w:rsidRPr="00EE6305" w:rsidRDefault="0067263B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67263B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AF2D08" w:rsidRPr="00EE6305">
              <w:rPr>
                <w:rFonts w:ascii="Times New Roman" w:hAnsi="Times New Roman" w:cs="Times New Roman"/>
                <w:sz w:val="24"/>
                <w:szCs w:val="24"/>
              </w:rPr>
              <w:t>-153</w:t>
            </w:r>
          </w:p>
        </w:tc>
        <w:tc>
          <w:tcPr>
            <w:tcW w:w="1499" w:type="dxa"/>
            <w:vAlign w:val="center"/>
          </w:tcPr>
          <w:p w:rsidR="00DD49A9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112" w:type="dxa"/>
            <w:vAlign w:val="center"/>
          </w:tcPr>
          <w:p w:rsidR="00DD49A9" w:rsidRPr="00EE6305" w:rsidRDefault="00AF2D08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чугуна</w:t>
            </w:r>
          </w:p>
        </w:tc>
        <w:tc>
          <w:tcPr>
            <w:tcW w:w="1021" w:type="dxa"/>
          </w:tcPr>
          <w:p w:rsidR="00DD49A9" w:rsidRPr="00EE6305" w:rsidRDefault="00AF2D0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154-155</w:t>
            </w:r>
          </w:p>
        </w:tc>
        <w:tc>
          <w:tcPr>
            <w:tcW w:w="1499" w:type="dxa"/>
            <w:vAlign w:val="center"/>
          </w:tcPr>
          <w:p w:rsidR="00DD49A9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112" w:type="dxa"/>
            <w:vAlign w:val="center"/>
          </w:tcPr>
          <w:p w:rsidR="00DD49A9" w:rsidRPr="00EE6305" w:rsidRDefault="00AF2D08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стали</w:t>
            </w:r>
          </w:p>
        </w:tc>
        <w:tc>
          <w:tcPr>
            <w:tcW w:w="1021" w:type="dxa"/>
          </w:tcPr>
          <w:p w:rsidR="00DD49A9" w:rsidRPr="00EE6305" w:rsidRDefault="00AF2D0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A9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DD49A9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156-157</w:t>
            </w:r>
          </w:p>
        </w:tc>
        <w:tc>
          <w:tcPr>
            <w:tcW w:w="1499" w:type="dxa"/>
            <w:vAlign w:val="center"/>
          </w:tcPr>
          <w:p w:rsidR="00DD49A9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112" w:type="dxa"/>
            <w:vAlign w:val="center"/>
          </w:tcPr>
          <w:p w:rsidR="00DD49A9" w:rsidRPr="00EE6305" w:rsidRDefault="00AF2D08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алюминия</w:t>
            </w:r>
          </w:p>
        </w:tc>
        <w:tc>
          <w:tcPr>
            <w:tcW w:w="1021" w:type="dxa"/>
          </w:tcPr>
          <w:p w:rsidR="00DD49A9" w:rsidRPr="00EE6305" w:rsidRDefault="00DD49A9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DD49A9" w:rsidRPr="00EE6305" w:rsidRDefault="00DD49A9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08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158-159</w:t>
            </w:r>
          </w:p>
        </w:tc>
        <w:tc>
          <w:tcPr>
            <w:tcW w:w="1499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112" w:type="dxa"/>
            <w:vAlign w:val="center"/>
          </w:tcPr>
          <w:p w:rsidR="00AF2D08" w:rsidRPr="00EE6305" w:rsidRDefault="00AF2D08" w:rsidP="00EE630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Первичный и вторичные способы переработки нефти</w:t>
            </w:r>
          </w:p>
        </w:tc>
        <w:tc>
          <w:tcPr>
            <w:tcW w:w="1021" w:type="dxa"/>
          </w:tcPr>
          <w:p w:rsidR="00AF2D08" w:rsidRPr="00EE6305" w:rsidRDefault="00AF2D0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AF2D08" w:rsidRPr="00EE6305" w:rsidRDefault="00AF2D08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08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160-161</w:t>
            </w:r>
          </w:p>
        </w:tc>
        <w:tc>
          <w:tcPr>
            <w:tcW w:w="1499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112" w:type="dxa"/>
            <w:vAlign w:val="center"/>
          </w:tcPr>
          <w:p w:rsidR="00AF2D08" w:rsidRPr="00EE6305" w:rsidRDefault="00AF2D08" w:rsidP="00EE630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Химическое загрязнение окружающей среды.</w:t>
            </w:r>
          </w:p>
        </w:tc>
        <w:tc>
          <w:tcPr>
            <w:tcW w:w="1021" w:type="dxa"/>
          </w:tcPr>
          <w:p w:rsidR="00AF2D08" w:rsidRPr="00EE6305" w:rsidRDefault="00AF2D0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AF2D08" w:rsidRPr="00EE6305" w:rsidRDefault="00AF2D08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08" w:rsidRPr="00EE6305" w:rsidTr="003D0FCF">
        <w:trPr>
          <w:trHeight w:val="813"/>
          <w:jc w:val="center"/>
        </w:trPr>
        <w:tc>
          <w:tcPr>
            <w:tcW w:w="10579" w:type="dxa"/>
            <w:gridSpan w:val="5"/>
            <w:vAlign w:val="center"/>
          </w:tcPr>
          <w:p w:rsidR="00AF2D08" w:rsidRPr="00EE6305" w:rsidRDefault="00AF2D08" w:rsidP="003D0F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0F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Решение расчетных конкурсных зада</w:t>
            </w:r>
            <w:r w:rsidR="003D0F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ч (</w:t>
            </w:r>
            <w:r w:rsidRPr="003D0F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9 часов )</w:t>
            </w:r>
          </w:p>
        </w:tc>
      </w:tr>
      <w:tr w:rsidR="00AF2D08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99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2" w:type="dxa"/>
            <w:vAlign w:val="center"/>
          </w:tcPr>
          <w:p w:rsidR="00AF2D08" w:rsidRPr="00EE6305" w:rsidRDefault="00AF2D08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Решение задач на выход вещества от теоретически возможного</w:t>
            </w:r>
          </w:p>
        </w:tc>
        <w:tc>
          <w:tcPr>
            <w:tcW w:w="1021" w:type="dxa"/>
          </w:tcPr>
          <w:p w:rsidR="00AF2D08" w:rsidRPr="00EE6305" w:rsidRDefault="00AF2D0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AF2D08" w:rsidRPr="00EE6305" w:rsidRDefault="00AF2D08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08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99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2" w:type="dxa"/>
            <w:vAlign w:val="center"/>
          </w:tcPr>
          <w:p w:rsidR="00AF2D08" w:rsidRPr="00EE6305" w:rsidRDefault="00AF2D08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на примеси</w:t>
            </w:r>
          </w:p>
        </w:tc>
        <w:tc>
          <w:tcPr>
            <w:tcW w:w="1021" w:type="dxa"/>
          </w:tcPr>
          <w:p w:rsidR="00AF2D08" w:rsidRPr="00EE6305" w:rsidRDefault="00AF2D0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AF2D08" w:rsidRPr="00EE6305" w:rsidRDefault="00AF2D08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08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99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2" w:type="dxa"/>
            <w:vAlign w:val="center"/>
          </w:tcPr>
          <w:p w:rsidR="00AF2D08" w:rsidRPr="00EE6305" w:rsidRDefault="00AF2D08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на нахождение молекулярной формулы вещества по массовой доле элементов</w:t>
            </w:r>
          </w:p>
        </w:tc>
        <w:tc>
          <w:tcPr>
            <w:tcW w:w="1021" w:type="dxa"/>
          </w:tcPr>
          <w:p w:rsidR="00AF2D08" w:rsidRPr="00EE6305" w:rsidRDefault="00AF2D0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AF2D08" w:rsidRPr="00EE6305" w:rsidRDefault="00AF2D08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08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1499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2" w:type="dxa"/>
            <w:vAlign w:val="center"/>
          </w:tcPr>
          <w:p w:rsidR="00AF2D08" w:rsidRPr="00EE6305" w:rsidRDefault="00AF2D08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на нахождение молекулярной формулы вещества по продуктам сгорания</w:t>
            </w:r>
          </w:p>
        </w:tc>
        <w:tc>
          <w:tcPr>
            <w:tcW w:w="1021" w:type="dxa"/>
          </w:tcPr>
          <w:p w:rsidR="00AF2D08" w:rsidRPr="00EE6305" w:rsidRDefault="00AF2D0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AF2D08" w:rsidRPr="00EE6305" w:rsidRDefault="00AF2D08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08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99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2" w:type="dxa"/>
            <w:vAlign w:val="center"/>
          </w:tcPr>
          <w:p w:rsidR="00AF2D08" w:rsidRPr="00EE6305" w:rsidRDefault="00AF2D08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по теме «Кристаллогидраты»</w:t>
            </w:r>
          </w:p>
        </w:tc>
        <w:tc>
          <w:tcPr>
            <w:tcW w:w="1021" w:type="dxa"/>
          </w:tcPr>
          <w:p w:rsidR="00AF2D08" w:rsidRPr="00EE6305" w:rsidRDefault="00AF2D0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AF2D08" w:rsidRPr="00EE6305" w:rsidRDefault="00AF2D08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08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99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2" w:type="dxa"/>
            <w:vAlign w:val="center"/>
          </w:tcPr>
          <w:p w:rsidR="00AF2D08" w:rsidRPr="00EE6305" w:rsidRDefault="00AF2D08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Решение задач по нескольким уравнениям</w:t>
            </w:r>
          </w:p>
        </w:tc>
        <w:tc>
          <w:tcPr>
            <w:tcW w:w="1021" w:type="dxa"/>
          </w:tcPr>
          <w:p w:rsidR="00AF2D08" w:rsidRPr="00EE6305" w:rsidRDefault="00AF2D0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AF2D08" w:rsidRPr="00EE6305" w:rsidRDefault="00AF2D08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08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168-169</w:t>
            </w:r>
          </w:p>
        </w:tc>
        <w:tc>
          <w:tcPr>
            <w:tcW w:w="1499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112" w:type="dxa"/>
            <w:vAlign w:val="center"/>
          </w:tcPr>
          <w:p w:rsidR="00AF2D08" w:rsidRPr="00EE6305" w:rsidRDefault="00AF2D08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комбинированных  задач</w:t>
            </w:r>
          </w:p>
        </w:tc>
        <w:tc>
          <w:tcPr>
            <w:tcW w:w="1021" w:type="dxa"/>
          </w:tcPr>
          <w:p w:rsidR="00AF2D08" w:rsidRPr="00EE6305" w:rsidRDefault="00AF2D0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AF2D08" w:rsidRPr="00EE6305" w:rsidRDefault="00AF2D08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08" w:rsidRPr="00EE6305" w:rsidTr="003D0FCF">
        <w:trPr>
          <w:trHeight w:val="564"/>
          <w:jc w:val="center"/>
        </w:trPr>
        <w:tc>
          <w:tcPr>
            <w:tcW w:w="1195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99" w:type="dxa"/>
            <w:vAlign w:val="center"/>
          </w:tcPr>
          <w:p w:rsidR="00AF2D08" w:rsidRPr="00EE6305" w:rsidRDefault="00AF2D08" w:rsidP="003D0FC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2" w:type="dxa"/>
            <w:vAlign w:val="center"/>
          </w:tcPr>
          <w:p w:rsidR="00AF2D08" w:rsidRPr="00EE6305" w:rsidRDefault="00AF2D08" w:rsidP="00EE6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</w:t>
            </w:r>
            <w:r w:rsidR="003D0FCF"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экспериментальных</w:t>
            </w:r>
            <w:r w:rsidRPr="00EE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задач по курсу общей химии</w:t>
            </w:r>
          </w:p>
        </w:tc>
        <w:tc>
          <w:tcPr>
            <w:tcW w:w="1021" w:type="dxa"/>
          </w:tcPr>
          <w:p w:rsidR="00AF2D08" w:rsidRPr="00EE6305" w:rsidRDefault="00AF2D08" w:rsidP="00A80FF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AF2D08" w:rsidRPr="00EE6305" w:rsidRDefault="00AF2D08" w:rsidP="00A80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57F" w:rsidRPr="00EE6305" w:rsidRDefault="00BA257F" w:rsidP="00BA257F">
      <w:pPr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57F" w:rsidRPr="00EE6305" w:rsidRDefault="00BA257F" w:rsidP="00BA257F">
      <w:pPr>
        <w:rPr>
          <w:rFonts w:ascii="Times New Roman" w:hAnsi="Times New Roman" w:cs="Times New Roman"/>
          <w:sz w:val="24"/>
          <w:szCs w:val="24"/>
        </w:rPr>
      </w:pPr>
    </w:p>
    <w:p w:rsidR="00BA257F" w:rsidRPr="00EE6305" w:rsidRDefault="00BA257F" w:rsidP="00BA257F">
      <w:pPr>
        <w:rPr>
          <w:rFonts w:ascii="Times New Roman" w:hAnsi="Times New Roman" w:cs="Times New Roman"/>
          <w:sz w:val="24"/>
          <w:szCs w:val="24"/>
        </w:rPr>
      </w:pPr>
    </w:p>
    <w:p w:rsidR="00BA257F" w:rsidRPr="00EE6305" w:rsidRDefault="00BA257F" w:rsidP="00836318">
      <w:pPr>
        <w:rPr>
          <w:rFonts w:ascii="Times New Roman" w:hAnsi="Times New Roman" w:cs="Times New Roman"/>
          <w:sz w:val="24"/>
          <w:szCs w:val="24"/>
        </w:rPr>
      </w:pPr>
    </w:p>
    <w:sectPr w:rsidR="00BA257F" w:rsidRPr="00EE6305" w:rsidSect="0016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5044"/>
    <w:multiLevelType w:val="hybridMultilevel"/>
    <w:tmpl w:val="2D3E212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247C8F"/>
    <w:multiLevelType w:val="hybridMultilevel"/>
    <w:tmpl w:val="81A6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7930"/>
    <w:rsid w:val="00010CBB"/>
    <w:rsid w:val="00022112"/>
    <w:rsid w:val="0004797D"/>
    <w:rsid w:val="00111E8B"/>
    <w:rsid w:val="0016043F"/>
    <w:rsid w:val="00167607"/>
    <w:rsid w:val="001A4E46"/>
    <w:rsid w:val="00240CE2"/>
    <w:rsid w:val="00244A6B"/>
    <w:rsid w:val="003B7526"/>
    <w:rsid w:val="003D0FCF"/>
    <w:rsid w:val="00412FBF"/>
    <w:rsid w:val="004360E5"/>
    <w:rsid w:val="00441E95"/>
    <w:rsid w:val="004511F2"/>
    <w:rsid w:val="00487588"/>
    <w:rsid w:val="00543B49"/>
    <w:rsid w:val="005634B8"/>
    <w:rsid w:val="005A5668"/>
    <w:rsid w:val="005B65D0"/>
    <w:rsid w:val="00636A69"/>
    <w:rsid w:val="00665B5C"/>
    <w:rsid w:val="0067263B"/>
    <w:rsid w:val="0067510B"/>
    <w:rsid w:val="006772E8"/>
    <w:rsid w:val="006C1560"/>
    <w:rsid w:val="006F1C35"/>
    <w:rsid w:val="006F2FFB"/>
    <w:rsid w:val="00744BB2"/>
    <w:rsid w:val="007D6940"/>
    <w:rsid w:val="00807E99"/>
    <w:rsid w:val="008117E6"/>
    <w:rsid w:val="00836318"/>
    <w:rsid w:val="00837148"/>
    <w:rsid w:val="008E3B52"/>
    <w:rsid w:val="009524F1"/>
    <w:rsid w:val="00A7630A"/>
    <w:rsid w:val="00A80FF3"/>
    <w:rsid w:val="00A955D6"/>
    <w:rsid w:val="00AF2D08"/>
    <w:rsid w:val="00B10320"/>
    <w:rsid w:val="00B364FA"/>
    <w:rsid w:val="00B61187"/>
    <w:rsid w:val="00B83C50"/>
    <w:rsid w:val="00BA257F"/>
    <w:rsid w:val="00BB47F6"/>
    <w:rsid w:val="00C2698B"/>
    <w:rsid w:val="00C45E9C"/>
    <w:rsid w:val="00C75FC1"/>
    <w:rsid w:val="00C95E73"/>
    <w:rsid w:val="00D747C3"/>
    <w:rsid w:val="00DD38FD"/>
    <w:rsid w:val="00DD49A9"/>
    <w:rsid w:val="00DD60A5"/>
    <w:rsid w:val="00DF04FC"/>
    <w:rsid w:val="00DF6BE3"/>
    <w:rsid w:val="00E90047"/>
    <w:rsid w:val="00EA5B64"/>
    <w:rsid w:val="00EB63F4"/>
    <w:rsid w:val="00EB7930"/>
    <w:rsid w:val="00EE6305"/>
    <w:rsid w:val="00F0484E"/>
    <w:rsid w:val="00F82109"/>
    <w:rsid w:val="00F8590E"/>
    <w:rsid w:val="00F91DDB"/>
    <w:rsid w:val="00FB35EB"/>
    <w:rsid w:val="00FD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40C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240C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111E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40C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240C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111E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YejS+F+ob7Pmlq/dEvfHXfhx65fWzzo/YHKnCJ0VF7I=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ijX6FNieaW2DqIPxv4JCDODdhIcNKaKc2p16RYFqgV24uSN53MY6u77RNm1xT1OQ
3E4G+pluFPRQzVs1YU00+Q==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SHffBEINmKELCJg89WVIhQG8jVg=</DigestValue>
      </Reference>
      <Reference URI="/word/fontTable.xml?ContentType=application/vnd.openxmlformats-officedocument.wordprocessingml.fontTable+xml">
        <DigestMethod Algorithm="http://www.w3.org/2000/09/xmldsig#sha1"/>
        <DigestValue>O/eKKWXe+W+PTuCiDfiHcvmTHqo=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O/nkIYnhZyARX4bBf6641zuVnWg=</DigestValue>
      </Reference>
      <Reference URI="/word/settings.xml?ContentType=application/vnd.openxmlformats-officedocument.wordprocessingml.settings+xml">
        <DigestMethod Algorithm="http://www.w3.org/2000/09/xmldsig#sha1"/>
        <DigestValue>molPTJ4X7XMrHlHeMIjtjfc7ne8=</DigestValue>
      </Reference>
      <Reference URI="/word/styles.xml?ContentType=application/vnd.openxmlformats-officedocument.wordprocessingml.styles+xml">
        <DigestMethod Algorithm="http://www.w3.org/2000/09/xmldsig#sha1"/>
        <DigestValue>4pN1p46BJsjWjw/aIAEEOeWWFEU=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2023-10-07T13:00:11Z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28</Pages>
  <Words>9472</Words>
  <Characters>53993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</dc:creator>
  <cp:lastModifiedBy>пк10</cp:lastModifiedBy>
  <cp:revision>14</cp:revision>
  <dcterms:created xsi:type="dcterms:W3CDTF">2021-09-13T18:10:00Z</dcterms:created>
  <dcterms:modified xsi:type="dcterms:W3CDTF">2023-10-07T13:00:00Z</dcterms:modified>
</cp:coreProperties>
</file>