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EA" w:rsidRPr="00CF415D" w:rsidRDefault="002D04E7">
      <w:pPr>
        <w:spacing w:after="0" w:line="408" w:lineRule="auto"/>
        <w:ind w:left="120"/>
        <w:jc w:val="center"/>
        <w:rPr>
          <w:lang w:val="ru-RU"/>
        </w:rPr>
      </w:pPr>
      <w:bookmarkStart w:id="0" w:name="block-25285453"/>
      <w:r w:rsidRPr="00CF415D">
        <w:rPr>
          <w:rFonts w:ascii="Times New Roman" w:hAnsi="Times New Roman"/>
          <w:b/>
          <w:color w:val="000000"/>
          <w:sz w:val="28"/>
          <w:lang w:val="ru-RU"/>
        </w:rPr>
        <w:t>МИНИСТЕРСТВО ПРОСВЕЩЕНИЯ РОССИЙСКОЙ ФЕДЕРАЦИИ</w:t>
      </w:r>
    </w:p>
    <w:p w:rsidR="000F3CEA" w:rsidRPr="00CF415D" w:rsidRDefault="000F3CEA">
      <w:pPr>
        <w:spacing w:after="0" w:line="408" w:lineRule="auto"/>
        <w:ind w:left="120"/>
        <w:jc w:val="center"/>
        <w:rPr>
          <w:lang w:val="ru-RU"/>
        </w:rPr>
      </w:pPr>
    </w:p>
    <w:p w:rsidR="000F3CEA" w:rsidRPr="00CF415D" w:rsidRDefault="000F3CEA">
      <w:pPr>
        <w:spacing w:after="0" w:line="408" w:lineRule="auto"/>
        <w:ind w:left="120"/>
        <w:jc w:val="center"/>
        <w:rPr>
          <w:lang w:val="ru-RU"/>
        </w:rPr>
      </w:pPr>
    </w:p>
    <w:p w:rsidR="00CF415D" w:rsidRPr="00CF415D" w:rsidRDefault="00CF415D" w:rsidP="00CF415D">
      <w:pPr>
        <w:spacing w:line="256" w:lineRule="auto"/>
        <w:jc w:val="center"/>
        <w:rPr>
          <w:rFonts w:ascii="Times New Roman" w:hAnsi="Times New Roman" w:cs="Times New Roman"/>
          <w:b/>
          <w:lang w:val="ru-RU"/>
        </w:rPr>
      </w:pPr>
      <w:proofErr w:type="gramStart"/>
      <w:r w:rsidRPr="00CF415D">
        <w:rPr>
          <w:rFonts w:ascii="Times New Roman" w:hAnsi="Times New Roman" w:cs="Times New Roman"/>
          <w:b/>
          <w:lang w:val="ru-RU"/>
        </w:rPr>
        <w:t>МУНИЦИПАЛЬНОЕ  ОБЩЕОБРАЗОВАТЕЛЬНОЕ</w:t>
      </w:r>
      <w:proofErr w:type="gramEnd"/>
      <w:r w:rsidRPr="00CF415D">
        <w:rPr>
          <w:rFonts w:ascii="Times New Roman" w:hAnsi="Times New Roman" w:cs="Times New Roman"/>
          <w:b/>
          <w:lang w:val="ru-RU"/>
        </w:rPr>
        <w:t xml:space="preserve">  УЧРЕЖДЕНИЕ</w:t>
      </w:r>
    </w:p>
    <w:p w:rsidR="00CF415D" w:rsidRPr="00CF415D" w:rsidRDefault="00CF415D" w:rsidP="00CF415D">
      <w:pPr>
        <w:spacing w:line="256" w:lineRule="auto"/>
        <w:jc w:val="center"/>
        <w:rPr>
          <w:rFonts w:ascii="Times New Roman" w:hAnsi="Times New Roman" w:cs="Times New Roman"/>
          <w:b/>
          <w:lang w:val="ru-RU"/>
        </w:rPr>
      </w:pPr>
      <w:proofErr w:type="gramStart"/>
      <w:r w:rsidRPr="00CF415D">
        <w:rPr>
          <w:rFonts w:ascii="Times New Roman" w:hAnsi="Times New Roman" w:cs="Times New Roman"/>
          <w:b/>
          <w:lang w:val="ru-RU"/>
        </w:rPr>
        <w:t>СРЕДНЯЯ  ОБЩЕОБРАЗОВАТЕЛЬНАЯ</w:t>
      </w:r>
      <w:proofErr w:type="gramEnd"/>
      <w:r w:rsidRPr="00CF415D">
        <w:rPr>
          <w:rFonts w:ascii="Times New Roman" w:hAnsi="Times New Roman" w:cs="Times New Roman"/>
          <w:b/>
          <w:lang w:val="ru-RU"/>
        </w:rPr>
        <w:t xml:space="preserve">  ШКОЛА № 48</w:t>
      </w:r>
    </w:p>
    <w:p w:rsidR="00CF415D" w:rsidRPr="00CF415D" w:rsidRDefault="00CF415D" w:rsidP="00CF415D">
      <w:pPr>
        <w:spacing w:line="256" w:lineRule="auto"/>
        <w:rPr>
          <w:rFonts w:ascii="Times New Roman" w:hAnsi="Times New Roman" w:cs="Times New Roman"/>
          <w:lang w:val="ru-RU"/>
        </w:rPr>
      </w:pPr>
    </w:p>
    <w:p w:rsidR="00CF415D" w:rsidRPr="00CF415D" w:rsidRDefault="00CF415D" w:rsidP="00CF415D">
      <w:pPr>
        <w:spacing w:line="256" w:lineRule="auto"/>
        <w:rPr>
          <w:rFonts w:ascii="Times New Roman" w:hAnsi="Times New Roman" w:cs="Times New Roman"/>
          <w:lang w:val="ru-RU"/>
        </w:rPr>
      </w:pPr>
    </w:p>
    <w:p w:rsidR="00CF415D" w:rsidRPr="00CF415D" w:rsidRDefault="00CF415D" w:rsidP="00CF415D">
      <w:pPr>
        <w:spacing w:line="256" w:lineRule="auto"/>
        <w:rPr>
          <w:rFonts w:ascii="Times New Roman" w:hAnsi="Times New Roman" w:cs="Times New Roman"/>
          <w:lang w:val="ru-RU"/>
        </w:rPr>
      </w:pPr>
    </w:p>
    <w:p w:rsidR="00CF415D" w:rsidRPr="00CF415D" w:rsidRDefault="00CF415D" w:rsidP="00CF415D">
      <w:pPr>
        <w:spacing w:line="256" w:lineRule="auto"/>
        <w:rPr>
          <w:rFonts w:ascii="Times New Roman" w:hAnsi="Times New Roman" w:cs="Times New Roman"/>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F415D" w:rsidRPr="00CF415D" w:rsidTr="00646B03">
        <w:tc>
          <w:tcPr>
            <w:tcW w:w="4672" w:type="dxa"/>
          </w:tcPr>
          <w:p w:rsidR="00CF415D" w:rsidRPr="00CF415D" w:rsidRDefault="00CF415D" w:rsidP="00646B03">
            <w:pPr>
              <w:rPr>
                <w:rFonts w:ascii="Times New Roman" w:hAnsi="Times New Roman" w:cs="Times New Roman"/>
                <w:lang w:val="ru-RU"/>
              </w:rPr>
            </w:pPr>
            <w:r w:rsidRPr="00CF415D">
              <w:rPr>
                <w:rFonts w:ascii="Times New Roman" w:hAnsi="Times New Roman" w:cs="Times New Roman"/>
                <w:lang w:val="ru-RU"/>
              </w:rPr>
              <w:t xml:space="preserve">Рассмотрено и рекомендовано </w:t>
            </w:r>
          </w:p>
          <w:p w:rsidR="00CF415D" w:rsidRPr="00CF415D" w:rsidRDefault="00CF415D" w:rsidP="00646B03">
            <w:pPr>
              <w:rPr>
                <w:rFonts w:ascii="Times New Roman" w:hAnsi="Times New Roman" w:cs="Times New Roman"/>
                <w:lang w:val="ru-RU"/>
              </w:rPr>
            </w:pPr>
            <w:r w:rsidRPr="00CF415D">
              <w:rPr>
                <w:rFonts w:ascii="Times New Roman" w:hAnsi="Times New Roman" w:cs="Times New Roman"/>
                <w:lang w:val="ru-RU"/>
              </w:rPr>
              <w:t>к утверждению</w:t>
            </w:r>
          </w:p>
          <w:p w:rsidR="00CF415D" w:rsidRPr="00CF415D" w:rsidRDefault="00CF415D" w:rsidP="00646B03">
            <w:pPr>
              <w:rPr>
                <w:rFonts w:ascii="Times New Roman" w:hAnsi="Times New Roman" w:cs="Times New Roman"/>
                <w:lang w:val="ru-RU"/>
              </w:rPr>
            </w:pPr>
            <w:r w:rsidRPr="00CF415D">
              <w:rPr>
                <w:rFonts w:ascii="Times New Roman" w:hAnsi="Times New Roman" w:cs="Times New Roman"/>
                <w:lang w:val="ru-RU"/>
              </w:rPr>
              <w:t>протокол педагогического совета</w:t>
            </w:r>
          </w:p>
          <w:p w:rsidR="00CF415D" w:rsidRPr="00C33727" w:rsidRDefault="00CF415D" w:rsidP="00646B03">
            <w:pPr>
              <w:rPr>
                <w:rFonts w:ascii="Times New Roman" w:hAnsi="Times New Roman" w:cs="Times New Roman"/>
                <w:vertAlign w:val="superscript"/>
              </w:rPr>
            </w:pPr>
            <w:r>
              <w:rPr>
                <w:rFonts w:ascii="Times New Roman" w:hAnsi="Times New Roman" w:cs="Times New Roman"/>
              </w:rPr>
              <w:t>№ 1</w:t>
            </w:r>
            <w:r w:rsidRPr="00917C7A">
              <w:rPr>
                <w:rFonts w:ascii="Times New Roman" w:hAnsi="Times New Roman" w:cs="Times New Roman"/>
              </w:rPr>
              <w:t xml:space="preserve">  </w:t>
            </w:r>
            <w:proofErr w:type="spellStart"/>
            <w:r w:rsidRPr="00917C7A">
              <w:rPr>
                <w:rFonts w:ascii="Times New Roman" w:hAnsi="Times New Roman" w:cs="Times New Roman"/>
              </w:rPr>
              <w:t>от</w:t>
            </w:r>
            <w:proofErr w:type="spellEnd"/>
            <w:r w:rsidRPr="00917C7A">
              <w:rPr>
                <w:rFonts w:ascii="Times New Roman" w:hAnsi="Times New Roman" w:cs="Times New Roman"/>
              </w:rPr>
              <w:t xml:space="preserve"> </w:t>
            </w:r>
            <w:r>
              <w:rPr>
                <w:rFonts w:ascii="Times New Roman" w:hAnsi="Times New Roman" w:cs="Times New Roman"/>
              </w:rPr>
              <w:t>30.08.2023</w:t>
            </w:r>
          </w:p>
          <w:p w:rsidR="00CF415D" w:rsidRPr="00917C7A" w:rsidRDefault="00CF415D" w:rsidP="00646B03">
            <w:pPr>
              <w:rPr>
                <w:rFonts w:ascii="Times New Roman" w:hAnsi="Times New Roman" w:cs="Times New Roman"/>
              </w:rPr>
            </w:pPr>
          </w:p>
        </w:tc>
        <w:tc>
          <w:tcPr>
            <w:tcW w:w="4673" w:type="dxa"/>
          </w:tcPr>
          <w:p w:rsidR="00CF415D" w:rsidRPr="00CF415D" w:rsidRDefault="00CF415D" w:rsidP="00646B03">
            <w:pPr>
              <w:jc w:val="right"/>
              <w:rPr>
                <w:rFonts w:ascii="Times New Roman" w:hAnsi="Times New Roman" w:cs="Times New Roman"/>
                <w:lang w:val="ru-RU"/>
              </w:rPr>
            </w:pPr>
            <w:r w:rsidRPr="00CF415D">
              <w:rPr>
                <w:rFonts w:ascii="Times New Roman" w:hAnsi="Times New Roman" w:cs="Times New Roman"/>
                <w:lang w:val="ru-RU"/>
              </w:rPr>
              <w:t>УТВЕРЖДЕНО</w:t>
            </w:r>
          </w:p>
          <w:p w:rsidR="00CF415D" w:rsidRPr="00CF415D" w:rsidRDefault="00CF415D" w:rsidP="00646B03">
            <w:pPr>
              <w:jc w:val="right"/>
              <w:rPr>
                <w:rFonts w:ascii="Times New Roman" w:hAnsi="Times New Roman" w:cs="Times New Roman"/>
                <w:lang w:val="ru-RU"/>
              </w:rPr>
            </w:pPr>
            <w:proofErr w:type="gramStart"/>
            <w:r w:rsidRPr="00CF415D">
              <w:rPr>
                <w:rFonts w:ascii="Times New Roman" w:hAnsi="Times New Roman" w:cs="Times New Roman"/>
                <w:lang w:val="ru-RU"/>
              </w:rPr>
              <w:t>Приказом  МОУ</w:t>
            </w:r>
            <w:proofErr w:type="gramEnd"/>
            <w:r w:rsidRPr="00CF415D">
              <w:rPr>
                <w:rFonts w:ascii="Times New Roman" w:hAnsi="Times New Roman" w:cs="Times New Roman"/>
                <w:lang w:val="ru-RU"/>
              </w:rPr>
              <w:t xml:space="preserve"> СОШ № 48 </w:t>
            </w:r>
          </w:p>
          <w:p w:rsidR="00CF415D" w:rsidRPr="00CF415D" w:rsidRDefault="00CF415D" w:rsidP="00646B03">
            <w:pPr>
              <w:jc w:val="right"/>
              <w:rPr>
                <w:rFonts w:ascii="Times New Roman" w:hAnsi="Times New Roman" w:cs="Times New Roman"/>
                <w:lang w:val="ru-RU"/>
              </w:rPr>
            </w:pPr>
            <w:r w:rsidRPr="00CF415D">
              <w:rPr>
                <w:rFonts w:ascii="Times New Roman" w:hAnsi="Times New Roman" w:cs="Times New Roman"/>
                <w:lang w:val="ru-RU"/>
              </w:rPr>
              <w:t xml:space="preserve">№ 115 от 30.08.2023 </w:t>
            </w:r>
          </w:p>
          <w:p w:rsidR="00CF415D" w:rsidRPr="00CF415D" w:rsidRDefault="00CF415D" w:rsidP="00646B03">
            <w:pPr>
              <w:rPr>
                <w:rFonts w:ascii="Times New Roman" w:hAnsi="Times New Roman" w:cs="Times New Roman"/>
                <w:lang w:val="ru-RU"/>
              </w:rPr>
            </w:pPr>
          </w:p>
        </w:tc>
      </w:tr>
    </w:tbl>
    <w:p w:rsidR="000F3CEA" w:rsidRPr="00CF415D" w:rsidRDefault="000F3CEA">
      <w:pPr>
        <w:spacing w:after="0"/>
        <w:ind w:left="120"/>
        <w:rPr>
          <w:lang w:val="ru-RU"/>
        </w:rPr>
      </w:pPr>
    </w:p>
    <w:p w:rsidR="000F3CEA" w:rsidRPr="00CF415D" w:rsidRDefault="000F3CEA">
      <w:pPr>
        <w:spacing w:after="0"/>
        <w:ind w:left="120"/>
        <w:rPr>
          <w:lang w:val="ru-RU"/>
        </w:rPr>
      </w:pPr>
    </w:p>
    <w:p w:rsidR="000F3CEA" w:rsidRPr="00CF415D" w:rsidRDefault="000F3CEA">
      <w:pPr>
        <w:spacing w:after="0"/>
        <w:ind w:left="120"/>
        <w:rPr>
          <w:lang w:val="ru-RU"/>
        </w:rPr>
      </w:pPr>
    </w:p>
    <w:p w:rsidR="000F3CEA" w:rsidRPr="00CF415D" w:rsidRDefault="000F3CEA">
      <w:pPr>
        <w:spacing w:after="0"/>
        <w:ind w:left="120"/>
        <w:rPr>
          <w:lang w:val="ru-RU"/>
        </w:rPr>
      </w:pPr>
    </w:p>
    <w:p w:rsidR="000F3CEA" w:rsidRPr="00CF415D" w:rsidRDefault="000F3CEA">
      <w:pPr>
        <w:spacing w:after="0"/>
        <w:ind w:left="120"/>
        <w:rPr>
          <w:lang w:val="ru-RU"/>
        </w:rPr>
      </w:pPr>
    </w:p>
    <w:p w:rsidR="000F3CEA" w:rsidRPr="00CF415D" w:rsidRDefault="002D04E7">
      <w:pPr>
        <w:spacing w:after="0" w:line="408" w:lineRule="auto"/>
        <w:ind w:left="120"/>
        <w:jc w:val="center"/>
        <w:rPr>
          <w:lang w:val="ru-RU"/>
        </w:rPr>
      </w:pPr>
      <w:r w:rsidRPr="00CF415D">
        <w:rPr>
          <w:rFonts w:ascii="Times New Roman" w:hAnsi="Times New Roman"/>
          <w:b/>
          <w:color w:val="000000"/>
          <w:sz w:val="28"/>
          <w:lang w:val="ru-RU"/>
        </w:rPr>
        <w:t>РАБОЧАЯ ПРОГРАММА</w:t>
      </w:r>
    </w:p>
    <w:p w:rsidR="000F3CEA" w:rsidRPr="00CF415D" w:rsidRDefault="002D04E7">
      <w:pPr>
        <w:spacing w:after="0" w:line="408" w:lineRule="auto"/>
        <w:ind w:left="120"/>
        <w:jc w:val="center"/>
        <w:rPr>
          <w:lang w:val="ru-RU"/>
        </w:rPr>
      </w:pPr>
      <w:r w:rsidRPr="00CF415D">
        <w:rPr>
          <w:rFonts w:ascii="Times New Roman" w:hAnsi="Times New Roman"/>
          <w:color w:val="000000"/>
          <w:sz w:val="28"/>
          <w:lang w:val="ru-RU"/>
        </w:rPr>
        <w:t>(</w:t>
      </w:r>
      <w:r>
        <w:rPr>
          <w:rFonts w:ascii="Times New Roman" w:hAnsi="Times New Roman"/>
          <w:color w:val="000000"/>
          <w:sz w:val="28"/>
        </w:rPr>
        <w:t>ID</w:t>
      </w:r>
      <w:r w:rsidRPr="00CF415D">
        <w:rPr>
          <w:rFonts w:ascii="Times New Roman" w:hAnsi="Times New Roman"/>
          <w:color w:val="000000"/>
          <w:sz w:val="28"/>
          <w:lang w:val="ru-RU"/>
        </w:rPr>
        <w:t xml:space="preserve"> 3353256)</w:t>
      </w:r>
    </w:p>
    <w:p w:rsidR="000F3CEA" w:rsidRPr="00CF415D" w:rsidRDefault="000F3CEA">
      <w:pPr>
        <w:spacing w:after="0"/>
        <w:ind w:left="120"/>
        <w:jc w:val="center"/>
        <w:rPr>
          <w:lang w:val="ru-RU"/>
        </w:rPr>
      </w:pPr>
    </w:p>
    <w:p w:rsidR="000F3CEA" w:rsidRPr="00CF415D" w:rsidRDefault="002D04E7">
      <w:pPr>
        <w:spacing w:after="0" w:line="408" w:lineRule="auto"/>
        <w:ind w:left="120"/>
        <w:jc w:val="center"/>
        <w:rPr>
          <w:lang w:val="ru-RU"/>
        </w:rPr>
      </w:pPr>
      <w:r w:rsidRPr="00CF415D">
        <w:rPr>
          <w:rFonts w:ascii="Times New Roman" w:hAnsi="Times New Roman"/>
          <w:b/>
          <w:color w:val="000000"/>
          <w:sz w:val="28"/>
          <w:lang w:val="ru-RU"/>
        </w:rPr>
        <w:t xml:space="preserve">учебного предмета «Основы безопасности </w:t>
      </w:r>
      <w:r w:rsidRPr="00CF415D">
        <w:rPr>
          <w:rFonts w:ascii="Times New Roman" w:hAnsi="Times New Roman"/>
          <w:b/>
          <w:color w:val="000000"/>
          <w:sz w:val="28"/>
          <w:lang w:val="ru-RU"/>
        </w:rPr>
        <w:t>жизнедеятельности»</w:t>
      </w:r>
    </w:p>
    <w:p w:rsidR="000F3CEA" w:rsidRPr="00CF415D" w:rsidRDefault="002D04E7">
      <w:pPr>
        <w:spacing w:after="0" w:line="408" w:lineRule="auto"/>
        <w:ind w:left="120"/>
        <w:jc w:val="center"/>
        <w:rPr>
          <w:lang w:val="ru-RU"/>
        </w:rPr>
      </w:pPr>
      <w:r w:rsidRPr="00CF415D">
        <w:rPr>
          <w:rFonts w:ascii="Times New Roman" w:hAnsi="Times New Roman"/>
          <w:color w:val="000000"/>
          <w:sz w:val="28"/>
          <w:lang w:val="ru-RU"/>
        </w:rPr>
        <w:t xml:space="preserve">для обучающихся 10-11 классов </w:t>
      </w:r>
    </w:p>
    <w:p w:rsidR="000F3CEA" w:rsidRPr="00CF415D" w:rsidRDefault="000F3CEA">
      <w:pPr>
        <w:spacing w:after="0"/>
        <w:ind w:left="120"/>
        <w:jc w:val="center"/>
        <w:rPr>
          <w:lang w:val="ru-RU"/>
        </w:rPr>
      </w:pPr>
    </w:p>
    <w:p w:rsidR="000F3CEA" w:rsidRPr="00CF415D" w:rsidRDefault="000F3CEA">
      <w:pPr>
        <w:spacing w:after="0"/>
        <w:ind w:left="120"/>
        <w:jc w:val="center"/>
        <w:rPr>
          <w:lang w:val="ru-RU"/>
        </w:rPr>
      </w:pPr>
    </w:p>
    <w:p w:rsidR="000F3CEA" w:rsidRPr="00CF415D" w:rsidRDefault="000F3CEA">
      <w:pPr>
        <w:spacing w:after="0"/>
        <w:ind w:left="120"/>
        <w:jc w:val="center"/>
        <w:rPr>
          <w:lang w:val="ru-RU"/>
        </w:rPr>
      </w:pPr>
    </w:p>
    <w:p w:rsidR="000F3CEA" w:rsidRPr="00CF415D" w:rsidRDefault="000F3CEA">
      <w:pPr>
        <w:spacing w:after="0"/>
        <w:ind w:left="120"/>
        <w:jc w:val="center"/>
        <w:rPr>
          <w:lang w:val="ru-RU"/>
        </w:rPr>
      </w:pPr>
    </w:p>
    <w:p w:rsidR="000F3CEA" w:rsidRPr="00CF415D" w:rsidRDefault="000F3CEA">
      <w:pPr>
        <w:spacing w:after="0"/>
        <w:ind w:left="120"/>
        <w:jc w:val="center"/>
        <w:rPr>
          <w:lang w:val="ru-RU"/>
        </w:rPr>
      </w:pPr>
    </w:p>
    <w:p w:rsidR="000F3CEA" w:rsidRPr="00CF415D" w:rsidRDefault="000F3CEA">
      <w:pPr>
        <w:spacing w:after="0"/>
        <w:ind w:left="120"/>
        <w:jc w:val="center"/>
        <w:rPr>
          <w:lang w:val="ru-RU"/>
        </w:rPr>
      </w:pPr>
    </w:p>
    <w:p w:rsidR="000F3CEA" w:rsidRPr="00CF415D" w:rsidRDefault="000F3CEA">
      <w:pPr>
        <w:spacing w:after="0"/>
        <w:ind w:left="120"/>
        <w:jc w:val="center"/>
        <w:rPr>
          <w:lang w:val="ru-RU"/>
        </w:rPr>
      </w:pPr>
    </w:p>
    <w:p w:rsidR="000F3CEA" w:rsidRPr="00CF415D" w:rsidRDefault="000F3CEA">
      <w:pPr>
        <w:spacing w:after="0"/>
        <w:ind w:left="120"/>
        <w:jc w:val="center"/>
        <w:rPr>
          <w:lang w:val="ru-RU"/>
        </w:rPr>
      </w:pPr>
    </w:p>
    <w:p w:rsidR="000F3CEA" w:rsidRPr="00CF415D" w:rsidRDefault="000F3CEA">
      <w:pPr>
        <w:spacing w:after="0"/>
        <w:ind w:left="120"/>
        <w:jc w:val="center"/>
        <w:rPr>
          <w:lang w:val="ru-RU"/>
        </w:rPr>
      </w:pPr>
    </w:p>
    <w:p w:rsidR="000F3CEA" w:rsidRPr="00CF415D" w:rsidRDefault="000F3CEA">
      <w:pPr>
        <w:spacing w:after="0"/>
        <w:ind w:left="120"/>
        <w:jc w:val="center"/>
        <w:rPr>
          <w:lang w:val="ru-RU"/>
        </w:rPr>
      </w:pPr>
    </w:p>
    <w:p w:rsidR="000F3CEA" w:rsidRPr="00CF415D" w:rsidRDefault="000F3CEA">
      <w:pPr>
        <w:spacing w:after="0"/>
        <w:ind w:left="120"/>
        <w:jc w:val="center"/>
        <w:rPr>
          <w:lang w:val="ru-RU"/>
        </w:rPr>
      </w:pPr>
    </w:p>
    <w:p w:rsidR="000F3CEA" w:rsidRPr="00CF415D" w:rsidRDefault="000F3CEA">
      <w:pPr>
        <w:spacing w:after="0"/>
        <w:ind w:left="120"/>
        <w:jc w:val="center"/>
        <w:rPr>
          <w:lang w:val="ru-RU"/>
        </w:rPr>
      </w:pPr>
    </w:p>
    <w:p w:rsidR="00CF415D" w:rsidRPr="00C70F14" w:rsidRDefault="00CF415D" w:rsidP="00CF415D">
      <w:pPr>
        <w:spacing w:after="0"/>
        <w:ind w:left="120"/>
        <w:jc w:val="center"/>
        <w:rPr>
          <w:lang w:val="ru-RU"/>
        </w:rPr>
      </w:pPr>
      <w:bookmarkStart w:id="1" w:name="c63a5ee0-0836-40cd-a7b6-9bd36da85929"/>
      <w:proofErr w:type="spellStart"/>
      <w:r w:rsidRPr="00C70F14">
        <w:rPr>
          <w:rFonts w:ascii="Times New Roman" w:hAnsi="Times New Roman"/>
          <w:b/>
          <w:color w:val="000000"/>
          <w:sz w:val="28"/>
          <w:lang w:val="ru-RU"/>
        </w:rPr>
        <w:t>г.Тверь</w:t>
      </w:r>
      <w:bookmarkEnd w:id="1"/>
      <w:proofErr w:type="spellEnd"/>
      <w:r w:rsidRPr="00C70F14">
        <w:rPr>
          <w:rFonts w:ascii="Times New Roman" w:hAnsi="Times New Roman"/>
          <w:b/>
          <w:color w:val="000000"/>
          <w:sz w:val="28"/>
          <w:lang w:val="ru-RU"/>
        </w:rPr>
        <w:t xml:space="preserve">‌ </w:t>
      </w:r>
      <w:bookmarkStart w:id="2" w:name="f448cfdc-48bb-4000-af66-4be49c6a952a"/>
      <w:r w:rsidRPr="00C70F14">
        <w:rPr>
          <w:rFonts w:ascii="Times New Roman" w:hAnsi="Times New Roman"/>
          <w:b/>
          <w:color w:val="000000"/>
          <w:sz w:val="28"/>
          <w:lang w:val="ru-RU"/>
        </w:rPr>
        <w:t>2023 г.</w:t>
      </w:r>
      <w:bookmarkEnd w:id="2"/>
      <w:r w:rsidRPr="00C70F14">
        <w:rPr>
          <w:rFonts w:ascii="Times New Roman" w:hAnsi="Times New Roman"/>
          <w:b/>
          <w:color w:val="000000"/>
          <w:sz w:val="28"/>
          <w:lang w:val="ru-RU"/>
        </w:rPr>
        <w:t>‌</w:t>
      </w:r>
      <w:r w:rsidRPr="00C70F14">
        <w:rPr>
          <w:rFonts w:ascii="Times New Roman" w:hAnsi="Times New Roman"/>
          <w:color w:val="000000"/>
          <w:sz w:val="28"/>
          <w:lang w:val="ru-RU"/>
        </w:rPr>
        <w:t>​</w:t>
      </w:r>
    </w:p>
    <w:p w:rsidR="000F3CEA" w:rsidRPr="00CF415D" w:rsidRDefault="000F3CEA">
      <w:pPr>
        <w:spacing w:after="0"/>
        <w:ind w:left="120"/>
        <w:jc w:val="center"/>
        <w:rPr>
          <w:lang w:val="ru-RU"/>
        </w:rPr>
      </w:pPr>
    </w:p>
    <w:p w:rsidR="000F3CEA" w:rsidRPr="00CF415D" w:rsidRDefault="000F3CEA">
      <w:pPr>
        <w:rPr>
          <w:lang w:val="ru-RU"/>
        </w:rPr>
        <w:sectPr w:rsidR="000F3CEA" w:rsidRPr="00CF415D">
          <w:pgSz w:w="11906" w:h="16383"/>
          <w:pgMar w:top="1134" w:right="850" w:bottom="1134" w:left="1701" w:header="720" w:footer="720" w:gutter="0"/>
          <w:cols w:space="720"/>
        </w:sectPr>
      </w:pPr>
    </w:p>
    <w:p w:rsidR="000F3CEA" w:rsidRPr="00CF415D" w:rsidRDefault="002D04E7" w:rsidP="00CF415D">
      <w:pPr>
        <w:spacing w:after="0" w:line="264" w:lineRule="auto"/>
        <w:jc w:val="center"/>
        <w:rPr>
          <w:lang w:val="ru-RU"/>
        </w:rPr>
      </w:pPr>
      <w:bookmarkStart w:id="3" w:name="block-25285454"/>
      <w:bookmarkEnd w:id="0"/>
      <w:r w:rsidRPr="00CF415D">
        <w:rPr>
          <w:rFonts w:ascii="Times New Roman" w:hAnsi="Times New Roman"/>
          <w:b/>
          <w:color w:val="000000"/>
          <w:sz w:val="28"/>
          <w:lang w:val="ru-RU"/>
        </w:rPr>
        <w:lastRenderedPageBreak/>
        <w:t>ПОЯСНИТЕЛЬНАЯ ЗАПИСКА</w:t>
      </w:r>
    </w:p>
    <w:p w:rsidR="000F3CEA" w:rsidRPr="00CF415D" w:rsidRDefault="000F3CEA">
      <w:pPr>
        <w:spacing w:after="0" w:line="264" w:lineRule="auto"/>
        <w:ind w:left="120"/>
        <w:jc w:val="both"/>
        <w:rPr>
          <w:lang w:val="ru-RU"/>
        </w:rPr>
      </w:pP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w:t>
      </w:r>
      <w:r w:rsidRPr="00CF415D">
        <w:rPr>
          <w:rFonts w:ascii="Times New Roman" w:hAnsi="Times New Roman"/>
          <w:color w:val="000000"/>
          <w:spacing w:val="-2"/>
          <w:sz w:val="28"/>
          <w:lang w:val="ru-RU"/>
        </w:rPr>
        <w:t xml:space="preserve">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w:t>
      </w:r>
      <w:r w:rsidRPr="00CF415D">
        <w:rPr>
          <w:rFonts w:ascii="Times New Roman" w:hAnsi="Times New Roman"/>
          <w:color w:val="000000"/>
          <w:spacing w:val="-2"/>
          <w:sz w:val="28"/>
          <w:lang w:val="ru-RU"/>
        </w:rPr>
        <w:t xml:space="preserve">Основы безопасности жизнедеятельности» и предусматривает непосредственное применение при реализации ООП СОО. </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w:t>
      </w:r>
      <w:r w:rsidRPr="00CF415D">
        <w:rPr>
          <w:rFonts w:ascii="Times New Roman" w:hAnsi="Times New Roman"/>
          <w:color w:val="000000"/>
          <w:spacing w:val="-2"/>
          <w:sz w:val="28"/>
          <w:lang w:val="ru-RU"/>
        </w:rPr>
        <w:t>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Программа ОБЖ обеспечивает реализацию практико-ориентированного подхода </w:t>
      </w:r>
      <w:r w:rsidRPr="00CF415D">
        <w:rPr>
          <w:rFonts w:ascii="Times New Roman" w:hAnsi="Times New Roman"/>
          <w:color w:val="000000"/>
          <w:spacing w:val="-2"/>
          <w:sz w:val="28"/>
          <w:lang w:val="ru-RU"/>
        </w:rPr>
        <w:t>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w:t>
      </w:r>
      <w:r w:rsidRPr="00CF415D">
        <w:rPr>
          <w:rFonts w:ascii="Times New Roman" w:hAnsi="Times New Roman"/>
          <w:color w:val="000000"/>
          <w:spacing w:val="-2"/>
          <w:sz w:val="28"/>
          <w:lang w:val="ru-RU"/>
        </w:rPr>
        <w:t>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w:t>
      </w:r>
      <w:r w:rsidRPr="00CF415D">
        <w:rPr>
          <w:rFonts w:ascii="Times New Roman" w:hAnsi="Times New Roman"/>
          <w:color w:val="000000"/>
          <w:spacing w:val="-2"/>
          <w:sz w:val="28"/>
          <w:lang w:val="ru-RU"/>
        </w:rPr>
        <w:t>дной, техногенной, социальной и информационной сферах.</w:t>
      </w:r>
    </w:p>
    <w:p w:rsidR="000F3CEA" w:rsidRDefault="002D04E7">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0F3CEA" w:rsidRPr="00CF415D" w:rsidRDefault="002D04E7">
      <w:pPr>
        <w:numPr>
          <w:ilvl w:val="0"/>
          <w:numId w:val="1"/>
        </w:numPr>
        <w:spacing w:after="0" w:line="264" w:lineRule="auto"/>
        <w:jc w:val="both"/>
        <w:rPr>
          <w:lang w:val="ru-RU"/>
        </w:rPr>
      </w:pPr>
      <w:r w:rsidRPr="00CF415D">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F3CEA" w:rsidRPr="00CF415D" w:rsidRDefault="002D04E7">
      <w:pPr>
        <w:numPr>
          <w:ilvl w:val="0"/>
          <w:numId w:val="1"/>
        </w:numPr>
        <w:spacing w:after="0" w:line="264" w:lineRule="auto"/>
        <w:jc w:val="both"/>
        <w:rPr>
          <w:lang w:val="ru-RU"/>
        </w:rPr>
      </w:pPr>
      <w:r w:rsidRPr="00CF415D">
        <w:rPr>
          <w:rFonts w:ascii="Times New Roman" w:hAnsi="Times New Roman"/>
          <w:color w:val="000000"/>
          <w:spacing w:val="-2"/>
          <w:sz w:val="28"/>
          <w:lang w:val="ru-RU"/>
        </w:rPr>
        <w:t>достижение выпускниками б</w:t>
      </w:r>
      <w:r w:rsidRPr="00CF415D">
        <w:rPr>
          <w:rFonts w:ascii="Times New Roman" w:hAnsi="Times New Roman"/>
          <w:color w:val="000000"/>
          <w:spacing w:val="-2"/>
          <w:sz w:val="28"/>
          <w:lang w:val="ru-RU"/>
        </w:rPr>
        <w:t>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0F3CEA" w:rsidRPr="00CF415D" w:rsidRDefault="002D04E7">
      <w:pPr>
        <w:numPr>
          <w:ilvl w:val="0"/>
          <w:numId w:val="1"/>
        </w:numPr>
        <w:spacing w:after="0" w:line="264" w:lineRule="auto"/>
        <w:jc w:val="both"/>
        <w:rPr>
          <w:lang w:val="ru-RU"/>
        </w:rPr>
      </w:pPr>
      <w:r w:rsidRPr="00CF415D">
        <w:rPr>
          <w:rFonts w:ascii="Times New Roman" w:hAnsi="Times New Roman"/>
          <w:color w:val="000000"/>
          <w:spacing w:val="-2"/>
          <w:sz w:val="28"/>
          <w:lang w:val="ru-RU"/>
        </w:rPr>
        <w:t xml:space="preserve">взаимосвязь личностных, </w:t>
      </w:r>
      <w:proofErr w:type="spellStart"/>
      <w:r w:rsidRPr="00CF415D">
        <w:rPr>
          <w:rFonts w:ascii="Times New Roman" w:hAnsi="Times New Roman"/>
          <w:color w:val="000000"/>
          <w:spacing w:val="-2"/>
          <w:sz w:val="28"/>
          <w:lang w:val="ru-RU"/>
        </w:rPr>
        <w:t>метапредметных</w:t>
      </w:r>
      <w:proofErr w:type="spellEnd"/>
      <w:r w:rsidRPr="00CF415D">
        <w:rPr>
          <w:rFonts w:ascii="Times New Roman" w:hAnsi="Times New Roman"/>
          <w:color w:val="000000"/>
          <w:spacing w:val="-2"/>
          <w:sz w:val="28"/>
          <w:lang w:val="ru-RU"/>
        </w:rPr>
        <w:t xml:space="preserve"> и предметных результатов освоения учебного п</w:t>
      </w:r>
      <w:r w:rsidRPr="00CF415D">
        <w:rPr>
          <w:rFonts w:ascii="Times New Roman" w:hAnsi="Times New Roman"/>
          <w:color w:val="000000"/>
          <w:spacing w:val="-2"/>
          <w:sz w:val="28"/>
          <w:lang w:val="ru-RU"/>
        </w:rPr>
        <w:t>редмета ОБЖ на уровнях основного общего и среднего общего образования;</w:t>
      </w:r>
    </w:p>
    <w:p w:rsidR="000F3CEA" w:rsidRPr="00CF415D" w:rsidRDefault="002D04E7">
      <w:pPr>
        <w:numPr>
          <w:ilvl w:val="0"/>
          <w:numId w:val="1"/>
        </w:numPr>
        <w:spacing w:after="0" w:line="264" w:lineRule="auto"/>
        <w:jc w:val="both"/>
        <w:rPr>
          <w:lang w:val="ru-RU"/>
        </w:rPr>
      </w:pPr>
      <w:r w:rsidRPr="00CF415D">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Содержание учебного предмета ОБЖ структурно представлено отдельными </w:t>
      </w:r>
      <w:r w:rsidRPr="00CF415D">
        <w:rPr>
          <w:rFonts w:ascii="Times New Roman" w:hAnsi="Times New Roman"/>
          <w:color w:val="000000"/>
          <w:spacing w:val="-2"/>
          <w:sz w:val="28"/>
          <w:lang w:val="ru-RU"/>
        </w:rPr>
        <w:t xml:space="preserve">модулями (тематическими линиями), обеспечивающими </w:t>
      </w:r>
      <w:r w:rsidRPr="00CF415D">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Модуль № 1. «Основы комплексной безопасности».</w:t>
      </w:r>
    </w:p>
    <w:p w:rsidR="000F3CEA" w:rsidRDefault="002D04E7">
      <w:pPr>
        <w:spacing w:after="0" w:line="264" w:lineRule="auto"/>
        <w:ind w:firstLine="600"/>
        <w:jc w:val="both"/>
      </w:pPr>
      <w:r w:rsidRPr="00CF415D">
        <w:rPr>
          <w:rFonts w:ascii="Times New Roman" w:hAnsi="Times New Roman"/>
          <w:color w:val="000000"/>
          <w:spacing w:val="-2"/>
          <w:sz w:val="28"/>
          <w:lang w:val="ru-RU"/>
        </w:rPr>
        <w:t xml:space="preserve">Модуль № 2. </w:t>
      </w:r>
      <w:r>
        <w:rPr>
          <w:rFonts w:ascii="Times New Roman" w:hAnsi="Times New Roman"/>
          <w:color w:val="000000"/>
          <w:spacing w:val="-2"/>
          <w:sz w:val="28"/>
        </w:rPr>
        <w:t>«</w:t>
      </w:r>
      <w:proofErr w:type="spellStart"/>
      <w:r>
        <w:rPr>
          <w:rFonts w:ascii="Times New Roman" w:hAnsi="Times New Roman"/>
          <w:color w:val="000000"/>
          <w:spacing w:val="-2"/>
          <w:sz w:val="28"/>
        </w:rPr>
        <w:t>Основы</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обороны</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государства</w:t>
      </w:r>
      <w:proofErr w:type="spellEnd"/>
      <w:r>
        <w:rPr>
          <w:rFonts w:ascii="Times New Roman" w:hAnsi="Times New Roman"/>
          <w:color w:val="000000"/>
          <w:spacing w:val="-2"/>
          <w:sz w:val="28"/>
        </w:rPr>
        <w:t xml:space="preserve">». </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Модуль № 3.</w:t>
      </w:r>
      <w:r w:rsidRPr="00CF415D">
        <w:rPr>
          <w:rFonts w:ascii="Times New Roman" w:hAnsi="Times New Roman"/>
          <w:color w:val="000000"/>
          <w:spacing w:val="-2"/>
          <w:sz w:val="28"/>
          <w:lang w:val="ru-RU"/>
        </w:rPr>
        <w:t xml:space="preserve"> «Военно-профессиональная деятельность».</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Модуль № 5. «Безопасность в природной среде и экологическая безопасность».</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Модуль № 6. «Основы противодействия экстремизму и те</w:t>
      </w:r>
      <w:r w:rsidRPr="00CF415D">
        <w:rPr>
          <w:rFonts w:ascii="Times New Roman" w:hAnsi="Times New Roman"/>
          <w:color w:val="000000"/>
          <w:spacing w:val="-2"/>
          <w:sz w:val="28"/>
          <w:lang w:val="ru-RU"/>
        </w:rPr>
        <w:t>рроризму».</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Модуль № 7. «Основы здорового образа жизни».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Модуль № 8. «Основы медицинских знаний и оказание первой помощи».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Модуль № 9. «Элементы начальной военной подготовки».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В целях обеспечения преемственности в изучении учебного предмета ОБЖ на уровне ср</w:t>
      </w:r>
      <w:r w:rsidRPr="00CF415D">
        <w:rPr>
          <w:rFonts w:ascii="Times New Roman" w:hAnsi="Times New Roman"/>
          <w:color w:val="000000"/>
          <w:spacing w:val="-2"/>
          <w:sz w:val="28"/>
          <w:lang w:val="ru-RU"/>
        </w:rPr>
        <w:t>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w:t>
      </w:r>
      <w:r w:rsidRPr="00CF415D">
        <w:rPr>
          <w:rFonts w:ascii="Times New Roman" w:hAnsi="Times New Roman"/>
          <w:color w:val="000000"/>
          <w:spacing w:val="-2"/>
          <w:sz w:val="28"/>
          <w:lang w:val="ru-RU"/>
        </w:rPr>
        <w:t>ходимости безопасно действовать».</w:t>
      </w:r>
    </w:p>
    <w:p w:rsidR="000F3CEA" w:rsidRPr="00CF415D" w:rsidRDefault="002D04E7">
      <w:pPr>
        <w:spacing w:after="0" w:line="264" w:lineRule="auto"/>
        <w:ind w:firstLine="600"/>
        <w:jc w:val="both"/>
        <w:rPr>
          <w:lang w:val="ru-RU"/>
        </w:rPr>
      </w:pPr>
      <w:r w:rsidRPr="00CF415D">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w:t>
      </w:r>
      <w:r w:rsidRPr="00CF415D">
        <w:rPr>
          <w:rFonts w:ascii="Times New Roman" w:hAnsi="Times New Roman"/>
          <w:color w:val="000000"/>
          <w:spacing w:val="-2"/>
          <w:sz w:val="28"/>
          <w:lang w:val="ru-RU"/>
        </w:rPr>
        <w:t>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w:t>
      </w:r>
      <w:r w:rsidRPr="00CF415D">
        <w:rPr>
          <w:rFonts w:ascii="Times New Roman" w:hAnsi="Times New Roman"/>
          <w:color w:val="000000"/>
          <w:spacing w:val="-2"/>
          <w:sz w:val="28"/>
          <w:lang w:val="ru-RU"/>
        </w:rPr>
        <w:t>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w:t>
      </w:r>
      <w:r w:rsidRPr="00CF415D">
        <w:rPr>
          <w:rFonts w:ascii="Times New Roman" w:hAnsi="Times New Roman"/>
          <w:color w:val="000000"/>
          <w:spacing w:val="-2"/>
          <w:sz w:val="28"/>
          <w:lang w:val="ru-RU"/>
        </w:rPr>
        <w:t>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w:t>
      </w:r>
      <w:r w:rsidRPr="00CF415D">
        <w:rPr>
          <w:rFonts w:ascii="Times New Roman" w:hAnsi="Times New Roman"/>
          <w:color w:val="000000"/>
          <w:spacing w:val="-2"/>
          <w:sz w:val="28"/>
          <w:lang w:val="ru-RU"/>
        </w:rPr>
        <w:t>едневной жизни.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w:t>
      </w:r>
      <w:r w:rsidRPr="00CF415D">
        <w:rPr>
          <w:rFonts w:ascii="Times New Roman" w:hAnsi="Times New Roman"/>
          <w:color w:val="000000"/>
          <w:spacing w:val="-2"/>
          <w:sz w:val="28"/>
          <w:lang w:val="ru-RU"/>
        </w:rPr>
        <w:t xml:space="preserve">формирование компетенций в области </w:t>
      </w:r>
      <w:r w:rsidRPr="00CF415D">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w:t>
      </w:r>
      <w:r w:rsidRPr="00CF415D">
        <w:rPr>
          <w:rFonts w:ascii="Times New Roman" w:hAnsi="Times New Roman"/>
          <w:color w:val="000000"/>
          <w:spacing w:val="-2"/>
          <w:sz w:val="28"/>
          <w:lang w:val="ru-RU"/>
        </w:rPr>
        <w:t>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w:t>
      </w:r>
      <w:r w:rsidRPr="00CF415D">
        <w:rPr>
          <w:rFonts w:ascii="Times New Roman" w:hAnsi="Times New Roman"/>
          <w:color w:val="000000"/>
          <w:spacing w:val="-2"/>
          <w:sz w:val="28"/>
          <w:lang w:val="ru-RU"/>
        </w:rPr>
        <w:t>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Изучение ОБЖ направлено на достижение базового уровня культуры безопасн</w:t>
      </w:r>
      <w:r w:rsidRPr="00CF415D">
        <w:rPr>
          <w:rFonts w:ascii="Times New Roman" w:hAnsi="Times New Roman"/>
          <w:color w:val="000000"/>
          <w:spacing w:val="-2"/>
          <w:sz w:val="28"/>
          <w:lang w:val="ru-RU"/>
        </w:rPr>
        <w:t>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w:t>
      </w:r>
      <w:r w:rsidRPr="00CF415D">
        <w:rPr>
          <w:rFonts w:ascii="Times New Roman" w:hAnsi="Times New Roman"/>
          <w:color w:val="000000"/>
          <w:spacing w:val="-2"/>
          <w:sz w:val="28"/>
          <w:lang w:val="ru-RU"/>
        </w:rPr>
        <w:t xml:space="preserve">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F3CEA" w:rsidRPr="00CF415D" w:rsidRDefault="002D04E7">
      <w:pPr>
        <w:spacing w:after="0" w:line="264" w:lineRule="auto"/>
        <w:ind w:firstLine="600"/>
        <w:jc w:val="both"/>
        <w:rPr>
          <w:lang w:val="ru-RU"/>
        </w:rPr>
      </w:pPr>
      <w:r w:rsidRPr="00CF415D">
        <w:rPr>
          <w:rFonts w:ascii="Times New Roman" w:hAnsi="Times New Roman"/>
          <w:b/>
          <w:color w:val="000000"/>
          <w:sz w:val="28"/>
          <w:lang w:val="ru-RU"/>
        </w:rPr>
        <w:t>ЦЕЛЬ ИЗУЧЕНИЯ УЧЕБНОГО ПРЕДМЕТА «ОСНОВ</w:t>
      </w:r>
      <w:r w:rsidRPr="00CF415D">
        <w:rPr>
          <w:rFonts w:ascii="Times New Roman" w:hAnsi="Times New Roman"/>
          <w:b/>
          <w:color w:val="000000"/>
          <w:sz w:val="28"/>
          <w:lang w:val="ru-RU"/>
        </w:rPr>
        <w:t>Ы БЕЗОПАСНОСТИ ЖИЗНЕДЕЯТЕЛЬНОСТИ»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w:t>
      </w:r>
      <w:r w:rsidRPr="00CF415D">
        <w:rPr>
          <w:rFonts w:ascii="Times New Roman" w:hAnsi="Times New Roman"/>
          <w:color w:val="000000"/>
          <w:spacing w:val="-2"/>
          <w:sz w:val="28"/>
          <w:lang w:val="ru-RU"/>
        </w:rPr>
        <w:t>тва, что предполагает:</w:t>
      </w:r>
    </w:p>
    <w:p w:rsidR="000F3CEA" w:rsidRPr="00CF415D" w:rsidRDefault="002D04E7">
      <w:pPr>
        <w:numPr>
          <w:ilvl w:val="0"/>
          <w:numId w:val="2"/>
        </w:numPr>
        <w:spacing w:after="0" w:line="264" w:lineRule="auto"/>
        <w:jc w:val="both"/>
        <w:rPr>
          <w:lang w:val="ru-RU"/>
        </w:rPr>
      </w:pPr>
      <w:r w:rsidRPr="00CF415D">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w:t>
      </w:r>
      <w:r w:rsidRPr="00CF415D">
        <w:rPr>
          <w:rFonts w:ascii="Times New Roman" w:hAnsi="Times New Roman"/>
          <w:color w:val="000000"/>
          <w:spacing w:val="-2"/>
          <w:sz w:val="28"/>
          <w:lang w:val="ru-RU"/>
        </w:rPr>
        <w:t>ций, готовности к применению необходимых средств и действиям при возникновении чрезвычайных ситуаций;</w:t>
      </w:r>
    </w:p>
    <w:p w:rsidR="000F3CEA" w:rsidRPr="00CF415D" w:rsidRDefault="002D04E7">
      <w:pPr>
        <w:numPr>
          <w:ilvl w:val="0"/>
          <w:numId w:val="2"/>
        </w:numPr>
        <w:spacing w:after="0" w:line="264" w:lineRule="auto"/>
        <w:jc w:val="both"/>
        <w:rPr>
          <w:lang w:val="ru-RU"/>
        </w:rPr>
      </w:pP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w:t>
      </w:r>
      <w:r w:rsidRPr="00CF415D">
        <w:rPr>
          <w:rFonts w:ascii="Times New Roman" w:hAnsi="Times New Roman"/>
          <w:color w:val="000000"/>
          <w:spacing w:val="-2"/>
          <w:sz w:val="28"/>
          <w:lang w:val="ru-RU"/>
        </w:rPr>
        <w:t>устойчивого развития личности, общества и государства;</w:t>
      </w:r>
    </w:p>
    <w:p w:rsidR="000F3CEA" w:rsidRPr="00CF415D" w:rsidRDefault="002D04E7">
      <w:pPr>
        <w:numPr>
          <w:ilvl w:val="0"/>
          <w:numId w:val="2"/>
        </w:numPr>
        <w:spacing w:after="0" w:line="264" w:lineRule="auto"/>
        <w:jc w:val="both"/>
        <w:rPr>
          <w:lang w:val="ru-RU"/>
        </w:rPr>
      </w:pPr>
      <w:r w:rsidRPr="00CF415D">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0F3CEA" w:rsidRPr="00CF415D" w:rsidRDefault="000F3CEA">
      <w:pPr>
        <w:spacing w:after="0" w:line="264" w:lineRule="auto"/>
        <w:ind w:left="120"/>
        <w:jc w:val="both"/>
        <w:rPr>
          <w:lang w:val="ru-RU"/>
        </w:rPr>
      </w:pPr>
    </w:p>
    <w:p w:rsidR="000F3CEA" w:rsidRPr="00CF415D" w:rsidRDefault="002D04E7">
      <w:pPr>
        <w:spacing w:after="0" w:line="264" w:lineRule="auto"/>
        <w:ind w:left="120"/>
        <w:jc w:val="both"/>
        <w:rPr>
          <w:lang w:val="ru-RU"/>
        </w:rPr>
      </w:pPr>
      <w:r w:rsidRPr="00CF415D">
        <w:rPr>
          <w:rFonts w:ascii="Times New Roman" w:hAnsi="Times New Roman"/>
          <w:b/>
          <w:color w:val="000000"/>
          <w:sz w:val="28"/>
          <w:lang w:val="ru-RU"/>
        </w:rPr>
        <w:lastRenderedPageBreak/>
        <w:t>МЕСТО У</w:t>
      </w:r>
      <w:r w:rsidRPr="00CF415D">
        <w:rPr>
          <w:rFonts w:ascii="Times New Roman" w:hAnsi="Times New Roman"/>
          <w:b/>
          <w:color w:val="000000"/>
          <w:sz w:val="28"/>
          <w:lang w:val="ru-RU"/>
        </w:rPr>
        <w:t>ЧЕБНОГО ПРЕДМЕТА «ОСНОВЫ БЕЗОПАСНОСТИ ЖИЗНЕДЕЯТЕЛЬНОСТИ» В УЧЕБНОМ ПЛАНЕ</w:t>
      </w:r>
    </w:p>
    <w:p w:rsidR="000F3CEA" w:rsidRPr="00CF415D" w:rsidRDefault="000F3CEA">
      <w:pPr>
        <w:spacing w:after="0" w:line="264" w:lineRule="auto"/>
        <w:ind w:left="120"/>
        <w:jc w:val="both"/>
        <w:rPr>
          <w:lang w:val="ru-RU"/>
        </w:rPr>
      </w:pPr>
    </w:p>
    <w:p w:rsidR="000F3CEA" w:rsidRPr="00CF415D" w:rsidRDefault="002D04E7">
      <w:pPr>
        <w:spacing w:after="0" w:line="264" w:lineRule="auto"/>
        <w:ind w:firstLine="600"/>
        <w:jc w:val="both"/>
        <w:rPr>
          <w:lang w:val="ru-RU"/>
        </w:rPr>
      </w:pPr>
      <w:r w:rsidRPr="00CF415D">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0F3CEA" w:rsidRPr="00CF415D" w:rsidRDefault="000F3CEA">
      <w:pPr>
        <w:rPr>
          <w:lang w:val="ru-RU"/>
        </w:rPr>
        <w:sectPr w:rsidR="000F3CEA" w:rsidRPr="00CF415D">
          <w:pgSz w:w="11906" w:h="16383"/>
          <w:pgMar w:top="1134" w:right="850" w:bottom="1134" w:left="1701" w:header="720" w:footer="720" w:gutter="0"/>
          <w:cols w:space="720"/>
        </w:sectPr>
      </w:pPr>
    </w:p>
    <w:p w:rsidR="000F3CEA" w:rsidRPr="00CF415D" w:rsidRDefault="002D04E7">
      <w:pPr>
        <w:spacing w:after="0" w:line="264" w:lineRule="auto"/>
        <w:ind w:left="120"/>
        <w:jc w:val="both"/>
        <w:rPr>
          <w:lang w:val="ru-RU"/>
        </w:rPr>
      </w:pPr>
      <w:bookmarkStart w:id="4" w:name="block-25285455"/>
      <w:bookmarkEnd w:id="3"/>
      <w:r w:rsidRPr="00CF415D">
        <w:rPr>
          <w:rFonts w:ascii="Times New Roman" w:hAnsi="Times New Roman"/>
          <w:b/>
          <w:color w:val="000000"/>
          <w:sz w:val="28"/>
          <w:lang w:val="ru-RU"/>
        </w:rPr>
        <w:lastRenderedPageBreak/>
        <w:t>СОДЕРЖАНИЕ ОБУЧЕНИЯ</w:t>
      </w:r>
    </w:p>
    <w:p w:rsidR="000F3CEA" w:rsidRPr="00CF415D" w:rsidRDefault="000F3CEA">
      <w:pPr>
        <w:spacing w:after="0" w:line="264" w:lineRule="auto"/>
        <w:ind w:left="120"/>
        <w:jc w:val="both"/>
        <w:rPr>
          <w:lang w:val="ru-RU"/>
        </w:rPr>
      </w:pP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Модуль № 1. «Основы комплекс</w:t>
      </w:r>
      <w:r w:rsidRPr="00CF415D">
        <w:rPr>
          <w:rFonts w:ascii="Times New Roman" w:hAnsi="Times New Roman"/>
          <w:b/>
          <w:color w:val="000000"/>
          <w:spacing w:val="-2"/>
          <w:sz w:val="28"/>
          <w:lang w:val="ru-RU"/>
        </w:rPr>
        <w:t>ной безопасности».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Культура безопасности жизнедеятельности в современном обществе.</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Личностный фактор в обе</w:t>
      </w:r>
      <w:r w:rsidRPr="00CF415D">
        <w:rPr>
          <w:rFonts w:ascii="Times New Roman" w:hAnsi="Times New Roman"/>
          <w:color w:val="000000"/>
          <w:spacing w:val="-2"/>
          <w:sz w:val="28"/>
          <w:lang w:val="ru-RU"/>
        </w:rPr>
        <w:t xml:space="preserve">спечении безопасности жизнедеятельности населения в стране. </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Общие правила безопасности жизнедеятельности.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w:t>
      </w:r>
      <w:r w:rsidRPr="00CF415D">
        <w:rPr>
          <w:rFonts w:ascii="Times New Roman" w:hAnsi="Times New Roman"/>
          <w:color w:val="000000"/>
          <w:spacing w:val="-2"/>
          <w:sz w:val="28"/>
          <w:lang w:val="ru-RU"/>
        </w:rPr>
        <w:t>твия вовлечению в несанкционированные публичные мероприятия.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CF415D">
        <w:rPr>
          <w:rFonts w:ascii="Times New Roman" w:hAnsi="Times New Roman"/>
          <w:color w:val="000000"/>
          <w:spacing w:val="-2"/>
          <w:sz w:val="28"/>
          <w:lang w:val="ru-RU"/>
        </w:rPr>
        <w:t>Зацепинг</w:t>
      </w:r>
      <w:proofErr w:type="spellEnd"/>
      <w:r w:rsidRPr="00CF415D">
        <w:rPr>
          <w:rFonts w:ascii="Times New Roman" w:hAnsi="Times New Roman"/>
          <w:color w:val="000000"/>
          <w:spacing w:val="-2"/>
          <w:sz w:val="28"/>
          <w:lang w:val="ru-RU"/>
        </w:rPr>
        <w:t xml:space="preserve">. Административная ответственность за занятия </w:t>
      </w:r>
      <w:proofErr w:type="spellStart"/>
      <w:r w:rsidRPr="00CF415D">
        <w:rPr>
          <w:rFonts w:ascii="Times New Roman" w:hAnsi="Times New Roman"/>
          <w:color w:val="000000"/>
          <w:spacing w:val="-2"/>
          <w:sz w:val="28"/>
          <w:lang w:val="ru-RU"/>
        </w:rPr>
        <w:t>зацепингом</w:t>
      </w:r>
      <w:proofErr w:type="spellEnd"/>
      <w:r w:rsidRPr="00CF415D">
        <w:rPr>
          <w:rFonts w:ascii="Times New Roman" w:hAnsi="Times New Roman"/>
          <w:color w:val="000000"/>
          <w:spacing w:val="-2"/>
          <w:sz w:val="28"/>
          <w:lang w:val="ru-RU"/>
        </w:rPr>
        <w:t xml:space="preserve"> и </w:t>
      </w:r>
      <w:proofErr w:type="spellStart"/>
      <w:r w:rsidRPr="00CF415D">
        <w:rPr>
          <w:rFonts w:ascii="Times New Roman" w:hAnsi="Times New Roman"/>
          <w:color w:val="000000"/>
          <w:spacing w:val="-2"/>
          <w:sz w:val="28"/>
          <w:lang w:val="ru-RU"/>
        </w:rPr>
        <w:t>руфингом</w:t>
      </w:r>
      <w:proofErr w:type="spellEnd"/>
      <w:r w:rsidRPr="00CF415D">
        <w:rPr>
          <w:rFonts w:ascii="Times New Roman" w:hAnsi="Times New Roman"/>
          <w:color w:val="000000"/>
          <w:spacing w:val="-2"/>
          <w:sz w:val="28"/>
          <w:lang w:val="ru-RU"/>
        </w:rPr>
        <w:t xml:space="preserve">. </w:t>
      </w:r>
      <w:proofErr w:type="spellStart"/>
      <w:r w:rsidRPr="00CF415D">
        <w:rPr>
          <w:rFonts w:ascii="Times New Roman" w:hAnsi="Times New Roman"/>
          <w:color w:val="000000"/>
          <w:spacing w:val="-2"/>
          <w:sz w:val="28"/>
          <w:lang w:val="ru-RU"/>
        </w:rPr>
        <w:t>Диггерство</w:t>
      </w:r>
      <w:proofErr w:type="spellEnd"/>
      <w:r w:rsidRPr="00CF415D">
        <w:rPr>
          <w:rFonts w:ascii="Times New Roman" w:hAnsi="Times New Roman"/>
          <w:color w:val="000000"/>
          <w:spacing w:val="-2"/>
          <w:sz w:val="28"/>
          <w:lang w:val="ru-RU"/>
        </w:rPr>
        <w:t xml:space="preserve"> и его опасности. Ответственность за </w:t>
      </w:r>
      <w:proofErr w:type="spellStart"/>
      <w:r w:rsidRPr="00CF415D">
        <w:rPr>
          <w:rFonts w:ascii="Times New Roman" w:hAnsi="Times New Roman"/>
          <w:color w:val="000000"/>
          <w:spacing w:val="-2"/>
          <w:sz w:val="28"/>
          <w:lang w:val="ru-RU"/>
        </w:rPr>
        <w:t>диггерство</w:t>
      </w:r>
      <w:proofErr w:type="spellEnd"/>
      <w:r w:rsidRPr="00CF415D">
        <w:rPr>
          <w:rFonts w:ascii="Times New Roman" w:hAnsi="Times New Roman"/>
          <w:color w:val="000000"/>
          <w:spacing w:val="-2"/>
          <w:sz w:val="28"/>
          <w:lang w:val="ru-RU"/>
        </w:rPr>
        <w:t>.</w:t>
      </w:r>
      <w:r w:rsidRPr="00CF415D">
        <w:rPr>
          <w:rFonts w:ascii="Times New Roman" w:hAnsi="Times New Roman"/>
          <w:color w:val="000000"/>
          <w:spacing w:val="-2"/>
          <w:sz w:val="28"/>
          <w:lang w:val="ru-RU"/>
        </w:rPr>
        <w:t xml:space="preserve"> </w:t>
      </w:r>
      <w:proofErr w:type="spellStart"/>
      <w:r w:rsidRPr="00CF415D">
        <w:rPr>
          <w:rFonts w:ascii="Times New Roman" w:hAnsi="Times New Roman"/>
          <w:color w:val="000000"/>
          <w:spacing w:val="-2"/>
          <w:sz w:val="28"/>
          <w:lang w:val="ru-RU"/>
        </w:rPr>
        <w:t>Паркур</w:t>
      </w:r>
      <w:proofErr w:type="spellEnd"/>
      <w:r w:rsidRPr="00CF415D">
        <w:rPr>
          <w:rFonts w:ascii="Times New Roman" w:hAnsi="Times New Roman"/>
          <w:color w:val="000000"/>
          <w:spacing w:val="-2"/>
          <w:sz w:val="28"/>
          <w:lang w:val="ru-RU"/>
        </w:rPr>
        <w:t xml:space="preserve">. </w:t>
      </w:r>
      <w:proofErr w:type="spellStart"/>
      <w:r w:rsidRPr="00CF415D">
        <w:rPr>
          <w:rFonts w:ascii="Times New Roman" w:hAnsi="Times New Roman"/>
          <w:color w:val="000000"/>
          <w:spacing w:val="-2"/>
          <w:sz w:val="28"/>
          <w:lang w:val="ru-RU"/>
        </w:rPr>
        <w:t>Селфи</w:t>
      </w:r>
      <w:proofErr w:type="spellEnd"/>
      <w:r w:rsidRPr="00CF415D">
        <w:rPr>
          <w:rFonts w:ascii="Times New Roman" w:hAnsi="Times New Roman"/>
          <w:color w:val="000000"/>
          <w:spacing w:val="-2"/>
          <w:sz w:val="28"/>
          <w:lang w:val="ru-RU"/>
        </w:rPr>
        <w:t xml:space="preserve">. Основные меры безопасности для </w:t>
      </w:r>
      <w:proofErr w:type="spellStart"/>
      <w:r w:rsidRPr="00CF415D">
        <w:rPr>
          <w:rFonts w:ascii="Times New Roman" w:hAnsi="Times New Roman"/>
          <w:color w:val="000000"/>
          <w:spacing w:val="-2"/>
          <w:sz w:val="28"/>
          <w:lang w:val="ru-RU"/>
        </w:rPr>
        <w:t>паркура</w:t>
      </w:r>
      <w:proofErr w:type="spellEnd"/>
      <w:r w:rsidRPr="00CF415D">
        <w:rPr>
          <w:rFonts w:ascii="Times New Roman" w:hAnsi="Times New Roman"/>
          <w:color w:val="000000"/>
          <w:spacing w:val="-2"/>
          <w:sz w:val="28"/>
          <w:lang w:val="ru-RU"/>
        </w:rPr>
        <w:t xml:space="preserve"> и </w:t>
      </w:r>
      <w:proofErr w:type="spellStart"/>
      <w:r w:rsidRPr="00CF415D">
        <w:rPr>
          <w:rFonts w:ascii="Times New Roman" w:hAnsi="Times New Roman"/>
          <w:color w:val="000000"/>
          <w:spacing w:val="-2"/>
          <w:sz w:val="28"/>
          <w:lang w:val="ru-RU"/>
        </w:rPr>
        <w:t>селфи</w:t>
      </w:r>
      <w:proofErr w:type="spellEnd"/>
      <w:r w:rsidRPr="00CF415D">
        <w:rPr>
          <w:rFonts w:ascii="Times New Roman" w:hAnsi="Times New Roman"/>
          <w:color w:val="000000"/>
          <w:spacing w:val="-2"/>
          <w:sz w:val="28"/>
          <w:lang w:val="ru-RU"/>
        </w:rPr>
        <w:t xml:space="preserve">. </w:t>
      </w:r>
      <w:proofErr w:type="spellStart"/>
      <w:r w:rsidRPr="00CF415D">
        <w:rPr>
          <w:rFonts w:ascii="Times New Roman" w:hAnsi="Times New Roman"/>
          <w:color w:val="000000"/>
          <w:spacing w:val="-2"/>
          <w:sz w:val="28"/>
          <w:lang w:val="ru-RU"/>
        </w:rPr>
        <w:t>Флешмоб</w:t>
      </w:r>
      <w:proofErr w:type="spellEnd"/>
      <w:r w:rsidRPr="00CF415D">
        <w:rPr>
          <w:rFonts w:ascii="Times New Roman" w:hAnsi="Times New Roman"/>
          <w:color w:val="000000"/>
          <w:spacing w:val="-2"/>
          <w:sz w:val="28"/>
          <w:lang w:val="ru-RU"/>
        </w:rPr>
        <w:t xml:space="preserve">. Ответственность за участие во </w:t>
      </w:r>
      <w:proofErr w:type="spellStart"/>
      <w:r w:rsidRPr="00CF415D">
        <w:rPr>
          <w:rFonts w:ascii="Times New Roman" w:hAnsi="Times New Roman"/>
          <w:color w:val="000000"/>
          <w:spacing w:val="-2"/>
          <w:sz w:val="28"/>
          <w:lang w:val="ru-RU"/>
        </w:rPr>
        <w:t>флешмобе</w:t>
      </w:r>
      <w:proofErr w:type="spellEnd"/>
      <w:r w:rsidRPr="00CF415D">
        <w:rPr>
          <w:rFonts w:ascii="Times New Roman" w:hAnsi="Times New Roman"/>
          <w:color w:val="000000"/>
          <w:spacing w:val="-2"/>
          <w:sz w:val="28"/>
          <w:lang w:val="ru-RU"/>
        </w:rPr>
        <w:t>, носящем антиобщественный характер.</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Как не стать жертвой информационной войны.</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Безопасность на транспорте. Порядок действий при дорожно-транспор</w:t>
      </w:r>
      <w:r w:rsidRPr="00CF415D">
        <w:rPr>
          <w:rFonts w:ascii="Times New Roman" w:hAnsi="Times New Roman"/>
          <w:color w:val="000000"/>
          <w:spacing w:val="-2"/>
          <w:sz w:val="28"/>
          <w:lang w:val="ru-RU"/>
        </w:rPr>
        <w:t>тных происшествиях разного характера (при отсутствии пострадавших; с одним или несколькими пострадавшими; при опасности возгорания).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Правила безопас</w:t>
      </w:r>
      <w:r w:rsidRPr="00CF415D">
        <w:rPr>
          <w:rFonts w:ascii="Times New Roman" w:hAnsi="Times New Roman"/>
          <w:color w:val="000000"/>
          <w:spacing w:val="-2"/>
          <w:sz w:val="28"/>
          <w:lang w:val="ru-RU"/>
        </w:rPr>
        <w:t>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Безопасное поведение на различных видах транспорта.</w:t>
      </w:r>
    </w:p>
    <w:p w:rsidR="000F3CEA" w:rsidRPr="00CF415D" w:rsidRDefault="002D04E7">
      <w:pPr>
        <w:spacing w:after="0" w:line="264" w:lineRule="auto"/>
        <w:ind w:firstLine="600"/>
        <w:jc w:val="both"/>
        <w:rPr>
          <w:lang w:val="ru-RU"/>
        </w:rPr>
      </w:pPr>
      <w:proofErr w:type="spellStart"/>
      <w:r w:rsidRPr="00CF415D">
        <w:rPr>
          <w:rFonts w:ascii="Times New Roman" w:hAnsi="Times New Roman"/>
          <w:color w:val="000000"/>
          <w:spacing w:val="-2"/>
          <w:sz w:val="28"/>
          <w:lang w:val="ru-RU"/>
        </w:rPr>
        <w:t>Электросамокат</w:t>
      </w:r>
      <w:proofErr w:type="spellEnd"/>
      <w:r w:rsidRPr="00CF415D">
        <w:rPr>
          <w:rFonts w:ascii="Times New Roman" w:hAnsi="Times New Roman"/>
          <w:color w:val="000000"/>
          <w:spacing w:val="-2"/>
          <w:sz w:val="28"/>
          <w:lang w:val="ru-RU"/>
        </w:rPr>
        <w:t xml:space="preserve">. </w:t>
      </w:r>
      <w:proofErr w:type="spellStart"/>
      <w:r w:rsidRPr="00CF415D">
        <w:rPr>
          <w:rFonts w:ascii="Times New Roman" w:hAnsi="Times New Roman"/>
          <w:color w:val="000000"/>
          <w:spacing w:val="-2"/>
          <w:sz w:val="28"/>
          <w:lang w:val="ru-RU"/>
        </w:rPr>
        <w:t>Питбайк</w:t>
      </w:r>
      <w:proofErr w:type="spellEnd"/>
      <w:r w:rsidRPr="00CF415D">
        <w:rPr>
          <w:rFonts w:ascii="Times New Roman" w:hAnsi="Times New Roman"/>
          <w:color w:val="000000"/>
          <w:spacing w:val="-2"/>
          <w:sz w:val="28"/>
          <w:lang w:val="ru-RU"/>
        </w:rPr>
        <w:t xml:space="preserve">. </w:t>
      </w:r>
      <w:proofErr w:type="spellStart"/>
      <w:r w:rsidRPr="00CF415D">
        <w:rPr>
          <w:rFonts w:ascii="Times New Roman" w:hAnsi="Times New Roman"/>
          <w:color w:val="000000"/>
          <w:spacing w:val="-2"/>
          <w:sz w:val="28"/>
          <w:lang w:val="ru-RU"/>
        </w:rPr>
        <w:t>Моноколесо</w:t>
      </w:r>
      <w:proofErr w:type="spellEnd"/>
      <w:r w:rsidRPr="00CF415D">
        <w:rPr>
          <w:rFonts w:ascii="Times New Roman" w:hAnsi="Times New Roman"/>
          <w:color w:val="000000"/>
          <w:spacing w:val="-2"/>
          <w:sz w:val="28"/>
          <w:lang w:val="ru-RU"/>
        </w:rPr>
        <w:t xml:space="preserve">. </w:t>
      </w:r>
      <w:proofErr w:type="spellStart"/>
      <w:r w:rsidRPr="00CF415D">
        <w:rPr>
          <w:rFonts w:ascii="Times New Roman" w:hAnsi="Times New Roman"/>
          <w:color w:val="000000"/>
          <w:spacing w:val="-2"/>
          <w:sz w:val="28"/>
          <w:lang w:val="ru-RU"/>
        </w:rPr>
        <w:t>Сегвей</w:t>
      </w:r>
      <w:proofErr w:type="spellEnd"/>
      <w:r w:rsidRPr="00CF415D">
        <w:rPr>
          <w:rFonts w:ascii="Times New Roman" w:hAnsi="Times New Roman"/>
          <w:color w:val="000000"/>
          <w:spacing w:val="-2"/>
          <w:sz w:val="28"/>
          <w:lang w:val="ru-RU"/>
        </w:rPr>
        <w:t xml:space="preserve">. </w:t>
      </w:r>
      <w:proofErr w:type="spellStart"/>
      <w:r w:rsidRPr="00CF415D">
        <w:rPr>
          <w:rFonts w:ascii="Times New Roman" w:hAnsi="Times New Roman"/>
          <w:color w:val="000000"/>
          <w:spacing w:val="-2"/>
          <w:sz w:val="28"/>
          <w:lang w:val="ru-RU"/>
        </w:rPr>
        <w:t>Гироскутер</w:t>
      </w:r>
      <w:proofErr w:type="spellEnd"/>
      <w:r w:rsidRPr="00CF415D">
        <w:rPr>
          <w:rFonts w:ascii="Times New Roman" w:hAnsi="Times New Roman"/>
          <w:color w:val="000000"/>
          <w:spacing w:val="-2"/>
          <w:sz w:val="28"/>
          <w:lang w:val="ru-RU"/>
        </w:rPr>
        <w:t>. Осн</w:t>
      </w:r>
      <w:r w:rsidRPr="00CF415D">
        <w:rPr>
          <w:rFonts w:ascii="Times New Roman" w:hAnsi="Times New Roman"/>
          <w:color w:val="000000"/>
          <w:spacing w:val="-2"/>
          <w:sz w:val="28"/>
          <w:lang w:val="ru-RU"/>
        </w:rPr>
        <w:t>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w:t>
      </w:r>
      <w:r w:rsidRPr="00CF415D">
        <w:rPr>
          <w:rFonts w:ascii="Times New Roman" w:hAnsi="Times New Roman"/>
          <w:color w:val="000000"/>
          <w:spacing w:val="-2"/>
          <w:sz w:val="28"/>
          <w:lang w:val="ru-RU"/>
        </w:rPr>
        <w:t>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lastRenderedPageBreak/>
        <w:t>Правила безопасного поведения на железнодорожном транспорте, на воздуш</w:t>
      </w:r>
      <w:r w:rsidRPr="00CF415D">
        <w:rPr>
          <w:rFonts w:ascii="Times New Roman" w:hAnsi="Times New Roman"/>
          <w:color w:val="000000"/>
          <w:spacing w:val="-2"/>
          <w:sz w:val="28"/>
          <w:lang w:val="ru-RU"/>
        </w:rPr>
        <w:t>ном и водном транспорте. Как действовать при аварийных ситуациях на воздушном, железнодорожном и водном транспорте.</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w:t>
      </w:r>
      <w:r w:rsidRPr="00CF415D">
        <w:rPr>
          <w:rFonts w:ascii="Times New Roman" w:hAnsi="Times New Roman"/>
          <w:color w:val="000000"/>
          <w:spacing w:val="-2"/>
          <w:sz w:val="28"/>
          <w:lang w:val="ru-RU"/>
        </w:rPr>
        <w:t>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w:t>
      </w:r>
      <w:r w:rsidRPr="00CF415D">
        <w:rPr>
          <w:rFonts w:ascii="Times New Roman" w:hAnsi="Times New Roman"/>
          <w:color w:val="000000"/>
          <w:spacing w:val="-2"/>
          <w:sz w:val="28"/>
          <w:lang w:val="ru-RU"/>
        </w:rPr>
        <w:t>ечения. Порядок вызова аварийных служб и взаимодействия с ними.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Информационная безопасность детей. Правила информационной безопа</w:t>
      </w:r>
      <w:r w:rsidRPr="00CF415D">
        <w:rPr>
          <w:rFonts w:ascii="Times New Roman" w:hAnsi="Times New Roman"/>
          <w:color w:val="000000"/>
          <w:spacing w:val="-2"/>
          <w:sz w:val="28"/>
          <w:lang w:val="ru-RU"/>
        </w:rPr>
        <w:t xml:space="preserve">сности в социальных сетях. Адреса электронной почты. </w:t>
      </w:r>
      <w:proofErr w:type="spellStart"/>
      <w:r w:rsidRPr="00CF415D">
        <w:rPr>
          <w:rFonts w:ascii="Times New Roman" w:hAnsi="Times New Roman"/>
          <w:color w:val="000000"/>
          <w:spacing w:val="-2"/>
          <w:sz w:val="28"/>
          <w:lang w:val="ru-RU"/>
        </w:rPr>
        <w:t>Никнейм</w:t>
      </w:r>
      <w:proofErr w:type="spellEnd"/>
      <w:r w:rsidRPr="00CF415D">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w:t>
      </w:r>
      <w:r w:rsidRPr="00CF415D">
        <w:rPr>
          <w:rFonts w:ascii="Times New Roman" w:hAnsi="Times New Roman"/>
          <w:color w:val="000000"/>
          <w:spacing w:val="-2"/>
          <w:sz w:val="28"/>
          <w:lang w:val="ru-RU"/>
        </w:rPr>
        <w:t xml:space="preserve"> банковских карт. Уголовная ответственность за мошенничество. Защита прав потребителя, в том числе при совершении покупок в Интернете.</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w:t>
      </w:r>
      <w:r w:rsidRPr="00CF415D">
        <w:rPr>
          <w:rFonts w:ascii="Times New Roman" w:hAnsi="Times New Roman"/>
          <w:color w:val="000000"/>
          <w:spacing w:val="-2"/>
          <w:sz w:val="28"/>
          <w:lang w:val="ru-RU"/>
        </w:rPr>
        <w:t>е заражение в толпе, способы самопомощи. Правила безопасного поведения при проявлении агрессии, при угрозе возникновения пожара.</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Безопасность в социуме.</w:t>
      </w:r>
      <w:r w:rsidRPr="00CF415D">
        <w:rPr>
          <w:rFonts w:ascii="Times New Roman" w:hAnsi="Times New Roman"/>
          <w:color w:val="000000"/>
          <w:spacing w:val="-2"/>
          <w:sz w:val="28"/>
          <w:lang w:val="ru-RU"/>
        </w:rPr>
        <w:t xml:space="preserve"> Конфликтные ситуации. Способы разрешения конфликтных ситуаций. Опасные проявления конфликтов. Способы противодействия </w:t>
      </w:r>
      <w:proofErr w:type="spellStart"/>
      <w:r w:rsidRPr="00CF415D">
        <w:rPr>
          <w:rFonts w:ascii="Times New Roman" w:hAnsi="Times New Roman"/>
          <w:color w:val="000000"/>
          <w:spacing w:val="-2"/>
          <w:sz w:val="28"/>
          <w:lang w:val="ru-RU"/>
        </w:rPr>
        <w:t>буллингу</w:t>
      </w:r>
      <w:proofErr w:type="spellEnd"/>
      <w:r w:rsidRPr="00CF415D">
        <w:rPr>
          <w:rFonts w:ascii="Times New Roman" w:hAnsi="Times New Roman"/>
          <w:color w:val="000000"/>
          <w:spacing w:val="-2"/>
          <w:sz w:val="28"/>
          <w:lang w:val="ru-RU"/>
        </w:rPr>
        <w:t xml:space="preserve"> и проявлению насилия.</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 xml:space="preserve">Модуль № 2. «Основы обороны государства». </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Правовые основы подготовки граждан к военной службе. Стратегиче</w:t>
      </w:r>
      <w:r w:rsidRPr="00CF415D">
        <w:rPr>
          <w:rFonts w:ascii="Times New Roman" w:hAnsi="Times New Roman"/>
          <w:color w:val="000000"/>
          <w:spacing w:val="-2"/>
          <w:sz w:val="28"/>
          <w:lang w:val="ru-RU"/>
        </w:rPr>
        <w:t>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Составляющие воинской обязанности в мирное и военное время. Организация воинского</w:t>
      </w:r>
      <w:r w:rsidRPr="00CF415D">
        <w:rPr>
          <w:rFonts w:ascii="Times New Roman" w:hAnsi="Times New Roman"/>
          <w:color w:val="000000"/>
          <w:spacing w:val="-2"/>
          <w:sz w:val="28"/>
          <w:lang w:val="ru-RU"/>
        </w:rPr>
        <w:t xml:space="preserve">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lastRenderedPageBreak/>
        <w:t>Допризывная подготовка. Подготовка по основам военной службы в образовательных организациях в рамках ос</w:t>
      </w:r>
      <w:r w:rsidRPr="00CF415D">
        <w:rPr>
          <w:rFonts w:ascii="Times New Roman" w:hAnsi="Times New Roman"/>
          <w:color w:val="000000"/>
          <w:spacing w:val="-2"/>
          <w:sz w:val="28"/>
          <w:lang w:val="ru-RU"/>
        </w:rPr>
        <w:t>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w:t>
      </w:r>
      <w:r w:rsidRPr="00CF415D">
        <w:rPr>
          <w:rFonts w:ascii="Times New Roman" w:hAnsi="Times New Roman"/>
          <w:color w:val="000000"/>
          <w:spacing w:val="-2"/>
          <w:sz w:val="28"/>
          <w:lang w:val="ru-RU"/>
        </w:rPr>
        <w:t xml:space="preserve">е. Военно-прикладные виды спорта. Спортивная подготовка граждан. </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w:t>
      </w:r>
      <w:r w:rsidRPr="00CF415D">
        <w:rPr>
          <w:rFonts w:ascii="Times New Roman" w:hAnsi="Times New Roman"/>
          <w:color w:val="000000"/>
          <w:spacing w:val="-2"/>
          <w:sz w:val="28"/>
          <w:lang w:val="ru-RU"/>
        </w:rPr>
        <w:t>. Вооружённые Силы Советского Союза в 1946–1991 гг. Вооружённые Силы Российской Федерации (созданы в 1992 г.).</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Дни воинской славы (победные дни) России. Памятные даты России.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Стратегические национальные приоритеты Российской Федерации. Угроза национальной </w:t>
      </w:r>
      <w:r w:rsidRPr="00CF415D">
        <w:rPr>
          <w:rFonts w:ascii="Times New Roman" w:hAnsi="Times New Roman"/>
          <w:color w:val="000000"/>
          <w:spacing w:val="-2"/>
          <w:sz w:val="28"/>
          <w:lang w:val="ru-RU"/>
        </w:rPr>
        <w:t>безопасности. Повышение угрозы использования военной силы.</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w:t>
      </w:r>
      <w:r w:rsidRPr="00CF415D">
        <w:rPr>
          <w:rFonts w:ascii="Times New Roman" w:hAnsi="Times New Roman"/>
          <w:color w:val="000000"/>
          <w:spacing w:val="-2"/>
          <w:sz w:val="28"/>
          <w:lang w:val="ru-RU"/>
        </w:rPr>
        <w:t>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Структура Вооружённых Сил Российской Федерации. Виды и рода войск Вооружённых С</w:t>
      </w:r>
      <w:r w:rsidRPr="00CF415D">
        <w:rPr>
          <w:rFonts w:ascii="Times New Roman" w:hAnsi="Times New Roman"/>
          <w:color w:val="000000"/>
          <w:spacing w:val="-2"/>
          <w:sz w:val="28"/>
          <w:lang w:val="ru-RU"/>
        </w:rPr>
        <w:t xml:space="preserve">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Современное состояние Вооружённых Сил Российской Федерации. Совершенствова</w:t>
      </w:r>
      <w:r w:rsidRPr="00CF415D">
        <w:rPr>
          <w:rFonts w:ascii="Times New Roman" w:hAnsi="Times New Roman"/>
          <w:color w:val="000000"/>
          <w:spacing w:val="-2"/>
          <w:sz w:val="28"/>
          <w:lang w:val="ru-RU"/>
        </w:rPr>
        <w:t xml:space="preserve">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w:t>
      </w:r>
      <w:r w:rsidRPr="00CF415D">
        <w:rPr>
          <w:rFonts w:ascii="Times New Roman" w:hAnsi="Times New Roman"/>
          <w:color w:val="000000"/>
          <w:spacing w:val="-2"/>
          <w:sz w:val="28"/>
          <w:lang w:val="ru-RU"/>
        </w:rPr>
        <w:t>военной службы в научной роте.</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Модуль № 3. «Военно-профессиональная деятельность».</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w:t>
      </w:r>
      <w:r w:rsidRPr="00CF415D">
        <w:rPr>
          <w:rFonts w:ascii="Times New Roman" w:hAnsi="Times New Roman"/>
          <w:color w:val="000000"/>
          <w:spacing w:val="-2"/>
          <w:sz w:val="28"/>
          <w:lang w:val="ru-RU"/>
        </w:rPr>
        <w:t>лжностях специального назначения.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w:t>
      </w:r>
      <w:r w:rsidRPr="00CF415D">
        <w:rPr>
          <w:rFonts w:ascii="Times New Roman" w:hAnsi="Times New Roman"/>
          <w:color w:val="000000"/>
          <w:spacing w:val="-2"/>
          <w:sz w:val="28"/>
          <w:lang w:val="ru-RU"/>
        </w:rPr>
        <w:t>тличия, почётные государственные награды за особые заслуги.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w:t>
      </w:r>
      <w:r w:rsidRPr="00CF415D">
        <w:rPr>
          <w:rFonts w:ascii="Times New Roman" w:hAnsi="Times New Roman"/>
          <w:color w:val="000000"/>
          <w:spacing w:val="-2"/>
          <w:sz w:val="28"/>
          <w:lang w:val="ru-RU"/>
        </w:rPr>
        <w:t>бязательства).</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w:t>
      </w:r>
      <w:r w:rsidRPr="00CF415D">
        <w:rPr>
          <w:rFonts w:ascii="Times New Roman" w:hAnsi="Times New Roman"/>
          <w:color w:val="000000"/>
          <w:spacing w:val="-2"/>
          <w:sz w:val="28"/>
          <w:lang w:val="ru-RU"/>
        </w:rPr>
        <w:t>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w:t>
      </w:r>
      <w:r w:rsidRPr="00CF415D">
        <w:rPr>
          <w:rFonts w:ascii="Times New Roman" w:hAnsi="Times New Roman"/>
          <w:color w:val="000000"/>
          <w:spacing w:val="-2"/>
          <w:sz w:val="28"/>
          <w:lang w:val="ru-RU"/>
        </w:rPr>
        <w:t>лужбу по контракту. Альтернативная гражданская служба.</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Основы законодательства Российской Федерации по организации защиты населения от опасных и чрезвычайных ситуаций. </w:t>
      </w:r>
      <w:r w:rsidRPr="00CF415D">
        <w:rPr>
          <w:rFonts w:ascii="Times New Roman" w:hAnsi="Times New Roman"/>
          <w:color w:val="000000"/>
          <w:spacing w:val="-2"/>
          <w:sz w:val="28"/>
          <w:lang w:val="ru-RU"/>
        </w:rPr>
        <w:t>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w:t>
      </w:r>
      <w:r w:rsidRPr="00CF415D">
        <w:rPr>
          <w:rFonts w:ascii="Times New Roman" w:hAnsi="Times New Roman"/>
          <w:color w:val="000000"/>
          <w:spacing w:val="-2"/>
          <w:sz w:val="28"/>
          <w:lang w:val="ru-RU"/>
        </w:rPr>
        <w:t xml:space="preserve"> опасных и чрезвычайных ситуаций (на защиту жизни, здоровья и личного имущества в случае возникновения чрезвычайных ситуаций и других).</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w:t>
      </w:r>
      <w:r w:rsidRPr="00CF415D">
        <w:rPr>
          <w:rFonts w:ascii="Times New Roman" w:hAnsi="Times New Roman"/>
          <w:color w:val="000000"/>
          <w:spacing w:val="-2"/>
          <w:sz w:val="28"/>
          <w:lang w:val="ru-RU"/>
        </w:rPr>
        <w:t>С. Функциональные и территориальные подсистемы РСЧС. Структура, основные задачи, деятельность МЧС России.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w:t>
      </w:r>
      <w:r w:rsidRPr="00CF415D">
        <w:rPr>
          <w:rFonts w:ascii="Times New Roman" w:hAnsi="Times New Roman"/>
          <w:color w:val="000000"/>
          <w:spacing w:val="-2"/>
          <w:sz w:val="28"/>
          <w:lang w:val="ru-RU"/>
        </w:rPr>
        <w:t>функционирования ОКСИОН.</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w:t>
      </w:r>
      <w:r w:rsidRPr="00CF415D">
        <w:rPr>
          <w:rFonts w:ascii="Times New Roman" w:hAnsi="Times New Roman"/>
          <w:color w:val="000000"/>
          <w:spacing w:val="-2"/>
          <w:sz w:val="28"/>
          <w:lang w:val="ru-RU"/>
        </w:rPr>
        <w:t xml:space="preserve">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CF415D">
        <w:rPr>
          <w:rFonts w:ascii="Times New Roman" w:hAnsi="Times New Roman"/>
          <w:color w:val="000000"/>
          <w:spacing w:val="-2"/>
          <w:sz w:val="28"/>
          <w:lang w:val="ru-RU"/>
        </w:rPr>
        <w:lastRenderedPageBreak/>
        <w:t>Оказание первой помощи при поражении аварийно-химически опасными веществами. Правил</w:t>
      </w:r>
      <w:r w:rsidRPr="00CF415D">
        <w:rPr>
          <w:rFonts w:ascii="Times New Roman" w:hAnsi="Times New Roman"/>
          <w:color w:val="000000"/>
          <w:spacing w:val="-2"/>
          <w:sz w:val="28"/>
          <w:lang w:val="ru-RU"/>
        </w:rPr>
        <w:t xml:space="preserve">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Средства индивидуальной защиты населения. Средства и</w:t>
      </w:r>
      <w:r w:rsidRPr="00CF415D">
        <w:rPr>
          <w:rFonts w:ascii="Times New Roman" w:hAnsi="Times New Roman"/>
          <w:color w:val="000000"/>
          <w:spacing w:val="-2"/>
          <w:sz w:val="28"/>
          <w:lang w:val="ru-RU"/>
        </w:rPr>
        <w:t>ндивидуальной защиты органов дыхания и средства индивидуальной защиты кожи. Использование медицинских средств индивидуальной защиты.</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w:t>
      </w:r>
      <w:r w:rsidRPr="00CF415D">
        <w:rPr>
          <w:rFonts w:ascii="Times New Roman" w:hAnsi="Times New Roman"/>
          <w:color w:val="000000"/>
          <w:spacing w:val="-2"/>
          <w:sz w:val="28"/>
          <w:lang w:val="ru-RU"/>
        </w:rPr>
        <w:t>ения в защитных сооружениях.</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Модуль № 5. «Бе</w:t>
      </w:r>
      <w:r w:rsidRPr="00CF415D">
        <w:rPr>
          <w:rFonts w:ascii="Times New Roman" w:hAnsi="Times New Roman"/>
          <w:b/>
          <w:color w:val="000000"/>
          <w:spacing w:val="-2"/>
          <w:sz w:val="28"/>
          <w:lang w:val="ru-RU"/>
        </w:rPr>
        <w:t>зопасность в природной среде и экологическая безопасность».</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CF415D">
        <w:rPr>
          <w:rFonts w:ascii="Times New Roman" w:hAnsi="Times New Roman"/>
          <w:color w:val="000000"/>
          <w:spacing w:val="-2"/>
          <w:sz w:val="28"/>
          <w:lang w:val="ru-RU"/>
        </w:rPr>
        <w:t xml:space="preserve">). Безопасность </w:t>
      </w:r>
      <w:r w:rsidRPr="00CF415D">
        <w:rPr>
          <w:rFonts w:ascii="Times New Roman" w:hAnsi="Times New Roman"/>
          <w:color w:val="000000"/>
          <w:spacing w:val="-2"/>
          <w:sz w:val="28"/>
          <w:lang w:val="ru-RU"/>
        </w:rPr>
        <w:t>в автономных условиях.</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Экологическая безопасность и охрана окружающей среды. Нормы предельно доп</w:t>
      </w:r>
      <w:r w:rsidRPr="00CF415D">
        <w:rPr>
          <w:rFonts w:ascii="Times New Roman" w:hAnsi="Times New Roman"/>
          <w:color w:val="000000"/>
          <w:spacing w:val="-2"/>
          <w:sz w:val="28"/>
          <w:lang w:val="ru-RU"/>
        </w:rPr>
        <w:t>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CF415D">
        <w:rPr>
          <w:rFonts w:ascii="Times New Roman" w:hAnsi="Times New Roman"/>
          <w:color w:val="000000"/>
          <w:spacing w:val="-2"/>
          <w:sz w:val="28"/>
          <w:lang w:val="ru-RU"/>
        </w:rPr>
        <w:t>Роспотребнадзо</w:t>
      </w:r>
      <w:r w:rsidRPr="00CF415D">
        <w:rPr>
          <w:rFonts w:ascii="Times New Roman" w:hAnsi="Times New Roman"/>
          <w:color w:val="000000"/>
          <w:spacing w:val="-2"/>
          <w:sz w:val="28"/>
          <w:lang w:val="ru-RU"/>
        </w:rPr>
        <w:t>р</w:t>
      </w:r>
      <w:proofErr w:type="spellEnd"/>
      <w:r w:rsidRPr="00CF415D">
        <w:rPr>
          <w:rFonts w:ascii="Times New Roman" w:hAnsi="Times New Roman"/>
          <w:color w:val="000000"/>
          <w:spacing w:val="-2"/>
          <w:sz w:val="28"/>
          <w:lang w:val="ru-RU"/>
        </w:rPr>
        <w:t>). Федеральный закон от 10 января 2002 г. № 7-ФЗ «Об охране окружающей среды».</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CF415D">
        <w:rPr>
          <w:rFonts w:ascii="Times New Roman" w:hAnsi="Times New Roman"/>
          <w:color w:val="000000"/>
          <w:spacing w:val="-2"/>
          <w:sz w:val="28"/>
          <w:lang w:val="ru-RU"/>
        </w:rPr>
        <w:t xml:space="preserve">-метры (солемеры). </w:t>
      </w:r>
      <w:proofErr w:type="spellStart"/>
      <w:r w:rsidRPr="00CF415D">
        <w:rPr>
          <w:rFonts w:ascii="Times New Roman" w:hAnsi="Times New Roman"/>
          <w:color w:val="000000"/>
          <w:spacing w:val="-2"/>
          <w:sz w:val="28"/>
          <w:lang w:val="ru-RU"/>
        </w:rPr>
        <w:t>Шумомеры</w:t>
      </w:r>
      <w:proofErr w:type="spellEnd"/>
      <w:r w:rsidRPr="00CF415D">
        <w:rPr>
          <w:rFonts w:ascii="Times New Roman" w:hAnsi="Times New Roman"/>
          <w:color w:val="000000"/>
          <w:spacing w:val="-2"/>
          <w:sz w:val="28"/>
          <w:lang w:val="ru-RU"/>
        </w:rPr>
        <w:t>. Люксметры. Бытовые дозиметры (радиометры). Бытов</w:t>
      </w:r>
      <w:r w:rsidRPr="00CF415D">
        <w:rPr>
          <w:rFonts w:ascii="Times New Roman" w:hAnsi="Times New Roman"/>
          <w:color w:val="000000"/>
          <w:spacing w:val="-2"/>
          <w:sz w:val="28"/>
          <w:lang w:val="ru-RU"/>
        </w:rPr>
        <w:t xml:space="preserve">ые </w:t>
      </w:r>
      <w:proofErr w:type="spellStart"/>
      <w:r w:rsidRPr="00CF415D">
        <w:rPr>
          <w:rFonts w:ascii="Times New Roman" w:hAnsi="Times New Roman"/>
          <w:color w:val="000000"/>
          <w:spacing w:val="-2"/>
          <w:sz w:val="28"/>
          <w:lang w:val="ru-RU"/>
        </w:rPr>
        <w:t>нитратомеры</w:t>
      </w:r>
      <w:proofErr w:type="spellEnd"/>
      <w:r w:rsidRPr="00CF415D">
        <w:rPr>
          <w:rFonts w:ascii="Times New Roman" w:hAnsi="Times New Roman"/>
          <w:color w:val="000000"/>
          <w:spacing w:val="-2"/>
          <w:sz w:val="28"/>
          <w:lang w:val="ru-RU"/>
        </w:rPr>
        <w:t>.</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Мод</w:t>
      </w:r>
      <w:r w:rsidRPr="00CF415D">
        <w:rPr>
          <w:rFonts w:ascii="Times New Roman" w:hAnsi="Times New Roman"/>
          <w:b/>
          <w:color w:val="000000"/>
          <w:spacing w:val="-2"/>
          <w:sz w:val="28"/>
          <w:lang w:val="ru-RU"/>
        </w:rPr>
        <w:t>уль № 6. «Основы противодействия экстремизму и терроризму».</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w:t>
      </w:r>
      <w:r w:rsidRPr="00CF415D">
        <w:rPr>
          <w:rFonts w:ascii="Times New Roman" w:hAnsi="Times New Roman"/>
          <w:color w:val="000000"/>
          <w:spacing w:val="-2"/>
          <w:sz w:val="28"/>
          <w:lang w:val="ru-RU"/>
        </w:rPr>
        <w:t>новидности террористической деятельности.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Ответственность </w:t>
      </w:r>
      <w:r w:rsidRPr="00CF415D">
        <w:rPr>
          <w:rFonts w:ascii="Times New Roman" w:hAnsi="Times New Roman"/>
          <w:color w:val="000000"/>
          <w:spacing w:val="-2"/>
          <w:sz w:val="28"/>
          <w:lang w:val="ru-RU"/>
        </w:rPr>
        <w:t>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Противодействие экстремизму и терроризму на государственном ур</w:t>
      </w:r>
      <w:r w:rsidRPr="00CF415D">
        <w:rPr>
          <w:rFonts w:ascii="Times New Roman" w:hAnsi="Times New Roman"/>
          <w:color w:val="000000"/>
          <w:spacing w:val="-2"/>
          <w:sz w:val="28"/>
          <w:lang w:val="ru-RU"/>
        </w:rPr>
        <w:t>овне. Национальный антитеррористический комитет (НАК) и его предназначение. Основные задачи НАК. Федеральный оперативный штаб.</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Уровни террористической опасности. Принятие решения об установлении уровня террористической опасности. Меры по обеспечению безопа</w:t>
      </w:r>
      <w:r w:rsidRPr="00CF415D">
        <w:rPr>
          <w:rFonts w:ascii="Times New Roman" w:hAnsi="Times New Roman"/>
          <w:color w:val="000000"/>
          <w:spacing w:val="-2"/>
          <w:sz w:val="28"/>
          <w:lang w:val="ru-RU"/>
        </w:rPr>
        <w:t xml:space="preserve">сности личности, общества и государства, которые принимаются в соответствии с установленным уровнем террористической опасности. </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w:t>
      </w:r>
      <w:r w:rsidRPr="00CF415D">
        <w:rPr>
          <w:rFonts w:ascii="Times New Roman" w:hAnsi="Times New Roman"/>
          <w:color w:val="000000"/>
          <w:spacing w:val="-2"/>
          <w:sz w:val="28"/>
          <w:lang w:val="ru-RU"/>
        </w:rPr>
        <w:t xml:space="preserve"> и средств для проведения контртеррористической операции.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w:t>
      </w:r>
      <w:r w:rsidRPr="00CF415D">
        <w:rPr>
          <w:rFonts w:ascii="Times New Roman" w:hAnsi="Times New Roman"/>
          <w:color w:val="000000"/>
          <w:spacing w:val="-2"/>
          <w:sz w:val="28"/>
          <w:lang w:val="ru-RU"/>
        </w:rPr>
        <w:t xml:space="preserve">пирается на религиозные мотивы. Терроризм на криминальной основе. Терроризм на национальной основе. Технологический терроризм. </w:t>
      </w:r>
      <w:proofErr w:type="spellStart"/>
      <w:r w:rsidRPr="00CF415D">
        <w:rPr>
          <w:rFonts w:ascii="Times New Roman" w:hAnsi="Times New Roman"/>
          <w:color w:val="000000"/>
          <w:spacing w:val="-2"/>
          <w:sz w:val="28"/>
          <w:lang w:val="ru-RU"/>
        </w:rPr>
        <w:t>Кибертерроризм</w:t>
      </w:r>
      <w:proofErr w:type="spellEnd"/>
      <w:r w:rsidRPr="00CF415D">
        <w:rPr>
          <w:rFonts w:ascii="Times New Roman" w:hAnsi="Times New Roman"/>
          <w:color w:val="000000"/>
          <w:spacing w:val="-2"/>
          <w:sz w:val="28"/>
          <w:lang w:val="ru-RU"/>
        </w:rPr>
        <w:t>.</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w:t>
      </w:r>
      <w:r w:rsidRPr="00CF415D">
        <w:rPr>
          <w:rFonts w:ascii="Times New Roman" w:hAnsi="Times New Roman"/>
          <w:color w:val="000000"/>
          <w:spacing w:val="-2"/>
          <w:sz w:val="28"/>
          <w:lang w:val="ru-RU"/>
        </w:rPr>
        <w:t xml:space="preserve">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w:t>
      </w:r>
      <w:r w:rsidRPr="00CF415D">
        <w:rPr>
          <w:rFonts w:ascii="Times New Roman" w:hAnsi="Times New Roman"/>
          <w:color w:val="000000"/>
          <w:spacing w:val="-2"/>
          <w:sz w:val="28"/>
          <w:lang w:val="ru-RU"/>
        </w:rPr>
        <w:t>ный ислам – опасное экстремистское течение. Как избежать вербовки в экстремистскую организацию.</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w:t>
      </w:r>
      <w:r w:rsidRPr="00CF415D">
        <w:rPr>
          <w:rFonts w:ascii="Times New Roman" w:hAnsi="Times New Roman"/>
          <w:color w:val="000000"/>
          <w:spacing w:val="-2"/>
          <w:sz w:val="28"/>
          <w:lang w:val="ru-RU"/>
        </w:rPr>
        <w:t xml:space="preserve">ьного предмета, в котором </w:t>
      </w:r>
      <w:r w:rsidRPr="00CF415D">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Модуль № 7. «Основы здорового образа жизни».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Здоровый образ жизни как средство обеспечения благополучия личн</w:t>
      </w:r>
      <w:r w:rsidRPr="00CF415D">
        <w:rPr>
          <w:rFonts w:ascii="Times New Roman" w:hAnsi="Times New Roman"/>
          <w:color w:val="000000"/>
          <w:spacing w:val="-2"/>
          <w:sz w:val="28"/>
          <w:lang w:val="ru-RU"/>
        </w:rPr>
        <w:t>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Систематические занятия физической культурой и спортом. Выполнение нормати</w:t>
      </w:r>
      <w:r w:rsidRPr="00CF415D">
        <w:rPr>
          <w:rFonts w:ascii="Times New Roman" w:hAnsi="Times New Roman"/>
          <w:color w:val="000000"/>
          <w:spacing w:val="-2"/>
          <w:sz w:val="28"/>
          <w:lang w:val="ru-RU"/>
        </w:rPr>
        <w:t>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w:t>
      </w:r>
      <w:r w:rsidRPr="00CF415D">
        <w:rPr>
          <w:rFonts w:ascii="Times New Roman" w:hAnsi="Times New Roman"/>
          <w:color w:val="000000"/>
          <w:spacing w:val="-2"/>
          <w:sz w:val="28"/>
          <w:lang w:val="ru-RU"/>
        </w:rPr>
        <w:t xml:space="preserve"> психического здоровья.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Наркотизм – одна из главных </w:t>
      </w:r>
      <w:r w:rsidRPr="00CF415D">
        <w:rPr>
          <w:rFonts w:ascii="Times New Roman" w:hAnsi="Times New Roman"/>
          <w:color w:val="000000"/>
          <w:spacing w:val="-2"/>
          <w:sz w:val="28"/>
          <w:lang w:val="ru-RU"/>
        </w:rPr>
        <w:t>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w:t>
      </w:r>
      <w:r w:rsidRPr="00CF415D">
        <w:rPr>
          <w:rFonts w:ascii="Times New Roman" w:hAnsi="Times New Roman"/>
          <w:color w:val="000000"/>
          <w:spacing w:val="-2"/>
          <w:sz w:val="28"/>
          <w:lang w:val="ru-RU"/>
        </w:rPr>
        <w:t>ой безопасности.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CF415D">
        <w:rPr>
          <w:rFonts w:ascii="Times New Roman" w:hAnsi="Times New Roman"/>
          <w:color w:val="000000"/>
          <w:spacing w:val="-2"/>
          <w:sz w:val="28"/>
          <w:lang w:val="ru-RU"/>
        </w:rPr>
        <w:t>Психоактивные</w:t>
      </w:r>
      <w:proofErr w:type="spellEnd"/>
      <w:r w:rsidRPr="00CF415D">
        <w:rPr>
          <w:rFonts w:ascii="Times New Roman" w:hAnsi="Times New Roman"/>
          <w:color w:val="000000"/>
          <w:spacing w:val="-2"/>
          <w:sz w:val="28"/>
          <w:lang w:val="ru-RU"/>
        </w:rPr>
        <w:t xml:space="preserve"> вещества (ПАВ). Формирование индивидуального негативного </w:t>
      </w:r>
      <w:r w:rsidRPr="00CF415D">
        <w:rPr>
          <w:rFonts w:ascii="Times New Roman" w:hAnsi="Times New Roman"/>
          <w:color w:val="000000"/>
          <w:spacing w:val="-2"/>
          <w:sz w:val="28"/>
          <w:lang w:val="ru-RU"/>
        </w:rPr>
        <w:t>отношения к наркотикам.</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Комплексы профилактики </w:t>
      </w:r>
      <w:proofErr w:type="spellStart"/>
      <w:r w:rsidRPr="00CF415D">
        <w:rPr>
          <w:rFonts w:ascii="Times New Roman" w:hAnsi="Times New Roman"/>
          <w:color w:val="000000"/>
          <w:spacing w:val="-2"/>
          <w:sz w:val="28"/>
          <w:lang w:val="ru-RU"/>
        </w:rPr>
        <w:t>психоактивных</w:t>
      </w:r>
      <w:proofErr w:type="spellEnd"/>
      <w:r w:rsidRPr="00CF415D">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Модуль № 8. «Основы медицинских знаний и оказани</w:t>
      </w:r>
      <w:r w:rsidRPr="00CF415D">
        <w:rPr>
          <w:rFonts w:ascii="Times New Roman" w:hAnsi="Times New Roman"/>
          <w:b/>
          <w:color w:val="000000"/>
          <w:spacing w:val="-2"/>
          <w:sz w:val="28"/>
          <w:lang w:val="ru-RU"/>
        </w:rPr>
        <w:t>е первой помощи».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Освоение основ медицинских знаний.</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Виды неинфекционных </w:t>
      </w:r>
      <w:r w:rsidRPr="00CF415D">
        <w:rPr>
          <w:rFonts w:ascii="Times New Roman" w:hAnsi="Times New Roman"/>
          <w:color w:val="000000"/>
          <w:spacing w:val="-2"/>
          <w:sz w:val="28"/>
          <w:lang w:val="ru-RU"/>
        </w:rPr>
        <w:t>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Биологическая безопасность</w:t>
      </w:r>
      <w:r w:rsidRPr="00CF415D">
        <w:rPr>
          <w:rFonts w:ascii="Times New Roman" w:hAnsi="Times New Roman"/>
          <w:color w:val="000000"/>
          <w:spacing w:val="-2"/>
          <w:sz w:val="28"/>
          <w:lang w:val="ru-RU"/>
        </w:rPr>
        <w:t xml:space="preserve">. Биолого-социальные чрезвычайные ситуации. Источник биолого-социальной чрезвычайной ситуации. </w:t>
      </w:r>
      <w:r w:rsidRPr="00CF415D">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CF415D">
        <w:rPr>
          <w:rFonts w:ascii="Times New Roman" w:hAnsi="Times New Roman"/>
          <w:color w:val="000000"/>
          <w:spacing w:val="-2"/>
          <w:sz w:val="28"/>
          <w:lang w:val="ru-RU"/>
        </w:rPr>
        <w:t>коронавирусной</w:t>
      </w:r>
      <w:proofErr w:type="spellEnd"/>
      <w:r w:rsidRPr="00CF415D">
        <w:rPr>
          <w:rFonts w:ascii="Times New Roman" w:hAnsi="Times New Roman"/>
          <w:color w:val="000000"/>
          <w:spacing w:val="-2"/>
          <w:sz w:val="28"/>
          <w:lang w:val="ru-RU"/>
        </w:rPr>
        <w:t xml:space="preserve"> инфе</w:t>
      </w:r>
      <w:r w:rsidRPr="00CF415D">
        <w:rPr>
          <w:rFonts w:ascii="Times New Roman" w:hAnsi="Times New Roman"/>
          <w:color w:val="000000"/>
          <w:spacing w:val="-2"/>
          <w:sz w:val="28"/>
          <w:lang w:val="ru-RU"/>
        </w:rPr>
        <w:t>кции С</w:t>
      </w:r>
      <w:r>
        <w:rPr>
          <w:rFonts w:ascii="Times New Roman" w:hAnsi="Times New Roman"/>
          <w:color w:val="000000"/>
          <w:spacing w:val="-2"/>
          <w:sz w:val="28"/>
        </w:rPr>
        <w:t>OVID</w:t>
      </w:r>
      <w:r w:rsidRPr="00CF415D">
        <w:rPr>
          <w:rFonts w:ascii="Times New Roman" w:hAnsi="Times New Roman"/>
          <w:color w:val="000000"/>
          <w:spacing w:val="-2"/>
          <w:sz w:val="28"/>
          <w:lang w:val="ru-RU"/>
        </w:rPr>
        <w:t xml:space="preserve">-19. Правила профилактики </w:t>
      </w:r>
      <w:proofErr w:type="spellStart"/>
      <w:r w:rsidRPr="00CF415D">
        <w:rPr>
          <w:rFonts w:ascii="Times New Roman" w:hAnsi="Times New Roman"/>
          <w:color w:val="000000"/>
          <w:spacing w:val="-2"/>
          <w:sz w:val="28"/>
          <w:lang w:val="ru-RU"/>
        </w:rPr>
        <w:t>коронавируса</w:t>
      </w:r>
      <w:proofErr w:type="spellEnd"/>
      <w:r w:rsidRPr="00CF415D">
        <w:rPr>
          <w:rFonts w:ascii="Times New Roman" w:hAnsi="Times New Roman"/>
          <w:color w:val="000000"/>
          <w:spacing w:val="-2"/>
          <w:sz w:val="28"/>
          <w:lang w:val="ru-RU"/>
        </w:rPr>
        <w:t>.</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w:t>
      </w:r>
      <w:r w:rsidRPr="00CF415D">
        <w:rPr>
          <w:rFonts w:ascii="Times New Roman" w:hAnsi="Times New Roman"/>
          <w:color w:val="000000"/>
          <w:spacing w:val="-2"/>
          <w:sz w:val="28"/>
          <w:lang w:val="ru-RU"/>
        </w:rPr>
        <w:t>ение пострадавшего, находящегося в беспомощном состоянии, без возможности получения помощи.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Первая помощь при нарушен</w:t>
      </w:r>
      <w:r w:rsidRPr="00CF415D">
        <w:rPr>
          <w:rFonts w:ascii="Times New Roman" w:hAnsi="Times New Roman"/>
          <w:color w:val="000000"/>
          <w:spacing w:val="-2"/>
          <w:sz w:val="28"/>
          <w:lang w:val="ru-RU"/>
        </w:rPr>
        <w:t>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w:t>
      </w:r>
      <w:r w:rsidRPr="00CF415D">
        <w:rPr>
          <w:rFonts w:ascii="Times New Roman" w:hAnsi="Times New Roman"/>
          <w:color w:val="000000"/>
          <w:spacing w:val="-2"/>
          <w:sz w:val="28"/>
          <w:lang w:val="ru-RU"/>
        </w:rPr>
        <w:t xml:space="preserve">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w:t>
      </w:r>
      <w:r w:rsidRPr="00CF415D">
        <w:rPr>
          <w:rFonts w:ascii="Times New Roman" w:hAnsi="Times New Roman"/>
          <w:color w:val="000000"/>
          <w:spacing w:val="-2"/>
          <w:sz w:val="28"/>
          <w:lang w:val="ru-RU"/>
        </w:rPr>
        <w:t>и алкоголем, кислотами и щелочами.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CF415D">
        <w:rPr>
          <w:rFonts w:ascii="Times New Roman" w:hAnsi="Times New Roman"/>
          <w:color w:val="000000"/>
          <w:spacing w:val="-2"/>
          <w:sz w:val="28"/>
          <w:lang w:val="ru-RU"/>
        </w:rPr>
        <w:t>психоактивными</w:t>
      </w:r>
      <w:proofErr w:type="spellEnd"/>
      <w:r w:rsidRPr="00CF415D">
        <w:rPr>
          <w:rFonts w:ascii="Times New Roman" w:hAnsi="Times New Roman"/>
          <w:color w:val="000000"/>
          <w:spacing w:val="-2"/>
          <w:sz w:val="28"/>
          <w:lang w:val="ru-RU"/>
        </w:rPr>
        <w:t xml:space="preserve"> веществами. Общие признаки отравления </w:t>
      </w:r>
      <w:proofErr w:type="spellStart"/>
      <w:r w:rsidRPr="00CF415D">
        <w:rPr>
          <w:rFonts w:ascii="Times New Roman" w:hAnsi="Times New Roman"/>
          <w:color w:val="000000"/>
          <w:spacing w:val="-2"/>
          <w:sz w:val="28"/>
          <w:lang w:val="ru-RU"/>
        </w:rPr>
        <w:t>психоактивными</w:t>
      </w:r>
      <w:proofErr w:type="spellEnd"/>
      <w:r w:rsidRPr="00CF415D">
        <w:rPr>
          <w:rFonts w:ascii="Times New Roman" w:hAnsi="Times New Roman"/>
          <w:color w:val="000000"/>
          <w:spacing w:val="-2"/>
          <w:sz w:val="28"/>
          <w:lang w:val="ru-RU"/>
        </w:rPr>
        <w:t xml:space="preserve"> веществами.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Составы аптечек для оказания первой помощи в различных условиях.</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Правила и с</w:t>
      </w:r>
      <w:r w:rsidRPr="00CF415D">
        <w:rPr>
          <w:rFonts w:ascii="Times New Roman" w:hAnsi="Times New Roman"/>
          <w:color w:val="000000"/>
          <w:spacing w:val="-2"/>
          <w:sz w:val="28"/>
          <w:lang w:val="ru-RU"/>
        </w:rPr>
        <w:t>пособы переноски (транспортировки) пострадавших.</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Модуль № 9. «Элементы начальной военной подготовки».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Оружие пе</w:t>
      </w:r>
      <w:r w:rsidRPr="00CF415D">
        <w:rPr>
          <w:rFonts w:ascii="Times New Roman" w:hAnsi="Times New Roman"/>
          <w:color w:val="000000"/>
          <w:spacing w:val="-2"/>
          <w:sz w:val="28"/>
          <w:lang w:val="ru-RU"/>
        </w:rPr>
        <w:t xml:space="preserve">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Действия в современном общевойсковом б</w:t>
      </w:r>
      <w:r w:rsidRPr="00CF415D">
        <w:rPr>
          <w:rFonts w:ascii="Times New Roman" w:hAnsi="Times New Roman"/>
          <w:color w:val="000000"/>
          <w:spacing w:val="-2"/>
          <w:sz w:val="28"/>
          <w:lang w:val="ru-RU"/>
        </w:rPr>
        <w:t>ою. Состав и вооружение мотострелкового отделения на БМП. Инженерное оборудование позиции солдата. Одиночный окоп.</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Способы передвижения в бою при действиях в пешем порядке. </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w:t>
      </w:r>
      <w:r w:rsidRPr="00CF415D">
        <w:rPr>
          <w:rFonts w:ascii="Times New Roman" w:hAnsi="Times New Roman"/>
          <w:color w:val="000000"/>
          <w:spacing w:val="-2"/>
          <w:sz w:val="28"/>
          <w:lang w:val="ru-RU"/>
        </w:rPr>
        <w:t xml:space="preserve">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CF415D">
        <w:rPr>
          <w:rFonts w:ascii="Times New Roman" w:hAnsi="Times New Roman"/>
          <w:color w:val="000000"/>
          <w:spacing w:val="-2"/>
          <w:sz w:val="28"/>
          <w:lang w:val="ru-RU"/>
        </w:rPr>
        <w:t>оттаскивания</w:t>
      </w:r>
      <w:proofErr w:type="spellEnd"/>
      <w:r w:rsidRPr="00CF415D">
        <w:rPr>
          <w:rFonts w:ascii="Times New Roman" w:hAnsi="Times New Roman"/>
          <w:color w:val="000000"/>
          <w:spacing w:val="-2"/>
          <w:sz w:val="28"/>
          <w:lang w:val="ru-RU"/>
        </w:rPr>
        <w:t xml:space="preserve"> раненых с поля боя.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Сооружения для защиты личного состава. Открытая щель. Перекрыт</w:t>
      </w:r>
      <w:r w:rsidRPr="00CF415D">
        <w:rPr>
          <w:rFonts w:ascii="Times New Roman" w:hAnsi="Times New Roman"/>
          <w:color w:val="000000"/>
          <w:spacing w:val="-2"/>
          <w:sz w:val="28"/>
          <w:lang w:val="ru-RU"/>
        </w:rPr>
        <w:t>ая щель. Блиндаж. Укрытия для боевой техники. Убежища для личного состава.</w:t>
      </w:r>
    </w:p>
    <w:p w:rsidR="000F3CEA" w:rsidRPr="00CF415D" w:rsidRDefault="000F3CEA">
      <w:pPr>
        <w:rPr>
          <w:lang w:val="ru-RU"/>
        </w:rPr>
        <w:sectPr w:rsidR="000F3CEA" w:rsidRPr="00CF415D">
          <w:pgSz w:w="11906" w:h="16383"/>
          <w:pgMar w:top="1134" w:right="850" w:bottom="1134" w:left="1701" w:header="720" w:footer="720" w:gutter="0"/>
          <w:cols w:space="720"/>
        </w:sectPr>
      </w:pPr>
    </w:p>
    <w:p w:rsidR="000F3CEA" w:rsidRPr="00CF415D" w:rsidRDefault="002D04E7">
      <w:pPr>
        <w:spacing w:after="0" w:line="264" w:lineRule="auto"/>
        <w:ind w:left="120"/>
        <w:jc w:val="both"/>
        <w:rPr>
          <w:lang w:val="ru-RU"/>
        </w:rPr>
      </w:pPr>
      <w:bookmarkStart w:id="5" w:name="block-25285456"/>
      <w:bookmarkEnd w:id="4"/>
      <w:r w:rsidRPr="00CF415D">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0F3CEA" w:rsidRPr="00CF415D" w:rsidRDefault="000F3CEA">
      <w:pPr>
        <w:spacing w:after="0" w:line="264" w:lineRule="auto"/>
        <w:ind w:left="120"/>
        <w:jc w:val="both"/>
        <w:rPr>
          <w:lang w:val="ru-RU"/>
        </w:rPr>
      </w:pPr>
    </w:p>
    <w:p w:rsidR="000F3CEA" w:rsidRPr="00CF415D" w:rsidRDefault="002D04E7">
      <w:pPr>
        <w:spacing w:after="0" w:line="264" w:lineRule="auto"/>
        <w:ind w:firstLine="600"/>
        <w:jc w:val="both"/>
        <w:rPr>
          <w:lang w:val="ru-RU"/>
        </w:rPr>
      </w:pPr>
      <w:r w:rsidRPr="00CF415D">
        <w:rPr>
          <w:rFonts w:ascii="Times New Roman" w:hAnsi="Times New Roman"/>
          <w:b/>
          <w:color w:val="000000"/>
          <w:sz w:val="28"/>
          <w:lang w:val="ru-RU"/>
        </w:rPr>
        <w:t>ЛИЧНОСТНЫЕ РЕЗУЛЬТАТЫ</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Личностные результаты достигаются в единстве учебной и воспит</w:t>
      </w:r>
      <w:r w:rsidRPr="00CF415D">
        <w:rPr>
          <w:rFonts w:ascii="Times New Roman" w:hAnsi="Times New Roman"/>
          <w:color w:val="000000"/>
          <w:spacing w:val="-2"/>
          <w:sz w:val="28"/>
          <w:lang w:val="ru-RU"/>
        </w:rPr>
        <w:t xml:space="preserve">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w:t>
      </w:r>
      <w:r w:rsidRPr="00CF415D">
        <w:rPr>
          <w:rFonts w:ascii="Times New Roman" w:hAnsi="Times New Roman"/>
          <w:color w:val="000000"/>
          <w:spacing w:val="-2"/>
          <w:sz w:val="28"/>
          <w:lang w:val="ru-RU"/>
        </w:rPr>
        <w:t xml:space="preserve">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w:t>
      </w:r>
      <w:r w:rsidRPr="00CF415D">
        <w:rPr>
          <w:rFonts w:ascii="Times New Roman" w:hAnsi="Times New Roman"/>
          <w:color w:val="000000"/>
          <w:spacing w:val="-2"/>
          <w:sz w:val="28"/>
          <w:lang w:val="ru-RU"/>
        </w:rPr>
        <w:t>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w:t>
      </w:r>
      <w:r w:rsidRPr="00CF415D">
        <w:rPr>
          <w:rFonts w:ascii="Times New Roman" w:hAnsi="Times New Roman"/>
          <w:color w:val="000000"/>
          <w:spacing w:val="-2"/>
          <w:sz w:val="28"/>
          <w:lang w:val="ru-RU"/>
        </w:rPr>
        <w:t>, культурному наследию и уважительном отношении к традициям многонационального народа Российской Федерации и к жизни в целом.</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Личностные результаты изучения ОБЖ включают:</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1) гражданское воспитание:</w:t>
      </w:r>
    </w:p>
    <w:p w:rsidR="000F3CEA" w:rsidRPr="00CF415D" w:rsidRDefault="002D04E7">
      <w:pPr>
        <w:spacing w:after="0" w:line="264" w:lineRule="auto"/>
        <w:ind w:firstLine="600"/>
        <w:jc w:val="both"/>
        <w:rPr>
          <w:lang w:val="ru-RU"/>
        </w:rPr>
      </w:pP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активной гражданской позиции </w:t>
      </w:r>
      <w:r w:rsidRPr="00CF415D">
        <w:rPr>
          <w:rFonts w:ascii="Times New Roman" w:hAnsi="Times New Roman"/>
          <w:color w:val="000000"/>
          <w:spacing w:val="-2"/>
          <w:sz w:val="28"/>
          <w:lang w:val="ru-RU"/>
        </w:rPr>
        <w:t>обучающегося, готового и способного применять принципы и правила безопасного поведения в течение всей жизни;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w:t>
      </w:r>
      <w:r w:rsidRPr="00CF415D">
        <w:rPr>
          <w:rFonts w:ascii="Times New Roman" w:hAnsi="Times New Roman"/>
          <w:color w:val="000000"/>
          <w:spacing w:val="-2"/>
          <w:sz w:val="28"/>
          <w:lang w:val="ru-RU"/>
        </w:rPr>
        <w:t>т чрезвычайных ситуаций и в других областях, связанных с безопасностью жизнедеятельности;</w:t>
      </w:r>
    </w:p>
    <w:p w:rsidR="000F3CEA" w:rsidRPr="00CF415D" w:rsidRDefault="002D04E7">
      <w:pPr>
        <w:spacing w:after="0" w:line="264" w:lineRule="auto"/>
        <w:ind w:firstLine="600"/>
        <w:jc w:val="both"/>
        <w:rPr>
          <w:lang w:val="ru-RU"/>
        </w:rPr>
      </w:pP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w:t>
      </w:r>
      <w:r w:rsidRPr="00CF415D">
        <w:rPr>
          <w:rFonts w:ascii="Times New Roman" w:hAnsi="Times New Roman"/>
          <w:color w:val="000000"/>
          <w:spacing w:val="-2"/>
          <w:sz w:val="28"/>
          <w:lang w:val="ru-RU"/>
        </w:rPr>
        <w:t>ровья населения;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lastRenderedPageBreak/>
        <w:t>2) патриотическое воспитание:</w:t>
      </w:r>
    </w:p>
    <w:p w:rsidR="000F3CEA" w:rsidRPr="00CF415D" w:rsidRDefault="002D04E7">
      <w:pPr>
        <w:spacing w:after="0" w:line="264" w:lineRule="auto"/>
        <w:ind w:firstLine="600"/>
        <w:jc w:val="both"/>
        <w:rPr>
          <w:lang w:val="ru-RU"/>
        </w:rPr>
      </w:pP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р</w:t>
      </w:r>
      <w:r w:rsidRPr="00CF415D">
        <w:rPr>
          <w:rFonts w:ascii="Times New Roman" w:hAnsi="Times New Roman"/>
          <w:color w:val="000000"/>
          <w:spacing w:val="-2"/>
          <w:sz w:val="28"/>
          <w:lang w:val="ru-RU"/>
        </w:rPr>
        <w:t>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w:t>
      </w:r>
      <w:r w:rsidRPr="00CF415D">
        <w:rPr>
          <w:rFonts w:ascii="Times New Roman" w:hAnsi="Times New Roman"/>
          <w:color w:val="000000"/>
          <w:spacing w:val="-2"/>
          <w:sz w:val="28"/>
          <w:lang w:val="ru-RU"/>
        </w:rPr>
        <w:t>ии и флота;</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w:t>
      </w:r>
      <w:r w:rsidRPr="00CF415D">
        <w:rPr>
          <w:rFonts w:ascii="Times New Roman" w:hAnsi="Times New Roman"/>
          <w:color w:val="000000"/>
          <w:spacing w:val="-2"/>
          <w:sz w:val="28"/>
          <w:lang w:val="ru-RU"/>
        </w:rPr>
        <w:t>юдей;</w:t>
      </w:r>
    </w:p>
    <w:p w:rsidR="000F3CEA" w:rsidRPr="00CF415D" w:rsidRDefault="002D04E7">
      <w:pPr>
        <w:spacing w:after="0" w:line="264" w:lineRule="auto"/>
        <w:ind w:firstLine="600"/>
        <w:jc w:val="both"/>
        <w:rPr>
          <w:lang w:val="ru-RU"/>
        </w:rPr>
      </w:pP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3) духовно-нравственное воспитание:</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осознание духовных ценностей российского народа и российского </w:t>
      </w:r>
      <w:r w:rsidRPr="00CF415D">
        <w:rPr>
          <w:rFonts w:ascii="Times New Roman" w:hAnsi="Times New Roman"/>
          <w:color w:val="000000"/>
          <w:spacing w:val="-2"/>
          <w:sz w:val="28"/>
          <w:lang w:val="ru-RU"/>
        </w:rPr>
        <w:t>воинства;</w:t>
      </w:r>
    </w:p>
    <w:p w:rsidR="000F3CEA" w:rsidRPr="00CF415D" w:rsidRDefault="002D04E7">
      <w:pPr>
        <w:spacing w:after="0" w:line="264" w:lineRule="auto"/>
        <w:ind w:firstLine="600"/>
        <w:jc w:val="both"/>
        <w:rPr>
          <w:lang w:val="ru-RU"/>
        </w:rPr>
      </w:pP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w:t>
      </w:r>
      <w:r w:rsidRPr="00CF415D">
        <w:rPr>
          <w:rFonts w:ascii="Times New Roman" w:hAnsi="Times New Roman"/>
          <w:color w:val="000000"/>
          <w:spacing w:val="-2"/>
          <w:sz w:val="28"/>
          <w:lang w:val="ru-RU"/>
        </w:rPr>
        <w:t>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ответственное отношение </w:t>
      </w:r>
      <w:r w:rsidRPr="00CF415D">
        <w:rPr>
          <w:rFonts w:ascii="Times New Roman" w:hAnsi="Times New Roman"/>
          <w:color w:val="000000"/>
          <w:spacing w:val="-2"/>
          <w:sz w:val="28"/>
          <w:lang w:val="ru-RU"/>
        </w:rPr>
        <w:t xml:space="preserve">к своим родителям, старшему поколению, семье, культуре и традициям народов России, принятие идей </w:t>
      </w:r>
      <w:proofErr w:type="spellStart"/>
      <w:r w:rsidRPr="00CF415D">
        <w:rPr>
          <w:rFonts w:ascii="Times New Roman" w:hAnsi="Times New Roman"/>
          <w:color w:val="000000"/>
          <w:spacing w:val="-2"/>
          <w:sz w:val="28"/>
          <w:lang w:val="ru-RU"/>
        </w:rPr>
        <w:t>волонтёрства</w:t>
      </w:r>
      <w:proofErr w:type="spellEnd"/>
      <w:r w:rsidRPr="00CF415D">
        <w:rPr>
          <w:rFonts w:ascii="Times New Roman" w:hAnsi="Times New Roman"/>
          <w:color w:val="000000"/>
          <w:spacing w:val="-2"/>
          <w:sz w:val="28"/>
          <w:lang w:val="ru-RU"/>
        </w:rPr>
        <w:t xml:space="preserve"> и добровольчества;</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4) эстетическое воспитание:</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понимание вза</w:t>
      </w:r>
      <w:r w:rsidRPr="00CF415D">
        <w:rPr>
          <w:rFonts w:ascii="Times New Roman" w:hAnsi="Times New Roman"/>
          <w:color w:val="000000"/>
          <w:spacing w:val="-2"/>
          <w:sz w:val="28"/>
          <w:lang w:val="ru-RU"/>
        </w:rPr>
        <w:t>имозависимости успешности и полноценного развития и безопасного поведения в повседневной жизни;</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5) ценности научного познания:</w:t>
      </w:r>
    </w:p>
    <w:p w:rsidR="000F3CEA" w:rsidRPr="00CF415D" w:rsidRDefault="002D04E7">
      <w:pPr>
        <w:spacing w:after="0" w:line="264" w:lineRule="auto"/>
        <w:ind w:firstLine="600"/>
        <w:jc w:val="both"/>
        <w:rPr>
          <w:lang w:val="ru-RU"/>
        </w:rPr>
      </w:pP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w:t>
      </w:r>
      <w:r w:rsidRPr="00CF415D">
        <w:rPr>
          <w:rFonts w:ascii="Times New Roman" w:hAnsi="Times New Roman"/>
          <w:color w:val="000000"/>
          <w:spacing w:val="-2"/>
          <w:sz w:val="28"/>
          <w:lang w:val="ru-RU"/>
        </w:rPr>
        <w:t>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w:t>
      </w:r>
      <w:r w:rsidRPr="00CF415D">
        <w:rPr>
          <w:rFonts w:ascii="Times New Roman" w:hAnsi="Times New Roman"/>
          <w:color w:val="000000"/>
          <w:spacing w:val="-2"/>
          <w:sz w:val="28"/>
          <w:lang w:val="ru-RU"/>
        </w:rPr>
        <w:t>родуктивной жизнедеятельности человека, общества и государства;</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w:t>
      </w:r>
      <w:r w:rsidRPr="00CF415D">
        <w:rPr>
          <w:rFonts w:ascii="Times New Roman" w:hAnsi="Times New Roman"/>
          <w:color w:val="000000"/>
          <w:spacing w:val="-2"/>
          <w:sz w:val="28"/>
          <w:lang w:val="ru-RU"/>
        </w:rPr>
        <w:t>ных ситуациях);</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6) физическое воспитание:</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осознание ценности жизни, </w:t>
      </w: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потребность в рег</w:t>
      </w:r>
      <w:r w:rsidRPr="00CF415D">
        <w:rPr>
          <w:rFonts w:ascii="Times New Roman" w:hAnsi="Times New Roman"/>
          <w:color w:val="000000"/>
          <w:spacing w:val="-2"/>
          <w:sz w:val="28"/>
          <w:lang w:val="ru-RU"/>
        </w:rPr>
        <w:t>улярном ведении здорового образа жизни;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7) трудовое воспитание:</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готовность к труду, осознание значимости трудовой деятельности для</w:t>
      </w:r>
      <w:r w:rsidRPr="00CF415D">
        <w:rPr>
          <w:rFonts w:ascii="Times New Roman" w:hAnsi="Times New Roman"/>
          <w:color w:val="000000"/>
          <w:spacing w:val="-2"/>
          <w:sz w:val="28"/>
          <w:lang w:val="ru-RU"/>
        </w:rPr>
        <w:t xml:space="preserve"> развития личности, общества и государства, обеспечения национальной безопасности;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интерес к различным сферам профессиональной деятельности, вклю</w:t>
      </w:r>
      <w:r w:rsidRPr="00CF415D">
        <w:rPr>
          <w:rFonts w:ascii="Times New Roman" w:hAnsi="Times New Roman"/>
          <w:color w:val="000000"/>
          <w:spacing w:val="-2"/>
          <w:sz w:val="28"/>
          <w:lang w:val="ru-RU"/>
        </w:rPr>
        <w:t>чая военно-профессиональную деятельность;</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0F3CEA" w:rsidRPr="00CF415D" w:rsidRDefault="002D04E7">
      <w:pPr>
        <w:spacing w:after="0" w:line="264" w:lineRule="auto"/>
        <w:ind w:firstLine="600"/>
        <w:jc w:val="both"/>
        <w:rPr>
          <w:lang w:val="ru-RU"/>
        </w:rPr>
      </w:pPr>
      <w:r w:rsidRPr="00CF415D">
        <w:rPr>
          <w:rFonts w:ascii="Times New Roman" w:hAnsi="Times New Roman"/>
          <w:b/>
          <w:color w:val="000000"/>
          <w:spacing w:val="-2"/>
          <w:sz w:val="28"/>
          <w:lang w:val="ru-RU"/>
        </w:rPr>
        <w:t>8) экологическое воспитание:</w:t>
      </w:r>
    </w:p>
    <w:p w:rsidR="000F3CEA" w:rsidRPr="00CF415D" w:rsidRDefault="002D04E7">
      <w:pPr>
        <w:spacing w:after="0" w:line="264" w:lineRule="auto"/>
        <w:ind w:firstLine="600"/>
        <w:jc w:val="both"/>
        <w:rPr>
          <w:lang w:val="ru-RU"/>
        </w:rPr>
      </w:pP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w:t>
      </w:r>
      <w:r w:rsidRPr="00CF415D">
        <w:rPr>
          <w:rFonts w:ascii="Times New Roman" w:hAnsi="Times New Roman"/>
          <w:color w:val="000000"/>
          <w:spacing w:val="-2"/>
          <w:sz w:val="28"/>
          <w:lang w:val="ru-RU"/>
        </w:rPr>
        <w:t>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w:t>
      </w:r>
      <w:r w:rsidRPr="00CF415D">
        <w:rPr>
          <w:rFonts w:ascii="Times New Roman" w:hAnsi="Times New Roman"/>
          <w:color w:val="000000"/>
          <w:spacing w:val="-2"/>
          <w:sz w:val="28"/>
          <w:lang w:val="ru-RU"/>
        </w:rPr>
        <w:t>ного природопользования;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расширение представлений о деятельности экологической напра</w:t>
      </w:r>
      <w:r w:rsidRPr="00CF415D">
        <w:rPr>
          <w:rFonts w:ascii="Times New Roman" w:hAnsi="Times New Roman"/>
          <w:color w:val="000000"/>
          <w:spacing w:val="-2"/>
          <w:sz w:val="28"/>
          <w:lang w:val="ru-RU"/>
        </w:rPr>
        <w:t>вленности.</w:t>
      </w:r>
    </w:p>
    <w:p w:rsidR="000F3CEA" w:rsidRPr="00CF415D" w:rsidRDefault="002D04E7">
      <w:pPr>
        <w:spacing w:after="0" w:line="264" w:lineRule="auto"/>
        <w:ind w:firstLine="600"/>
        <w:jc w:val="both"/>
        <w:rPr>
          <w:lang w:val="ru-RU"/>
        </w:rPr>
      </w:pPr>
      <w:r w:rsidRPr="00CF415D">
        <w:rPr>
          <w:rFonts w:ascii="Times New Roman" w:hAnsi="Times New Roman"/>
          <w:b/>
          <w:color w:val="000000"/>
          <w:sz w:val="28"/>
          <w:lang w:val="ru-RU"/>
        </w:rPr>
        <w:t>МЕТАПРЕДМЕТНЫЕ РЕЗУЛЬТАТЫ</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CF415D">
        <w:rPr>
          <w:rFonts w:ascii="Times New Roman" w:hAnsi="Times New Roman"/>
          <w:color w:val="000000"/>
          <w:spacing w:val="-2"/>
          <w:sz w:val="28"/>
          <w:lang w:val="ru-RU"/>
        </w:rPr>
        <w:lastRenderedPageBreak/>
        <w:t>действия, коммуникативные универсальные учебные действия, регулятивные универсальные</w:t>
      </w:r>
      <w:r w:rsidRPr="00CF415D">
        <w:rPr>
          <w:rFonts w:ascii="Times New Roman" w:hAnsi="Times New Roman"/>
          <w:color w:val="000000"/>
          <w:spacing w:val="-2"/>
          <w:sz w:val="28"/>
          <w:lang w:val="ru-RU"/>
        </w:rPr>
        <w:t xml:space="preserve"> учебные действия, совместная деятельность. </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У обучающегося будут сформированы следующие </w:t>
      </w:r>
      <w:r w:rsidRPr="00CF415D">
        <w:rPr>
          <w:rFonts w:ascii="Times New Roman" w:hAnsi="Times New Roman"/>
          <w:b/>
          <w:color w:val="000000"/>
          <w:spacing w:val="-2"/>
          <w:sz w:val="28"/>
          <w:lang w:val="ru-RU"/>
        </w:rPr>
        <w:t>базовые логические действия</w:t>
      </w:r>
      <w:r w:rsidRPr="00CF415D">
        <w:rPr>
          <w:rFonts w:ascii="Times New Roman" w:hAnsi="Times New Roman"/>
          <w:color w:val="000000"/>
          <w:spacing w:val="-2"/>
          <w:sz w:val="28"/>
          <w:lang w:val="ru-RU"/>
        </w:rPr>
        <w:t xml:space="preserve"> как часть познавательных универсальных учебных действий:</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самостоятельно определять актуальные проблемные вопросы безопасности личности, общ</w:t>
      </w:r>
      <w:r w:rsidRPr="00CF415D">
        <w:rPr>
          <w:rFonts w:ascii="Times New Roman" w:hAnsi="Times New Roman"/>
          <w:color w:val="000000"/>
          <w:spacing w:val="-2"/>
          <w:sz w:val="28"/>
          <w:lang w:val="ru-RU"/>
        </w:rPr>
        <w:t>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w:t>
      </w:r>
      <w:r w:rsidRPr="00CF415D">
        <w:rPr>
          <w:rFonts w:ascii="Times New Roman" w:hAnsi="Times New Roman"/>
          <w:color w:val="000000"/>
          <w:spacing w:val="-2"/>
          <w:sz w:val="28"/>
          <w:lang w:val="ru-RU"/>
        </w:rPr>
        <w:t>бласти безопасности жизнедеятельности, выявлять их закономерности и противоречия;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w:t>
      </w:r>
      <w:r w:rsidRPr="00CF415D">
        <w:rPr>
          <w:rFonts w:ascii="Times New Roman" w:hAnsi="Times New Roman"/>
          <w:color w:val="000000"/>
          <w:spacing w:val="-2"/>
          <w:sz w:val="28"/>
          <w:lang w:val="ru-RU"/>
        </w:rPr>
        <w:t>безопасной жизнедеятельности, оценивать риски возможных последствий для реализации риск-ориентированного поведения;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w:t>
      </w:r>
      <w:r w:rsidRPr="00CF415D">
        <w:rPr>
          <w:rFonts w:ascii="Times New Roman" w:hAnsi="Times New Roman"/>
          <w:color w:val="000000"/>
          <w:spacing w:val="-2"/>
          <w:sz w:val="28"/>
          <w:lang w:val="ru-RU"/>
        </w:rPr>
        <w:t>шения познавательных задач, переносить приобретённые знания в повседневную жизнь;</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развивать творческое мышление при решении ситуационных зад</w:t>
      </w:r>
      <w:r w:rsidRPr="00CF415D">
        <w:rPr>
          <w:rFonts w:ascii="Times New Roman" w:hAnsi="Times New Roman"/>
          <w:color w:val="000000"/>
          <w:spacing w:val="-2"/>
          <w:sz w:val="28"/>
          <w:lang w:val="ru-RU"/>
        </w:rPr>
        <w:t>ач.</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У обучающегося будут сформированы следующие </w:t>
      </w:r>
      <w:r w:rsidRPr="00CF415D">
        <w:rPr>
          <w:rFonts w:ascii="Times New Roman" w:hAnsi="Times New Roman"/>
          <w:b/>
          <w:color w:val="000000"/>
          <w:spacing w:val="-2"/>
          <w:sz w:val="28"/>
          <w:lang w:val="ru-RU"/>
        </w:rPr>
        <w:t>базовые исследовательские действия</w:t>
      </w:r>
      <w:r w:rsidRPr="00CF415D">
        <w:rPr>
          <w:rFonts w:ascii="Times New Roman" w:hAnsi="Times New Roman"/>
          <w:color w:val="000000"/>
          <w:spacing w:val="-2"/>
          <w:sz w:val="28"/>
          <w:lang w:val="ru-RU"/>
        </w:rPr>
        <w:t xml:space="preserve"> как часть познавательных универсальных учебных действий:</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владеть вида</w:t>
      </w:r>
      <w:r w:rsidRPr="00CF415D">
        <w:rPr>
          <w:rFonts w:ascii="Times New Roman" w:hAnsi="Times New Roman"/>
          <w:color w:val="000000"/>
          <w:spacing w:val="-2"/>
          <w:sz w:val="28"/>
          <w:lang w:val="ru-RU"/>
        </w:rPr>
        <w:t>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w:t>
      </w:r>
      <w:r w:rsidRPr="00CF415D">
        <w:rPr>
          <w:rFonts w:ascii="Times New Roman" w:hAnsi="Times New Roman"/>
          <w:color w:val="000000"/>
          <w:spacing w:val="-2"/>
          <w:sz w:val="28"/>
          <w:lang w:val="ru-RU"/>
        </w:rPr>
        <w:t>ьно выбирать оптимальный способ решения задач с учётом установленных (обоснованных) критериев;</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lastRenderedPageBreak/>
        <w:t>кр</w:t>
      </w:r>
      <w:r w:rsidRPr="00CF415D">
        <w:rPr>
          <w:rFonts w:ascii="Times New Roman" w:hAnsi="Times New Roman"/>
          <w:color w:val="000000"/>
          <w:spacing w:val="-2"/>
          <w:sz w:val="28"/>
          <w:lang w:val="ru-RU"/>
        </w:rPr>
        <w:t>итически оценивать полученные в ходе решения учебных задач результаты, обосновывать предложения по их корректировке в новых условиях;</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использовать знан</w:t>
      </w:r>
      <w:r w:rsidRPr="00CF415D">
        <w:rPr>
          <w:rFonts w:ascii="Times New Roman" w:hAnsi="Times New Roman"/>
          <w:color w:val="000000"/>
          <w:spacing w:val="-2"/>
          <w:sz w:val="28"/>
          <w:lang w:val="ru-RU"/>
        </w:rPr>
        <w:t>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У обучающегося будут сформированы следующие </w:t>
      </w:r>
      <w:r w:rsidRPr="00CF415D">
        <w:rPr>
          <w:rFonts w:ascii="Times New Roman" w:hAnsi="Times New Roman"/>
          <w:b/>
          <w:color w:val="000000"/>
          <w:spacing w:val="-2"/>
          <w:sz w:val="28"/>
          <w:lang w:val="ru-RU"/>
        </w:rPr>
        <w:t>умения работать с информацией</w:t>
      </w:r>
      <w:r w:rsidRPr="00CF415D">
        <w:rPr>
          <w:rFonts w:ascii="Times New Roman" w:hAnsi="Times New Roman"/>
          <w:color w:val="000000"/>
          <w:spacing w:val="-2"/>
          <w:sz w:val="28"/>
          <w:lang w:val="ru-RU"/>
        </w:rPr>
        <w:t xml:space="preserve"> как часть познавательных универсальных учебных действий:</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создавать инф</w:t>
      </w:r>
      <w:r w:rsidRPr="00CF415D">
        <w:rPr>
          <w:rFonts w:ascii="Times New Roman" w:hAnsi="Times New Roman"/>
          <w:color w:val="000000"/>
          <w:spacing w:val="-2"/>
          <w:sz w:val="28"/>
          <w:lang w:val="ru-RU"/>
        </w:rPr>
        <w:t>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владеть н</w:t>
      </w:r>
      <w:r w:rsidRPr="00CF415D">
        <w:rPr>
          <w:rFonts w:ascii="Times New Roman" w:hAnsi="Times New Roman"/>
          <w:color w:val="000000"/>
          <w:spacing w:val="-2"/>
          <w:sz w:val="28"/>
          <w:lang w:val="ru-RU"/>
        </w:rPr>
        <w:t>авыками по предотвращению рисков, профилактике угроз и защите от опасностей цифровой среды;</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У обучающ</w:t>
      </w:r>
      <w:r w:rsidRPr="00CF415D">
        <w:rPr>
          <w:rFonts w:ascii="Times New Roman" w:hAnsi="Times New Roman"/>
          <w:color w:val="000000"/>
          <w:spacing w:val="-2"/>
          <w:sz w:val="28"/>
          <w:lang w:val="ru-RU"/>
        </w:rPr>
        <w:t xml:space="preserve">егося будут сформированы следующие </w:t>
      </w:r>
      <w:r w:rsidRPr="00CF415D">
        <w:rPr>
          <w:rFonts w:ascii="Times New Roman" w:hAnsi="Times New Roman"/>
          <w:b/>
          <w:color w:val="000000"/>
          <w:spacing w:val="-2"/>
          <w:sz w:val="28"/>
          <w:lang w:val="ru-RU"/>
        </w:rPr>
        <w:t>умения общения</w:t>
      </w:r>
      <w:r w:rsidRPr="00CF415D">
        <w:rPr>
          <w:rFonts w:ascii="Times New Roman" w:hAnsi="Times New Roman"/>
          <w:color w:val="000000"/>
          <w:spacing w:val="-2"/>
          <w:sz w:val="28"/>
          <w:lang w:val="ru-RU"/>
        </w:rPr>
        <w:t xml:space="preserve"> как часть коммуникативных универсальных учебных действий:</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распознавать верб</w:t>
      </w:r>
      <w:r w:rsidRPr="00CF415D">
        <w:rPr>
          <w:rFonts w:ascii="Times New Roman" w:hAnsi="Times New Roman"/>
          <w:color w:val="000000"/>
          <w:spacing w:val="-2"/>
          <w:sz w:val="28"/>
          <w:lang w:val="ru-RU"/>
        </w:rPr>
        <w:t>альные и невербальные средства общения; понимать значение социальных знаков; определять признаки деструктивного общения;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аргументиров</w:t>
      </w:r>
      <w:r w:rsidRPr="00CF415D">
        <w:rPr>
          <w:rFonts w:ascii="Times New Roman" w:hAnsi="Times New Roman"/>
          <w:color w:val="000000"/>
          <w:spacing w:val="-2"/>
          <w:sz w:val="28"/>
          <w:lang w:val="ru-RU"/>
        </w:rPr>
        <w:t>анно, логично и ясно излагать свою точку зрения с использованием языковых средств.</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У обучающегося будут сформированы следующие </w:t>
      </w:r>
      <w:r w:rsidRPr="00CF415D">
        <w:rPr>
          <w:rFonts w:ascii="Times New Roman" w:hAnsi="Times New Roman"/>
          <w:b/>
          <w:color w:val="000000"/>
          <w:spacing w:val="-2"/>
          <w:sz w:val="28"/>
          <w:lang w:val="ru-RU"/>
        </w:rPr>
        <w:t>умения самоорганизации</w:t>
      </w:r>
      <w:r w:rsidRPr="00CF415D">
        <w:rPr>
          <w:rFonts w:ascii="Times New Roman" w:hAnsi="Times New Roman"/>
          <w:color w:val="000000"/>
          <w:spacing w:val="-2"/>
          <w:sz w:val="28"/>
          <w:lang w:val="ru-RU"/>
        </w:rPr>
        <w:t xml:space="preserve"> как части регулятивных универсальных учебных действий:</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ставить и формулировать собственные задачи в образо</w:t>
      </w:r>
      <w:r w:rsidRPr="00CF415D">
        <w:rPr>
          <w:rFonts w:ascii="Times New Roman" w:hAnsi="Times New Roman"/>
          <w:color w:val="000000"/>
          <w:spacing w:val="-2"/>
          <w:sz w:val="28"/>
          <w:lang w:val="ru-RU"/>
        </w:rPr>
        <w:t>вательной деятельности и жизненных ситуациях;</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w:t>
      </w:r>
      <w:r w:rsidRPr="00CF415D">
        <w:rPr>
          <w:rFonts w:ascii="Times New Roman" w:hAnsi="Times New Roman"/>
          <w:color w:val="000000"/>
          <w:spacing w:val="-2"/>
          <w:sz w:val="28"/>
          <w:lang w:val="ru-RU"/>
        </w:rPr>
        <w:t>а своё решение;</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оценивать приобретённый опыт;</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w:t>
      </w:r>
      <w:r w:rsidRPr="00CF415D">
        <w:rPr>
          <w:rFonts w:ascii="Times New Roman" w:hAnsi="Times New Roman"/>
          <w:color w:val="000000"/>
          <w:spacing w:val="-2"/>
          <w:sz w:val="28"/>
          <w:lang w:val="ru-RU"/>
        </w:rPr>
        <w:t>нь.</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У обучающегося будут сформированы следующие </w:t>
      </w:r>
      <w:r w:rsidRPr="00CF415D">
        <w:rPr>
          <w:rFonts w:ascii="Times New Roman" w:hAnsi="Times New Roman"/>
          <w:b/>
          <w:color w:val="000000"/>
          <w:spacing w:val="-2"/>
          <w:sz w:val="28"/>
          <w:lang w:val="ru-RU"/>
        </w:rPr>
        <w:t>умения самоконтроля</w:t>
      </w:r>
      <w:r w:rsidRPr="00CF415D">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w:t>
      </w:r>
      <w:r w:rsidRPr="00CF415D">
        <w:rPr>
          <w:rFonts w:ascii="Times New Roman" w:hAnsi="Times New Roman"/>
          <w:color w:val="000000"/>
          <w:spacing w:val="-2"/>
          <w:sz w:val="28"/>
          <w:lang w:val="ru-RU"/>
        </w:rPr>
        <w:t xml:space="preserve"> коррективы в свою деятельность; контролировать соответствие результатов целям;</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принимать себя, понимая свои недостатки и достоинства, невозможности к</w:t>
      </w:r>
      <w:r w:rsidRPr="00CF415D">
        <w:rPr>
          <w:rFonts w:ascii="Times New Roman" w:hAnsi="Times New Roman"/>
          <w:color w:val="000000"/>
          <w:spacing w:val="-2"/>
          <w:sz w:val="28"/>
          <w:lang w:val="ru-RU"/>
        </w:rPr>
        <w:t>онтроля всего вокруг;</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У обучающегося будут сформированы следующие </w:t>
      </w:r>
      <w:r w:rsidRPr="00CF415D">
        <w:rPr>
          <w:rFonts w:ascii="Times New Roman" w:hAnsi="Times New Roman"/>
          <w:b/>
          <w:color w:val="000000"/>
          <w:spacing w:val="-2"/>
          <w:sz w:val="28"/>
          <w:lang w:val="ru-RU"/>
        </w:rPr>
        <w:t>умения совместной деятельности</w:t>
      </w:r>
      <w:r w:rsidRPr="00CF415D">
        <w:rPr>
          <w:rFonts w:ascii="Times New Roman" w:hAnsi="Times New Roman"/>
          <w:color w:val="000000"/>
          <w:spacing w:val="-2"/>
          <w:sz w:val="28"/>
          <w:lang w:val="ru-RU"/>
        </w:rPr>
        <w:t>:</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понимать и использовать преимущест</w:t>
      </w:r>
      <w:r w:rsidRPr="00CF415D">
        <w:rPr>
          <w:rFonts w:ascii="Times New Roman" w:hAnsi="Times New Roman"/>
          <w:color w:val="000000"/>
          <w:spacing w:val="-2"/>
          <w:sz w:val="28"/>
          <w:lang w:val="ru-RU"/>
        </w:rPr>
        <w:t>ва командной и индивидуальной работы в конкретной учебной ситуации;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w:t>
      </w:r>
      <w:r w:rsidRPr="00CF415D">
        <w:rPr>
          <w:rFonts w:ascii="Times New Roman" w:hAnsi="Times New Roman"/>
          <w:color w:val="000000"/>
          <w:spacing w:val="-2"/>
          <w:sz w:val="28"/>
          <w:lang w:val="ru-RU"/>
        </w:rPr>
        <w:t>ого взаимодействия, обсуждать процесс и результат совместной работы, договариваться о результатах);</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осуществлять позитивное стратегическое </w:t>
      </w:r>
      <w:r w:rsidRPr="00CF415D">
        <w:rPr>
          <w:rFonts w:ascii="Times New Roman" w:hAnsi="Times New Roman"/>
          <w:color w:val="000000"/>
          <w:spacing w:val="-2"/>
          <w:sz w:val="28"/>
          <w:lang w:val="ru-RU"/>
        </w:rPr>
        <w:t>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F3CEA" w:rsidRPr="00CF415D" w:rsidRDefault="002D04E7">
      <w:pPr>
        <w:spacing w:after="0" w:line="264" w:lineRule="auto"/>
        <w:ind w:firstLine="600"/>
        <w:jc w:val="both"/>
        <w:rPr>
          <w:lang w:val="ru-RU"/>
        </w:rPr>
      </w:pPr>
      <w:r w:rsidRPr="00CF415D">
        <w:rPr>
          <w:rFonts w:ascii="Times New Roman" w:hAnsi="Times New Roman"/>
          <w:b/>
          <w:color w:val="000000"/>
          <w:sz w:val="28"/>
          <w:lang w:val="ru-RU"/>
        </w:rPr>
        <w:t>ПРЕДМЕТНЫЕ РЕЗУЛЬТАТЫ</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w:t>
      </w:r>
      <w:r w:rsidRPr="00CF415D">
        <w:rPr>
          <w:rFonts w:ascii="Times New Roman" w:hAnsi="Times New Roman"/>
          <w:color w:val="000000"/>
          <w:spacing w:val="-2"/>
          <w:sz w:val="28"/>
          <w:lang w:val="ru-RU"/>
        </w:rPr>
        <w:t xml:space="preserve">ия и устойчивого развития личности, общества и государства. </w:t>
      </w:r>
      <w:r w:rsidRPr="00CF415D">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Предметные рез</w:t>
      </w:r>
      <w:r w:rsidRPr="00CF415D">
        <w:rPr>
          <w:rFonts w:ascii="Times New Roman" w:hAnsi="Times New Roman"/>
          <w:color w:val="000000"/>
          <w:spacing w:val="-2"/>
          <w:sz w:val="28"/>
          <w:lang w:val="ru-RU"/>
        </w:rPr>
        <w:t>ультаты, формируемые в ходе изучения ОБЖ, должны обеспечивать:</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1) </w:t>
      </w: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2) </w:t>
      </w: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w:t>
      </w:r>
      <w:r w:rsidRPr="00CF415D">
        <w:rPr>
          <w:rFonts w:ascii="Times New Roman" w:hAnsi="Times New Roman"/>
          <w:color w:val="000000"/>
          <w:spacing w:val="-2"/>
          <w:sz w:val="28"/>
          <w:lang w:val="ru-RU"/>
        </w:rPr>
        <w:t>нание порядка действий в экстремальных и чрезвычайных ситуациях;</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3) </w:t>
      </w: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w:t>
      </w:r>
      <w:r w:rsidRPr="00CF415D">
        <w:rPr>
          <w:rFonts w:ascii="Times New Roman" w:hAnsi="Times New Roman"/>
          <w:color w:val="000000"/>
          <w:spacing w:val="-2"/>
          <w:sz w:val="28"/>
          <w:lang w:val="ru-RU"/>
        </w:rPr>
        <w:t>рте, умение применять их на практике; знание о порядке действий в опасных, экстремальных и чрезвычайных ситуациях на транспорте;</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w:t>
      </w:r>
      <w:r w:rsidRPr="00CF415D">
        <w:rPr>
          <w:rFonts w:ascii="Times New Roman" w:hAnsi="Times New Roman"/>
          <w:color w:val="000000"/>
          <w:spacing w:val="-2"/>
          <w:sz w:val="28"/>
          <w:lang w:val="ru-RU"/>
        </w:rPr>
        <w:t xml:space="preserve">вычайных ситуациях природного характера; </w:t>
      </w: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5) владение основами медицинских знаний: владение приёмами оказания первой помощи п</w:t>
      </w:r>
      <w:r w:rsidRPr="00CF415D">
        <w:rPr>
          <w:rFonts w:ascii="Times New Roman" w:hAnsi="Times New Roman"/>
          <w:color w:val="000000"/>
          <w:spacing w:val="-2"/>
          <w:sz w:val="28"/>
          <w:lang w:val="ru-RU"/>
        </w:rPr>
        <w:t xml:space="preserve">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w:t>
      </w:r>
      <w:r w:rsidRPr="00CF415D">
        <w:rPr>
          <w:rFonts w:ascii="Times New Roman" w:hAnsi="Times New Roman"/>
          <w:color w:val="000000"/>
          <w:spacing w:val="-2"/>
          <w:sz w:val="28"/>
          <w:lang w:val="ru-RU"/>
        </w:rPr>
        <w:t>тношения к вредным привычкам; знания о необходимых действиях при чрезвычайных ситуациях биолого-социального характера;</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w:t>
      </w:r>
      <w:r w:rsidRPr="00CF415D">
        <w:rPr>
          <w:rFonts w:ascii="Times New Roman" w:hAnsi="Times New Roman"/>
          <w:color w:val="000000"/>
          <w:spacing w:val="-2"/>
          <w:sz w:val="28"/>
          <w:lang w:val="ru-RU"/>
        </w:rPr>
        <w:t xml:space="preserve">ного характера; умение предупреждать опасные явления и противодействовать им; </w:t>
      </w: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w:t>
      </w:r>
      <w:r w:rsidRPr="00CF415D">
        <w:rPr>
          <w:rFonts w:ascii="Times New Roman" w:hAnsi="Times New Roman"/>
          <w:color w:val="000000"/>
          <w:spacing w:val="-2"/>
          <w:sz w:val="28"/>
          <w:lang w:val="ru-RU"/>
        </w:rPr>
        <w:t>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w:t>
      </w:r>
      <w:r w:rsidRPr="00CF415D">
        <w:rPr>
          <w:rFonts w:ascii="Times New Roman" w:hAnsi="Times New Roman"/>
          <w:color w:val="000000"/>
          <w:spacing w:val="-2"/>
          <w:sz w:val="28"/>
          <w:lang w:val="ru-RU"/>
        </w:rPr>
        <w:t xml:space="preserve">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9) </w:t>
      </w: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представлений об опасности и негативном влиянии на жизн</w:t>
      </w:r>
      <w:r w:rsidRPr="00CF415D">
        <w:rPr>
          <w:rFonts w:ascii="Times New Roman" w:hAnsi="Times New Roman"/>
          <w:color w:val="000000"/>
          <w:spacing w:val="-2"/>
          <w:sz w:val="28"/>
          <w:lang w:val="ru-RU"/>
        </w:rPr>
        <w:t>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w:t>
      </w:r>
      <w:r w:rsidRPr="00CF415D">
        <w:rPr>
          <w:rFonts w:ascii="Times New Roman" w:hAnsi="Times New Roman"/>
          <w:color w:val="000000"/>
          <w:spacing w:val="-2"/>
          <w:sz w:val="28"/>
          <w:lang w:val="ru-RU"/>
        </w:rPr>
        <w:t>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10) </w:t>
      </w: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представлений о роли России в </w:t>
      </w:r>
      <w:r w:rsidRPr="00CF415D">
        <w:rPr>
          <w:rFonts w:ascii="Times New Roman" w:hAnsi="Times New Roman"/>
          <w:color w:val="000000"/>
          <w:spacing w:val="-2"/>
          <w:sz w:val="28"/>
          <w:lang w:val="ru-RU"/>
        </w:rPr>
        <w:t>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11) з</w:t>
      </w:r>
      <w:r w:rsidRPr="00CF415D">
        <w:rPr>
          <w:rFonts w:ascii="Times New Roman" w:hAnsi="Times New Roman"/>
          <w:color w:val="000000"/>
          <w:spacing w:val="-2"/>
          <w:sz w:val="28"/>
          <w:lang w:val="ru-RU"/>
        </w:rPr>
        <w:t>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w:t>
      </w:r>
      <w:r w:rsidRPr="00CF415D">
        <w:rPr>
          <w:rFonts w:ascii="Times New Roman" w:hAnsi="Times New Roman"/>
          <w:color w:val="000000"/>
          <w:spacing w:val="-2"/>
          <w:sz w:val="28"/>
          <w:lang w:val="ru-RU"/>
        </w:rPr>
        <w:t>бязанностей гражданина в этой области;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CF415D">
        <w:rPr>
          <w:rFonts w:ascii="Times New Roman" w:hAnsi="Times New Roman"/>
          <w:color w:val="000000"/>
          <w:spacing w:val="-2"/>
          <w:sz w:val="28"/>
          <w:lang w:val="ru-RU"/>
        </w:rPr>
        <w:t>сформированность</w:t>
      </w:r>
      <w:proofErr w:type="spellEnd"/>
      <w:r w:rsidRPr="00CF415D">
        <w:rPr>
          <w:rFonts w:ascii="Times New Roman" w:hAnsi="Times New Roman"/>
          <w:color w:val="000000"/>
          <w:spacing w:val="-2"/>
          <w:sz w:val="28"/>
          <w:lang w:val="ru-RU"/>
        </w:rPr>
        <w:t xml:space="preserve"> представлений о роли государства, общества и личности в обеспече</w:t>
      </w:r>
      <w:r w:rsidRPr="00CF415D">
        <w:rPr>
          <w:rFonts w:ascii="Times New Roman" w:hAnsi="Times New Roman"/>
          <w:color w:val="000000"/>
          <w:spacing w:val="-2"/>
          <w:sz w:val="28"/>
          <w:lang w:val="ru-RU"/>
        </w:rPr>
        <w:t>нии безопасности.</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F3CEA" w:rsidRPr="00CF415D" w:rsidRDefault="002D04E7">
      <w:pPr>
        <w:spacing w:after="0" w:line="264" w:lineRule="auto"/>
        <w:ind w:firstLine="600"/>
        <w:jc w:val="both"/>
        <w:rPr>
          <w:lang w:val="ru-RU"/>
        </w:rPr>
      </w:pPr>
      <w:r w:rsidRPr="00CF415D">
        <w:rPr>
          <w:rFonts w:ascii="Times New Roman" w:hAnsi="Times New Roman"/>
          <w:color w:val="000000"/>
          <w:spacing w:val="-2"/>
          <w:sz w:val="28"/>
          <w:lang w:val="ru-RU"/>
        </w:rPr>
        <w:t>128.4.5.4. Образовательная организация вправе самостоятельно определять после</w:t>
      </w:r>
      <w:r w:rsidRPr="00CF415D">
        <w:rPr>
          <w:rFonts w:ascii="Times New Roman" w:hAnsi="Times New Roman"/>
          <w:color w:val="000000"/>
          <w:spacing w:val="-2"/>
          <w:sz w:val="28"/>
          <w:lang w:val="ru-RU"/>
        </w:rPr>
        <w:t>довательность для освоения обучающимися модулей ОБЖ.</w:t>
      </w:r>
    </w:p>
    <w:p w:rsidR="000F3CEA" w:rsidRPr="00CF415D" w:rsidRDefault="000F3CEA">
      <w:pPr>
        <w:rPr>
          <w:lang w:val="ru-RU"/>
        </w:rPr>
        <w:sectPr w:rsidR="000F3CEA" w:rsidRPr="00CF415D">
          <w:pgSz w:w="11906" w:h="16383"/>
          <w:pgMar w:top="1134" w:right="850" w:bottom="1134" w:left="1701" w:header="720" w:footer="720" w:gutter="0"/>
          <w:cols w:space="720"/>
        </w:sectPr>
      </w:pPr>
    </w:p>
    <w:p w:rsidR="000F3CEA" w:rsidRDefault="002D04E7">
      <w:pPr>
        <w:spacing w:after="0"/>
        <w:ind w:left="120"/>
      </w:pPr>
      <w:bookmarkStart w:id="6" w:name="block-25285457"/>
      <w:bookmarkEnd w:id="5"/>
      <w:r w:rsidRPr="00CF415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F3CEA" w:rsidRDefault="002D04E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0F3CEA">
        <w:trPr>
          <w:trHeight w:val="144"/>
          <w:tblCellSpacing w:w="20" w:type="nil"/>
        </w:trPr>
        <w:tc>
          <w:tcPr>
            <w:tcW w:w="492" w:type="dxa"/>
            <w:vMerge w:val="restart"/>
            <w:tcMar>
              <w:top w:w="50" w:type="dxa"/>
              <w:left w:w="100" w:type="dxa"/>
            </w:tcMar>
            <w:vAlign w:val="center"/>
          </w:tcPr>
          <w:p w:rsidR="000F3CEA" w:rsidRDefault="002D04E7">
            <w:pPr>
              <w:spacing w:after="0"/>
              <w:ind w:left="135"/>
            </w:pPr>
            <w:r>
              <w:rPr>
                <w:rFonts w:ascii="Times New Roman" w:hAnsi="Times New Roman"/>
                <w:b/>
                <w:color w:val="000000"/>
                <w:sz w:val="24"/>
              </w:rPr>
              <w:t xml:space="preserve">№ п/п </w:t>
            </w:r>
          </w:p>
          <w:p w:rsidR="000F3CEA" w:rsidRDefault="000F3CEA">
            <w:pPr>
              <w:spacing w:after="0"/>
              <w:ind w:left="135"/>
            </w:pPr>
          </w:p>
        </w:tc>
        <w:tc>
          <w:tcPr>
            <w:tcW w:w="3168" w:type="dxa"/>
            <w:vMerge w:val="restart"/>
            <w:tcMar>
              <w:top w:w="50" w:type="dxa"/>
              <w:left w:w="100" w:type="dxa"/>
            </w:tcMar>
            <w:vAlign w:val="center"/>
          </w:tcPr>
          <w:p w:rsidR="000F3CEA" w:rsidRDefault="002D04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3CEA" w:rsidRDefault="000F3CEA">
            <w:pPr>
              <w:spacing w:after="0"/>
              <w:ind w:left="135"/>
            </w:pPr>
          </w:p>
        </w:tc>
        <w:tc>
          <w:tcPr>
            <w:tcW w:w="0" w:type="auto"/>
            <w:gridSpan w:val="3"/>
            <w:tcMar>
              <w:top w:w="50" w:type="dxa"/>
              <w:left w:w="100" w:type="dxa"/>
            </w:tcMar>
            <w:vAlign w:val="center"/>
          </w:tcPr>
          <w:p w:rsidR="000F3CEA" w:rsidRDefault="002D04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0F3CEA" w:rsidRDefault="002D04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3CEA" w:rsidRDefault="000F3CEA">
            <w:pPr>
              <w:spacing w:after="0"/>
              <w:ind w:left="135"/>
            </w:pPr>
          </w:p>
        </w:tc>
      </w:tr>
      <w:tr w:rsidR="000F3CEA">
        <w:trPr>
          <w:trHeight w:val="144"/>
          <w:tblCellSpacing w:w="20" w:type="nil"/>
        </w:trPr>
        <w:tc>
          <w:tcPr>
            <w:tcW w:w="0" w:type="auto"/>
            <w:vMerge/>
            <w:tcBorders>
              <w:top w:val="nil"/>
            </w:tcBorders>
            <w:tcMar>
              <w:top w:w="50" w:type="dxa"/>
              <w:left w:w="100" w:type="dxa"/>
            </w:tcMar>
          </w:tcPr>
          <w:p w:rsidR="000F3CEA" w:rsidRDefault="000F3CEA"/>
        </w:tc>
        <w:tc>
          <w:tcPr>
            <w:tcW w:w="0" w:type="auto"/>
            <w:vMerge/>
            <w:tcBorders>
              <w:top w:val="nil"/>
            </w:tcBorders>
            <w:tcMar>
              <w:top w:w="50" w:type="dxa"/>
              <w:left w:w="100" w:type="dxa"/>
            </w:tcMar>
          </w:tcPr>
          <w:p w:rsidR="000F3CEA" w:rsidRDefault="000F3CEA"/>
        </w:tc>
        <w:tc>
          <w:tcPr>
            <w:tcW w:w="960" w:type="dxa"/>
            <w:tcMar>
              <w:top w:w="50" w:type="dxa"/>
              <w:left w:w="100" w:type="dxa"/>
            </w:tcMar>
            <w:vAlign w:val="center"/>
          </w:tcPr>
          <w:p w:rsidR="000F3CEA" w:rsidRDefault="002D04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3CEA" w:rsidRDefault="000F3CEA">
            <w:pPr>
              <w:spacing w:after="0"/>
              <w:ind w:left="135"/>
            </w:pPr>
          </w:p>
        </w:tc>
        <w:tc>
          <w:tcPr>
            <w:tcW w:w="1680" w:type="dxa"/>
            <w:tcMar>
              <w:top w:w="50" w:type="dxa"/>
              <w:left w:w="100" w:type="dxa"/>
            </w:tcMar>
            <w:vAlign w:val="center"/>
          </w:tcPr>
          <w:p w:rsidR="000F3CEA" w:rsidRDefault="002D04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3CEA" w:rsidRDefault="000F3CEA">
            <w:pPr>
              <w:spacing w:after="0"/>
              <w:ind w:left="135"/>
            </w:pPr>
          </w:p>
        </w:tc>
        <w:tc>
          <w:tcPr>
            <w:tcW w:w="1768" w:type="dxa"/>
            <w:tcMar>
              <w:top w:w="50" w:type="dxa"/>
              <w:left w:w="100" w:type="dxa"/>
            </w:tcMar>
            <w:vAlign w:val="center"/>
          </w:tcPr>
          <w:p w:rsidR="000F3CEA" w:rsidRDefault="002D04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3CEA" w:rsidRDefault="000F3CEA">
            <w:pPr>
              <w:spacing w:after="0"/>
              <w:ind w:left="135"/>
            </w:pPr>
          </w:p>
        </w:tc>
        <w:tc>
          <w:tcPr>
            <w:tcW w:w="0" w:type="auto"/>
            <w:vMerge/>
            <w:tcBorders>
              <w:top w:val="nil"/>
            </w:tcBorders>
            <w:tcMar>
              <w:top w:w="50" w:type="dxa"/>
              <w:left w:w="100" w:type="dxa"/>
            </w:tcMa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1.</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Модуль "Основы комплексной безопасности"</w:t>
            </w:r>
          </w:p>
        </w:tc>
      </w:tr>
      <w:tr w:rsidR="000F3CEA">
        <w:trPr>
          <w:trHeight w:val="144"/>
          <w:tblCellSpacing w:w="20" w:type="nil"/>
        </w:trPr>
        <w:tc>
          <w:tcPr>
            <w:tcW w:w="492" w:type="dxa"/>
            <w:tcMar>
              <w:top w:w="50" w:type="dxa"/>
              <w:left w:w="100" w:type="dxa"/>
            </w:tcMar>
            <w:vAlign w:val="center"/>
          </w:tcPr>
          <w:p w:rsidR="000F3CEA" w:rsidRDefault="002D04E7">
            <w:pPr>
              <w:spacing w:after="0"/>
            </w:pPr>
            <w:r>
              <w:rPr>
                <w:rFonts w:ascii="Times New Roman" w:hAnsi="Times New Roman"/>
                <w:color w:val="000000"/>
                <w:sz w:val="24"/>
              </w:rPr>
              <w:t>1.1</w:t>
            </w:r>
          </w:p>
        </w:tc>
        <w:tc>
          <w:tcPr>
            <w:tcW w:w="3168" w:type="dxa"/>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F3CEA" w:rsidRDefault="000F3CEA">
            <w:pPr>
              <w:spacing w:after="0"/>
              <w:ind w:left="135"/>
              <w:jc w:val="center"/>
            </w:pPr>
          </w:p>
        </w:tc>
        <w:tc>
          <w:tcPr>
            <w:tcW w:w="1768" w:type="dxa"/>
            <w:tcMar>
              <w:top w:w="50" w:type="dxa"/>
              <w:left w:w="100" w:type="dxa"/>
            </w:tcMar>
            <w:vAlign w:val="center"/>
          </w:tcPr>
          <w:p w:rsidR="000F3CEA" w:rsidRDefault="000F3CEA">
            <w:pPr>
              <w:spacing w:after="0"/>
              <w:ind w:left="135"/>
              <w:jc w:val="center"/>
            </w:pPr>
          </w:p>
        </w:tc>
        <w:tc>
          <w:tcPr>
            <w:tcW w:w="2599" w:type="dxa"/>
            <w:tcMar>
              <w:top w:w="50" w:type="dxa"/>
              <w:left w:w="100" w:type="dxa"/>
            </w:tcMar>
            <w:vAlign w:val="center"/>
          </w:tcPr>
          <w:p w:rsidR="000F3CEA" w:rsidRDefault="000F3CEA">
            <w:pPr>
              <w:spacing w:after="0"/>
              <w:ind w:left="135"/>
            </w:pPr>
          </w:p>
        </w:tc>
      </w:tr>
      <w:tr w:rsidR="000F3CEA">
        <w:trPr>
          <w:trHeight w:val="144"/>
          <w:tblCellSpacing w:w="20" w:type="nil"/>
        </w:trPr>
        <w:tc>
          <w:tcPr>
            <w:tcW w:w="492" w:type="dxa"/>
            <w:tcMar>
              <w:top w:w="50" w:type="dxa"/>
              <w:left w:w="100" w:type="dxa"/>
            </w:tcMar>
            <w:vAlign w:val="center"/>
          </w:tcPr>
          <w:p w:rsidR="000F3CEA" w:rsidRDefault="002D04E7">
            <w:pPr>
              <w:spacing w:after="0"/>
            </w:pPr>
            <w:r>
              <w:rPr>
                <w:rFonts w:ascii="Times New Roman" w:hAnsi="Times New Roman"/>
                <w:color w:val="000000"/>
                <w:sz w:val="24"/>
              </w:rPr>
              <w:t>1.2</w:t>
            </w:r>
          </w:p>
        </w:tc>
        <w:tc>
          <w:tcPr>
            <w:tcW w:w="3168"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F3CEA" w:rsidRDefault="000F3CEA">
            <w:pPr>
              <w:spacing w:after="0"/>
              <w:ind w:left="135"/>
              <w:jc w:val="center"/>
            </w:pPr>
          </w:p>
        </w:tc>
        <w:tc>
          <w:tcPr>
            <w:tcW w:w="1768" w:type="dxa"/>
            <w:tcMar>
              <w:top w:w="50" w:type="dxa"/>
              <w:left w:w="100" w:type="dxa"/>
            </w:tcMar>
            <w:vAlign w:val="center"/>
          </w:tcPr>
          <w:p w:rsidR="000F3CEA" w:rsidRDefault="000F3CEA">
            <w:pPr>
              <w:spacing w:after="0"/>
              <w:ind w:left="135"/>
              <w:jc w:val="center"/>
            </w:pPr>
          </w:p>
        </w:tc>
        <w:tc>
          <w:tcPr>
            <w:tcW w:w="2599" w:type="dxa"/>
            <w:tcMar>
              <w:top w:w="50" w:type="dxa"/>
              <w:left w:w="100" w:type="dxa"/>
            </w:tcMar>
            <w:vAlign w:val="center"/>
          </w:tcPr>
          <w:p w:rsidR="000F3CEA" w:rsidRDefault="000F3CEA">
            <w:pPr>
              <w:spacing w:after="0"/>
              <w:ind w:left="135"/>
            </w:pPr>
          </w:p>
        </w:tc>
      </w:tr>
      <w:tr w:rsidR="000F3CEA">
        <w:trPr>
          <w:trHeight w:val="144"/>
          <w:tblCellSpacing w:w="20" w:type="nil"/>
        </w:trPr>
        <w:tc>
          <w:tcPr>
            <w:tcW w:w="492" w:type="dxa"/>
            <w:tcMar>
              <w:top w:w="50" w:type="dxa"/>
              <w:left w:w="100" w:type="dxa"/>
            </w:tcMar>
            <w:vAlign w:val="center"/>
          </w:tcPr>
          <w:p w:rsidR="000F3CEA" w:rsidRDefault="002D04E7">
            <w:pPr>
              <w:spacing w:after="0"/>
            </w:pPr>
            <w:r>
              <w:rPr>
                <w:rFonts w:ascii="Times New Roman" w:hAnsi="Times New Roman"/>
                <w:color w:val="000000"/>
                <w:sz w:val="24"/>
              </w:rPr>
              <w:t>1.3</w:t>
            </w:r>
          </w:p>
        </w:tc>
        <w:tc>
          <w:tcPr>
            <w:tcW w:w="3168" w:type="dxa"/>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F3CEA" w:rsidRDefault="000F3CEA">
            <w:pPr>
              <w:spacing w:after="0"/>
              <w:ind w:left="135"/>
              <w:jc w:val="center"/>
            </w:pPr>
          </w:p>
        </w:tc>
        <w:tc>
          <w:tcPr>
            <w:tcW w:w="1768" w:type="dxa"/>
            <w:tcMar>
              <w:top w:w="50" w:type="dxa"/>
              <w:left w:w="100" w:type="dxa"/>
            </w:tcMar>
            <w:vAlign w:val="center"/>
          </w:tcPr>
          <w:p w:rsidR="000F3CEA" w:rsidRDefault="000F3CEA">
            <w:pPr>
              <w:spacing w:after="0"/>
              <w:ind w:left="135"/>
              <w:jc w:val="center"/>
            </w:pPr>
          </w:p>
        </w:tc>
        <w:tc>
          <w:tcPr>
            <w:tcW w:w="2599"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2.</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Модуль "Основы обороны государства"</w:t>
            </w:r>
          </w:p>
        </w:tc>
      </w:tr>
      <w:tr w:rsidR="000F3CEA">
        <w:trPr>
          <w:trHeight w:val="144"/>
          <w:tblCellSpacing w:w="20" w:type="nil"/>
        </w:trPr>
        <w:tc>
          <w:tcPr>
            <w:tcW w:w="492" w:type="dxa"/>
            <w:tcMar>
              <w:top w:w="50" w:type="dxa"/>
              <w:left w:w="100" w:type="dxa"/>
            </w:tcMar>
            <w:vAlign w:val="center"/>
          </w:tcPr>
          <w:p w:rsidR="000F3CEA" w:rsidRDefault="002D04E7">
            <w:pPr>
              <w:spacing w:after="0"/>
            </w:pPr>
            <w:r>
              <w:rPr>
                <w:rFonts w:ascii="Times New Roman" w:hAnsi="Times New Roman"/>
                <w:color w:val="000000"/>
                <w:sz w:val="24"/>
              </w:rPr>
              <w:t>2.1</w:t>
            </w:r>
          </w:p>
        </w:tc>
        <w:tc>
          <w:tcPr>
            <w:tcW w:w="3168"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F3CEA" w:rsidRDefault="000F3CEA">
            <w:pPr>
              <w:spacing w:after="0"/>
              <w:ind w:left="135"/>
              <w:jc w:val="center"/>
            </w:pPr>
          </w:p>
        </w:tc>
        <w:tc>
          <w:tcPr>
            <w:tcW w:w="1768" w:type="dxa"/>
            <w:tcMar>
              <w:top w:w="50" w:type="dxa"/>
              <w:left w:w="100" w:type="dxa"/>
            </w:tcMar>
            <w:vAlign w:val="center"/>
          </w:tcPr>
          <w:p w:rsidR="000F3CEA" w:rsidRDefault="000F3CEA">
            <w:pPr>
              <w:spacing w:after="0"/>
              <w:ind w:left="135"/>
              <w:jc w:val="center"/>
            </w:pPr>
          </w:p>
        </w:tc>
        <w:tc>
          <w:tcPr>
            <w:tcW w:w="2599"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3.</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Модуль "Военно-профессиональная деятельность"</w:t>
            </w:r>
          </w:p>
        </w:tc>
      </w:tr>
      <w:tr w:rsidR="000F3CEA">
        <w:trPr>
          <w:trHeight w:val="144"/>
          <w:tblCellSpacing w:w="20" w:type="nil"/>
        </w:trPr>
        <w:tc>
          <w:tcPr>
            <w:tcW w:w="492" w:type="dxa"/>
            <w:tcMar>
              <w:top w:w="50" w:type="dxa"/>
              <w:left w:w="100" w:type="dxa"/>
            </w:tcMar>
            <w:vAlign w:val="center"/>
          </w:tcPr>
          <w:p w:rsidR="000F3CEA" w:rsidRDefault="002D04E7">
            <w:pPr>
              <w:spacing w:after="0"/>
            </w:pPr>
            <w:r>
              <w:rPr>
                <w:rFonts w:ascii="Times New Roman" w:hAnsi="Times New Roman"/>
                <w:color w:val="000000"/>
                <w:sz w:val="24"/>
              </w:rPr>
              <w:t>3.1</w:t>
            </w:r>
          </w:p>
        </w:tc>
        <w:tc>
          <w:tcPr>
            <w:tcW w:w="3168" w:type="dxa"/>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F3CEA" w:rsidRDefault="000F3CEA">
            <w:pPr>
              <w:spacing w:after="0"/>
              <w:ind w:left="135"/>
              <w:jc w:val="center"/>
            </w:pPr>
          </w:p>
        </w:tc>
        <w:tc>
          <w:tcPr>
            <w:tcW w:w="1768" w:type="dxa"/>
            <w:tcMar>
              <w:top w:w="50" w:type="dxa"/>
              <w:left w:w="100" w:type="dxa"/>
            </w:tcMar>
            <w:vAlign w:val="center"/>
          </w:tcPr>
          <w:p w:rsidR="000F3CEA" w:rsidRDefault="000F3CEA">
            <w:pPr>
              <w:spacing w:after="0"/>
              <w:ind w:left="135"/>
              <w:jc w:val="center"/>
            </w:pPr>
          </w:p>
        </w:tc>
        <w:tc>
          <w:tcPr>
            <w:tcW w:w="2599" w:type="dxa"/>
            <w:tcMar>
              <w:top w:w="50" w:type="dxa"/>
              <w:left w:w="100" w:type="dxa"/>
            </w:tcMar>
            <w:vAlign w:val="center"/>
          </w:tcPr>
          <w:p w:rsidR="000F3CEA" w:rsidRDefault="000F3CEA">
            <w:pPr>
              <w:spacing w:after="0"/>
              <w:ind w:left="135"/>
            </w:pPr>
          </w:p>
        </w:tc>
      </w:tr>
      <w:tr w:rsidR="000F3CEA">
        <w:trPr>
          <w:trHeight w:val="144"/>
          <w:tblCellSpacing w:w="20" w:type="nil"/>
        </w:trPr>
        <w:tc>
          <w:tcPr>
            <w:tcW w:w="492" w:type="dxa"/>
            <w:tcMar>
              <w:top w:w="50" w:type="dxa"/>
              <w:left w:w="100" w:type="dxa"/>
            </w:tcMar>
            <w:vAlign w:val="center"/>
          </w:tcPr>
          <w:p w:rsidR="000F3CEA" w:rsidRDefault="002D04E7">
            <w:pPr>
              <w:spacing w:after="0"/>
            </w:pPr>
            <w:r>
              <w:rPr>
                <w:rFonts w:ascii="Times New Roman" w:hAnsi="Times New Roman"/>
                <w:color w:val="000000"/>
                <w:sz w:val="24"/>
              </w:rPr>
              <w:t>3.2</w:t>
            </w:r>
          </w:p>
        </w:tc>
        <w:tc>
          <w:tcPr>
            <w:tcW w:w="3168"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F3CEA" w:rsidRDefault="000F3CEA">
            <w:pPr>
              <w:spacing w:after="0"/>
              <w:ind w:left="135"/>
              <w:jc w:val="center"/>
            </w:pPr>
          </w:p>
        </w:tc>
        <w:tc>
          <w:tcPr>
            <w:tcW w:w="1768" w:type="dxa"/>
            <w:tcMar>
              <w:top w:w="50" w:type="dxa"/>
              <w:left w:w="100" w:type="dxa"/>
            </w:tcMar>
            <w:vAlign w:val="center"/>
          </w:tcPr>
          <w:p w:rsidR="000F3CEA" w:rsidRDefault="000F3CEA">
            <w:pPr>
              <w:spacing w:after="0"/>
              <w:ind w:left="135"/>
              <w:jc w:val="center"/>
            </w:pPr>
          </w:p>
        </w:tc>
        <w:tc>
          <w:tcPr>
            <w:tcW w:w="2599"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4.</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0F3CEA">
        <w:trPr>
          <w:trHeight w:val="144"/>
          <w:tblCellSpacing w:w="20" w:type="nil"/>
        </w:trPr>
        <w:tc>
          <w:tcPr>
            <w:tcW w:w="492" w:type="dxa"/>
            <w:tcMar>
              <w:top w:w="50" w:type="dxa"/>
              <w:left w:w="100" w:type="dxa"/>
            </w:tcMar>
            <w:vAlign w:val="center"/>
          </w:tcPr>
          <w:p w:rsidR="000F3CEA" w:rsidRDefault="002D04E7">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Организация защиты населения</w:t>
            </w:r>
            <w:r w:rsidRPr="00CF415D">
              <w:rPr>
                <w:rFonts w:ascii="Times New Roman" w:hAnsi="Times New Roman"/>
                <w:color w:val="000000"/>
                <w:sz w:val="24"/>
                <w:lang w:val="ru-RU"/>
              </w:rPr>
              <w:t xml:space="preserve"> от опасных и чрезвычайных ситуаций</w:t>
            </w:r>
          </w:p>
        </w:tc>
        <w:tc>
          <w:tcPr>
            <w:tcW w:w="960"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F3CEA" w:rsidRDefault="000F3CEA">
            <w:pPr>
              <w:spacing w:after="0"/>
              <w:ind w:left="135"/>
              <w:jc w:val="center"/>
            </w:pPr>
          </w:p>
        </w:tc>
        <w:tc>
          <w:tcPr>
            <w:tcW w:w="1768" w:type="dxa"/>
            <w:tcMar>
              <w:top w:w="50" w:type="dxa"/>
              <w:left w:w="100" w:type="dxa"/>
            </w:tcMar>
            <w:vAlign w:val="center"/>
          </w:tcPr>
          <w:p w:rsidR="000F3CEA" w:rsidRDefault="000F3CEA">
            <w:pPr>
              <w:spacing w:after="0"/>
              <w:ind w:left="135"/>
              <w:jc w:val="center"/>
            </w:pPr>
          </w:p>
        </w:tc>
        <w:tc>
          <w:tcPr>
            <w:tcW w:w="2599"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5.</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Модуль "Безопасность в природной среде и экологическая безопасность"</w:t>
            </w:r>
          </w:p>
        </w:tc>
      </w:tr>
      <w:tr w:rsidR="000F3CEA">
        <w:trPr>
          <w:trHeight w:val="144"/>
          <w:tblCellSpacing w:w="20" w:type="nil"/>
        </w:trPr>
        <w:tc>
          <w:tcPr>
            <w:tcW w:w="492" w:type="dxa"/>
            <w:tcMar>
              <w:top w:w="50" w:type="dxa"/>
              <w:left w:w="100" w:type="dxa"/>
            </w:tcMar>
            <w:vAlign w:val="center"/>
          </w:tcPr>
          <w:p w:rsidR="000F3CEA" w:rsidRDefault="002D04E7">
            <w:pPr>
              <w:spacing w:after="0"/>
            </w:pPr>
            <w:r>
              <w:rPr>
                <w:rFonts w:ascii="Times New Roman" w:hAnsi="Times New Roman"/>
                <w:color w:val="000000"/>
                <w:sz w:val="24"/>
              </w:rPr>
              <w:t>5.1</w:t>
            </w:r>
          </w:p>
        </w:tc>
        <w:tc>
          <w:tcPr>
            <w:tcW w:w="3168"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F3CEA" w:rsidRDefault="000F3CEA">
            <w:pPr>
              <w:spacing w:after="0"/>
              <w:ind w:left="135"/>
              <w:jc w:val="center"/>
            </w:pPr>
          </w:p>
        </w:tc>
        <w:tc>
          <w:tcPr>
            <w:tcW w:w="1768" w:type="dxa"/>
            <w:tcMar>
              <w:top w:w="50" w:type="dxa"/>
              <w:left w:w="100" w:type="dxa"/>
            </w:tcMar>
            <w:vAlign w:val="center"/>
          </w:tcPr>
          <w:p w:rsidR="000F3CEA" w:rsidRDefault="000F3CEA">
            <w:pPr>
              <w:spacing w:after="0"/>
              <w:ind w:left="135"/>
              <w:jc w:val="center"/>
            </w:pPr>
          </w:p>
        </w:tc>
        <w:tc>
          <w:tcPr>
            <w:tcW w:w="2599"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6.</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Модуль "Основы противодействия экстремизму и терроризму"</w:t>
            </w:r>
          </w:p>
        </w:tc>
      </w:tr>
      <w:tr w:rsidR="000F3CEA">
        <w:trPr>
          <w:trHeight w:val="144"/>
          <w:tblCellSpacing w:w="20" w:type="nil"/>
        </w:trPr>
        <w:tc>
          <w:tcPr>
            <w:tcW w:w="492" w:type="dxa"/>
            <w:tcMar>
              <w:top w:w="50" w:type="dxa"/>
              <w:left w:w="100" w:type="dxa"/>
            </w:tcMar>
            <w:vAlign w:val="center"/>
          </w:tcPr>
          <w:p w:rsidR="000F3CEA" w:rsidRDefault="002D04E7">
            <w:pPr>
              <w:spacing w:after="0"/>
            </w:pPr>
            <w:r>
              <w:rPr>
                <w:rFonts w:ascii="Times New Roman" w:hAnsi="Times New Roman"/>
                <w:color w:val="000000"/>
                <w:sz w:val="24"/>
              </w:rPr>
              <w:t>6.1</w:t>
            </w:r>
          </w:p>
        </w:tc>
        <w:tc>
          <w:tcPr>
            <w:tcW w:w="3168"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F3CEA" w:rsidRDefault="000F3CEA">
            <w:pPr>
              <w:spacing w:after="0"/>
              <w:ind w:left="135"/>
              <w:jc w:val="center"/>
            </w:pPr>
          </w:p>
        </w:tc>
        <w:tc>
          <w:tcPr>
            <w:tcW w:w="1768" w:type="dxa"/>
            <w:tcMar>
              <w:top w:w="50" w:type="dxa"/>
              <w:left w:w="100" w:type="dxa"/>
            </w:tcMar>
            <w:vAlign w:val="center"/>
          </w:tcPr>
          <w:p w:rsidR="000F3CEA" w:rsidRDefault="000F3CEA">
            <w:pPr>
              <w:spacing w:after="0"/>
              <w:ind w:left="135"/>
              <w:jc w:val="center"/>
            </w:pPr>
          </w:p>
        </w:tc>
        <w:tc>
          <w:tcPr>
            <w:tcW w:w="2599" w:type="dxa"/>
            <w:tcMar>
              <w:top w:w="50" w:type="dxa"/>
              <w:left w:w="100" w:type="dxa"/>
            </w:tcMar>
            <w:vAlign w:val="center"/>
          </w:tcPr>
          <w:p w:rsidR="000F3CEA" w:rsidRDefault="000F3CEA">
            <w:pPr>
              <w:spacing w:after="0"/>
              <w:ind w:left="135"/>
            </w:pPr>
          </w:p>
        </w:tc>
      </w:tr>
      <w:tr w:rsidR="000F3CEA">
        <w:trPr>
          <w:trHeight w:val="144"/>
          <w:tblCellSpacing w:w="20" w:type="nil"/>
        </w:trPr>
        <w:tc>
          <w:tcPr>
            <w:tcW w:w="492" w:type="dxa"/>
            <w:tcMar>
              <w:top w:w="50" w:type="dxa"/>
              <w:left w:w="100" w:type="dxa"/>
            </w:tcMar>
            <w:vAlign w:val="center"/>
          </w:tcPr>
          <w:p w:rsidR="000F3CEA" w:rsidRDefault="002D04E7">
            <w:pPr>
              <w:spacing w:after="0"/>
            </w:pPr>
            <w:r>
              <w:rPr>
                <w:rFonts w:ascii="Times New Roman" w:hAnsi="Times New Roman"/>
                <w:color w:val="000000"/>
                <w:sz w:val="24"/>
              </w:rPr>
              <w:t>6.2</w:t>
            </w:r>
          </w:p>
        </w:tc>
        <w:tc>
          <w:tcPr>
            <w:tcW w:w="3168" w:type="dxa"/>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F3CEA" w:rsidRDefault="000F3CEA">
            <w:pPr>
              <w:spacing w:after="0"/>
              <w:ind w:left="135"/>
              <w:jc w:val="center"/>
            </w:pPr>
          </w:p>
        </w:tc>
        <w:tc>
          <w:tcPr>
            <w:tcW w:w="1768" w:type="dxa"/>
            <w:tcMar>
              <w:top w:w="50" w:type="dxa"/>
              <w:left w:w="100" w:type="dxa"/>
            </w:tcMar>
            <w:vAlign w:val="center"/>
          </w:tcPr>
          <w:p w:rsidR="000F3CEA" w:rsidRDefault="000F3CEA">
            <w:pPr>
              <w:spacing w:after="0"/>
              <w:ind w:left="135"/>
              <w:jc w:val="center"/>
            </w:pPr>
          </w:p>
        </w:tc>
        <w:tc>
          <w:tcPr>
            <w:tcW w:w="2599"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7.</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Модуль "Основы здорового</w:t>
            </w:r>
            <w:r w:rsidRPr="00CF415D">
              <w:rPr>
                <w:rFonts w:ascii="Times New Roman" w:hAnsi="Times New Roman"/>
                <w:b/>
                <w:color w:val="000000"/>
                <w:sz w:val="24"/>
                <w:lang w:val="ru-RU"/>
              </w:rPr>
              <w:t xml:space="preserve"> образа жизни"</w:t>
            </w:r>
          </w:p>
        </w:tc>
      </w:tr>
      <w:tr w:rsidR="000F3CEA">
        <w:trPr>
          <w:trHeight w:val="144"/>
          <w:tblCellSpacing w:w="20" w:type="nil"/>
        </w:trPr>
        <w:tc>
          <w:tcPr>
            <w:tcW w:w="492" w:type="dxa"/>
            <w:tcMar>
              <w:top w:w="50" w:type="dxa"/>
              <w:left w:w="100" w:type="dxa"/>
            </w:tcMar>
            <w:vAlign w:val="center"/>
          </w:tcPr>
          <w:p w:rsidR="000F3CEA" w:rsidRDefault="002D04E7">
            <w:pPr>
              <w:spacing w:after="0"/>
            </w:pPr>
            <w:r>
              <w:rPr>
                <w:rFonts w:ascii="Times New Roman" w:hAnsi="Times New Roman"/>
                <w:color w:val="000000"/>
                <w:sz w:val="24"/>
              </w:rPr>
              <w:t>7.1</w:t>
            </w:r>
          </w:p>
        </w:tc>
        <w:tc>
          <w:tcPr>
            <w:tcW w:w="3168"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F3CEA" w:rsidRDefault="000F3CEA">
            <w:pPr>
              <w:spacing w:after="0"/>
              <w:ind w:left="135"/>
              <w:jc w:val="center"/>
            </w:pPr>
          </w:p>
        </w:tc>
        <w:tc>
          <w:tcPr>
            <w:tcW w:w="1768" w:type="dxa"/>
            <w:tcMar>
              <w:top w:w="50" w:type="dxa"/>
              <w:left w:w="100" w:type="dxa"/>
            </w:tcMar>
            <w:vAlign w:val="center"/>
          </w:tcPr>
          <w:p w:rsidR="000F3CEA" w:rsidRDefault="000F3CEA">
            <w:pPr>
              <w:spacing w:after="0"/>
              <w:ind w:left="135"/>
              <w:jc w:val="center"/>
            </w:pPr>
          </w:p>
        </w:tc>
        <w:tc>
          <w:tcPr>
            <w:tcW w:w="2599"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8.</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Модуль "Основы медицинских знаний и оказание первой помощи"</w:t>
            </w:r>
          </w:p>
        </w:tc>
      </w:tr>
      <w:tr w:rsidR="000F3CEA">
        <w:trPr>
          <w:trHeight w:val="144"/>
          <w:tblCellSpacing w:w="20" w:type="nil"/>
        </w:trPr>
        <w:tc>
          <w:tcPr>
            <w:tcW w:w="492" w:type="dxa"/>
            <w:tcMar>
              <w:top w:w="50" w:type="dxa"/>
              <w:left w:w="100" w:type="dxa"/>
            </w:tcMar>
            <w:vAlign w:val="center"/>
          </w:tcPr>
          <w:p w:rsidR="000F3CEA" w:rsidRDefault="002D04E7">
            <w:pPr>
              <w:spacing w:after="0"/>
            </w:pPr>
            <w:r>
              <w:rPr>
                <w:rFonts w:ascii="Times New Roman" w:hAnsi="Times New Roman"/>
                <w:color w:val="000000"/>
                <w:sz w:val="24"/>
              </w:rPr>
              <w:t>8.1</w:t>
            </w:r>
          </w:p>
        </w:tc>
        <w:tc>
          <w:tcPr>
            <w:tcW w:w="3168" w:type="dxa"/>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F3CEA" w:rsidRDefault="000F3CEA">
            <w:pPr>
              <w:spacing w:after="0"/>
              <w:ind w:left="135"/>
              <w:jc w:val="center"/>
            </w:pPr>
          </w:p>
        </w:tc>
        <w:tc>
          <w:tcPr>
            <w:tcW w:w="1768" w:type="dxa"/>
            <w:tcMar>
              <w:top w:w="50" w:type="dxa"/>
              <w:left w:w="100" w:type="dxa"/>
            </w:tcMar>
            <w:vAlign w:val="center"/>
          </w:tcPr>
          <w:p w:rsidR="000F3CEA" w:rsidRDefault="000F3CEA">
            <w:pPr>
              <w:spacing w:after="0"/>
              <w:ind w:left="135"/>
              <w:jc w:val="center"/>
            </w:pPr>
          </w:p>
        </w:tc>
        <w:tc>
          <w:tcPr>
            <w:tcW w:w="2599"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9.</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Модуль "Элементы начальной военной подготовки"</w:t>
            </w:r>
          </w:p>
        </w:tc>
      </w:tr>
      <w:tr w:rsidR="000F3CEA">
        <w:trPr>
          <w:trHeight w:val="144"/>
          <w:tblCellSpacing w:w="20" w:type="nil"/>
        </w:trPr>
        <w:tc>
          <w:tcPr>
            <w:tcW w:w="492" w:type="dxa"/>
            <w:tcMar>
              <w:top w:w="50" w:type="dxa"/>
              <w:left w:w="100" w:type="dxa"/>
            </w:tcMar>
            <w:vAlign w:val="center"/>
          </w:tcPr>
          <w:p w:rsidR="000F3CEA" w:rsidRDefault="002D04E7">
            <w:pPr>
              <w:spacing w:after="0"/>
            </w:pPr>
            <w:r>
              <w:rPr>
                <w:rFonts w:ascii="Times New Roman" w:hAnsi="Times New Roman"/>
                <w:color w:val="000000"/>
                <w:sz w:val="24"/>
              </w:rPr>
              <w:t>9.1</w:t>
            </w:r>
          </w:p>
        </w:tc>
        <w:tc>
          <w:tcPr>
            <w:tcW w:w="3168" w:type="dxa"/>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F3CEA" w:rsidRDefault="000F3CEA">
            <w:pPr>
              <w:spacing w:after="0"/>
              <w:ind w:left="135"/>
              <w:jc w:val="center"/>
            </w:pPr>
          </w:p>
        </w:tc>
        <w:tc>
          <w:tcPr>
            <w:tcW w:w="1768" w:type="dxa"/>
            <w:tcMar>
              <w:top w:w="50" w:type="dxa"/>
              <w:left w:w="100" w:type="dxa"/>
            </w:tcMar>
            <w:vAlign w:val="center"/>
          </w:tcPr>
          <w:p w:rsidR="000F3CEA" w:rsidRDefault="000F3CEA">
            <w:pPr>
              <w:spacing w:after="0"/>
              <w:ind w:left="135"/>
              <w:jc w:val="center"/>
            </w:pPr>
          </w:p>
        </w:tc>
        <w:tc>
          <w:tcPr>
            <w:tcW w:w="2599"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F3CEA" w:rsidRDefault="000F3CEA"/>
        </w:tc>
      </w:tr>
      <w:tr w:rsidR="000F3CEA">
        <w:trPr>
          <w:trHeight w:val="144"/>
          <w:tblCellSpacing w:w="20" w:type="nil"/>
        </w:trPr>
        <w:tc>
          <w:tcPr>
            <w:tcW w:w="0" w:type="auto"/>
            <w:gridSpan w:val="2"/>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F3CEA" w:rsidRDefault="000F3CEA"/>
        </w:tc>
      </w:tr>
    </w:tbl>
    <w:p w:rsidR="000F3CEA" w:rsidRDefault="000F3CEA">
      <w:pPr>
        <w:sectPr w:rsidR="000F3CEA">
          <w:pgSz w:w="16383" w:h="11906" w:orient="landscape"/>
          <w:pgMar w:top="1134" w:right="850" w:bottom="1134" w:left="1701" w:header="720" w:footer="720" w:gutter="0"/>
          <w:cols w:space="720"/>
        </w:sectPr>
      </w:pPr>
    </w:p>
    <w:p w:rsidR="000F3CEA" w:rsidRDefault="002D04E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0F3CEA">
        <w:trPr>
          <w:trHeight w:val="144"/>
          <w:tblCellSpacing w:w="20" w:type="nil"/>
        </w:trPr>
        <w:tc>
          <w:tcPr>
            <w:tcW w:w="501" w:type="dxa"/>
            <w:vMerge w:val="restart"/>
            <w:tcMar>
              <w:top w:w="50" w:type="dxa"/>
              <w:left w:w="100" w:type="dxa"/>
            </w:tcMar>
            <w:vAlign w:val="center"/>
          </w:tcPr>
          <w:p w:rsidR="000F3CEA" w:rsidRDefault="002D04E7">
            <w:pPr>
              <w:spacing w:after="0"/>
              <w:ind w:left="135"/>
            </w:pPr>
            <w:r>
              <w:rPr>
                <w:rFonts w:ascii="Times New Roman" w:hAnsi="Times New Roman"/>
                <w:b/>
                <w:color w:val="000000"/>
                <w:sz w:val="24"/>
              </w:rPr>
              <w:t xml:space="preserve">№ п/п </w:t>
            </w:r>
          </w:p>
          <w:p w:rsidR="000F3CEA" w:rsidRDefault="000F3CEA">
            <w:pPr>
              <w:spacing w:after="0"/>
              <w:ind w:left="135"/>
            </w:pPr>
          </w:p>
        </w:tc>
        <w:tc>
          <w:tcPr>
            <w:tcW w:w="2992" w:type="dxa"/>
            <w:vMerge w:val="restart"/>
            <w:tcMar>
              <w:top w:w="50" w:type="dxa"/>
              <w:left w:w="100" w:type="dxa"/>
            </w:tcMar>
            <w:vAlign w:val="center"/>
          </w:tcPr>
          <w:p w:rsidR="000F3CEA" w:rsidRDefault="002D04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F3CEA" w:rsidRDefault="000F3CEA">
            <w:pPr>
              <w:spacing w:after="0"/>
              <w:ind w:left="135"/>
            </w:pPr>
          </w:p>
        </w:tc>
        <w:tc>
          <w:tcPr>
            <w:tcW w:w="0" w:type="auto"/>
            <w:gridSpan w:val="3"/>
            <w:tcMar>
              <w:top w:w="50" w:type="dxa"/>
              <w:left w:w="100" w:type="dxa"/>
            </w:tcMar>
            <w:vAlign w:val="center"/>
          </w:tcPr>
          <w:p w:rsidR="000F3CEA" w:rsidRDefault="002D04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0F3CEA" w:rsidRDefault="002D04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F3CEA" w:rsidRDefault="000F3CEA">
            <w:pPr>
              <w:spacing w:after="0"/>
              <w:ind w:left="135"/>
            </w:pPr>
          </w:p>
        </w:tc>
      </w:tr>
      <w:tr w:rsidR="000F3CEA">
        <w:trPr>
          <w:trHeight w:val="144"/>
          <w:tblCellSpacing w:w="20" w:type="nil"/>
        </w:trPr>
        <w:tc>
          <w:tcPr>
            <w:tcW w:w="0" w:type="auto"/>
            <w:vMerge/>
            <w:tcBorders>
              <w:top w:val="nil"/>
            </w:tcBorders>
            <w:tcMar>
              <w:top w:w="50" w:type="dxa"/>
              <w:left w:w="100" w:type="dxa"/>
            </w:tcMar>
          </w:tcPr>
          <w:p w:rsidR="000F3CEA" w:rsidRDefault="000F3CEA"/>
        </w:tc>
        <w:tc>
          <w:tcPr>
            <w:tcW w:w="0" w:type="auto"/>
            <w:vMerge/>
            <w:tcBorders>
              <w:top w:val="nil"/>
            </w:tcBorders>
            <w:tcMar>
              <w:top w:w="50" w:type="dxa"/>
              <w:left w:w="100" w:type="dxa"/>
            </w:tcMar>
          </w:tcPr>
          <w:p w:rsidR="000F3CEA" w:rsidRDefault="000F3CEA"/>
        </w:tc>
        <w:tc>
          <w:tcPr>
            <w:tcW w:w="977" w:type="dxa"/>
            <w:tcMar>
              <w:top w:w="50" w:type="dxa"/>
              <w:left w:w="100" w:type="dxa"/>
            </w:tcMar>
            <w:vAlign w:val="center"/>
          </w:tcPr>
          <w:p w:rsidR="000F3CEA" w:rsidRDefault="002D04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F3CEA" w:rsidRDefault="000F3CEA">
            <w:pPr>
              <w:spacing w:after="0"/>
              <w:ind w:left="135"/>
            </w:pPr>
          </w:p>
        </w:tc>
        <w:tc>
          <w:tcPr>
            <w:tcW w:w="1699" w:type="dxa"/>
            <w:tcMar>
              <w:top w:w="50" w:type="dxa"/>
              <w:left w:w="100" w:type="dxa"/>
            </w:tcMar>
            <w:vAlign w:val="center"/>
          </w:tcPr>
          <w:p w:rsidR="000F3CEA" w:rsidRDefault="002D04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3CEA" w:rsidRDefault="000F3CEA">
            <w:pPr>
              <w:spacing w:after="0"/>
              <w:ind w:left="135"/>
            </w:pPr>
          </w:p>
        </w:tc>
        <w:tc>
          <w:tcPr>
            <w:tcW w:w="1787" w:type="dxa"/>
            <w:tcMar>
              <w:top w:w="50" w:type="dxa"/>
              <w:left w:w="100" w:type="dxa"/>
            </w:tcMar>
            <w:vAlign w:val="center"/>
          </w:tcPr>
          <w:p w:rsidR="000F3CEA" w:rsidRDefault="002D04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F3CEA" w:rsidRDefault="000F3CEA">
            <w:pPr>
              <w:spacing w:after="0"/>
              <w:ind w:left="135"/>
            </w:pPr>
          </w:p>
        </w:tc>
        <w:tc>
          <w:tcPr>
            <w:tcW w:w="0" w:type="auto"/>
            <w:vMerge/>
            <w:tcBorders>
              <w:top w:val="nil"/>
            </w:tcBorders>
            <w:tcMar>
              <w:top w:w="50" w:type="dxa"/>
              <w:left w:w="100" w:type="dxa"/>
            </w:tcMa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1.</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Модуль "Основы комплексной безопасности"</w:t>
            </w:r>
          </w:p>
        </w:tc>
      </w:tr>
      <w:tr w:rsidR="000F3CEA">
        <w:trPr>
          <w:trHeight w:val="144"/>
          <w:tblCellSpacing w:w="20" w:type="nil"/>
        </w:trPr>
        <w:tc>
          <w:tcPr>
            <w:tcW w:w="501" w:type="dxa"/>
            <w:tcMar>
              <w:top w:w="50" w:type="dxa"/>
              <w:left w:w="100" w:type="dxa"/>
            </w:tcMar>
            <w:vAlign w:val="center"/>
          </w:tcPr>
          <w:p w:rsidR="000F3CEA" w:rsidRDefault="002D04E7">
            <w:pPr>
              <w:spacing w:after="0"/>
            </w:pPr>
            <w:r>
              <w:rPr>
                <w:rFonts w:ascii="Times New Roman" w:hAnsi="Times New Roman"/>
                <w:color w:val="000000"/>
                <w:sz w:val="24"/>
              </w:rPr>
              <w:t>1.1</w:t>
            </w:r>
          </w:p>
        </w:tc>
        <w:tc>
          <w:tcPr>
            <w:tcW w:w="2992"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F3CEA" w:rsidRDefault="000F3CEA">
            <w:pPr>
              <w:spacing w:after="0"/>
              <w:ind w:left="135"/>
              <w:jc w:val="center"/>
            </w:pPr>
          </w:p>
        </w:tc>
        <w:tc>
          <w:tcPr>
            <w:tcW w:w="1787" w:type="dxa"/>
            <w:tcMar>
              <w:top w:w="50" w:type="dxa"/>
              <w:left w:w="100" w:type="dxa"/>
            </w:tcMar>
            <w:vAlign w:val="center"/>
          </w:tcPr>
          <w:p w:rsidR="000F3CEA" w:rsidRDefault="000F3CEA">
            <w:pPr>
              <w:spacing w:after="0"/>
              <w:ind w:left="135"/>
              <w:jc w:val="center"/>
            </w:pPr>
          </w:p>
        </w:tc>
        <w:tc>
          <w:tcPr>
            <w:tcW w:w="2646" w:type="dxa"/>
            <w:tcMar>
              <w:top w:w="50" w:type="dxa"/>
              <w:left w:w="100" w:type="dxa"/>
            </w:tcMar>
            <w:vAlign w:val="center"/>
          </w:tcPr>
          <w:p w:rsidR="000F3CEA" w:rsidRDefault="000F3CEA">
            <w:pPr>
              <w:spacing w:after="0"/>
              <w:ind w:left="135"/>
            </w:pPr>
          </w:p>
        </w:tc>
      </w:tr>
      <w:tr w:rsidR="000F3CEA">
        <w:trPr>
          <w:trHeight w:val="144"/>
          <w:tblCellSpacing w:w="20" w:type="nil"/>
        </w:trPr>
        <w:tc>
          <w:tcPr>
            <w:tcW w:w="501" w:type="dxa"/>
            <w:tcMar>
              <w:top w:w="50" w:type="dxa"/>
              <w:left w:w="100" w:type="dxa"/>
            </w:tcMar>
            <w:vAlign w:val="center"/>
          </w:tcPr>
          <w:p w:rsidR="000F3CEA" w:rsidRDefault="002D04E7">
            <w:pPr>
              <w:spacing w:after="0"/>
            </w:pPr>
            <w:r>
              <w:rPr>
                <w:rFonts w:ascii="Times New Roman" w:hAnsi="Times New Roman"/>
                <w:color w:val="000000"/>
                <w:sz w:val="24"/>
              </w:rPr>
              <w:t>1.2</w:t>
            </w:r>
          </w:p>
        </w:tc>
        <w:tc>
          <w:tcPr>
            <w:tcW w:w="2992"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 xml:space="preserve">Безопасное поведение в бытовых </w:t>
            </w:r>
            <w:r w:rsidRPr="00CF415D">
              <w:rPr>
                <w:rFonts w:ascii="Times New Roman" w:hAnsi="Times New Roman"/>
                <w:color w:val="000000"/>
                <w:sz w:val="24"/>
                <w:lang w:val="ru-RU"/>
              </w:rPr>
              <w:t>ситуациях</w:t>
            </w:r>
          </w:p>
        </w:tc>
        <w:tc>
          <w:tcPr>
            <w:tcW w:w="977"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F3CEA" w:rsidRDefault="000F3CEA">
            <w:pPr>
              <w:spacing w:after="0"/>
              <w:ind w:left="135"/>
              <w:jc w:val="center"/>
            </w:pPr>
          </w:p>
        </w:tc>
        <w:tc>
          <w:tcPr>
            <w:tcW w:w="1787" w:type="dxa"/>
            <w:tcMar>
              <w:top w:w="50" w:type="dxa"/>
              <w:left w:w="100" w:type="dxa"/>
            </w:tcMar>
            <w:vAlign w:val="center"/>
          </w:tcPr>
          <w:p w:rsidR="000F3CEA" w:rsidRDefault="000F3CEA">
            <w:pPr>
              <w:spacing w:after="0"/>
              <w:ind w:left="135"/>
              <w:jc w:val="center"/>
            </w:pPr>
          </w:p>
        </w:tc>
        <w:tc>
          <w:tcPr>
            <w:tcW w:w="2646" w:type="dxa"/>
            <w:tcMar>
              <w:top w:w="50" w:type="dxa"/>
              <w:left w:w="100" w:type="dxa"/>
            </w:tcMar>
            <w:vAlign w:val="center"/>
          </w:tcPr>
          <w:p w:rsidR="000F3CEA" w:rsidRDefault="000F3CEA">
            <w:pPr>
              <w:spacing w:after="0"/>
              <w:ind w:left="135"/>
            </w:pPr>
          </w:p>
        </w:tc>
      </w:tr>
      <w:tr w:rsidR="000F3CEA">
        <w:trPr>
          <w:trHeight w:val="144"/>
          <w:tblCellSpacing w:w="20" w:type="nil"/>
        </w:trPr>
        <w:tc>
          <w:tcPr>
            <w:tcW w:w="501" w:type="dxa"/>
            <w:tcMar>
              <w:top w:w="50" w:type="dxa"/>
              <w:left w:w="100" w:type="dxa"/>
            </w:tcMar>
            <w:vAlign w:val="center"/>
          </w:tcPr>
          <w:p w:rsidR="000F3CEA" w:rsidRDefault="002D04E7">
            <w:pPr>
              <w:spacing w:after="0"/>
            </w:pPr>
            <w:r>
              <w:rPr>
                <w:rFonts w:ascii="Times New Roman" w:hAnsi="Times New Roman"/>
                <w:color w:val="000000"/>
                <w:sz w:val="24"/>
              </w:rPr>
              <w:t>1.3</w:t>
            </w:r>
          </w:p>
        </w:tc>
        <w:tc>
          <w:tcPr>
            <w:tcW w:w="2992" w:type="dxa"/>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F3CEA" w:rsidRDefault="000F3CEA">
            <w:pPr>
              <w:spacing w:after="0"/>
              <w:ind w:left="135"/>
              <w:jc w:val="center"/>
            </w:pPr>
          </w:p>
        </w:tc>
        <w:tc>
          <w:tcPr>
            <w:tcW w:w="1787" w:type="dxa"/>
            <w:tcMar>
              <w:top w:w="50" w:type="dxa"/>
              <w:left w:w="100" w:type="dxa"/>
            </w:tcMar>
            <w:vAlign w:val="center"/>
          </w:tcPr>
          <w:p w:rsidR="000F3CEA" w:rsidRDefault="000F3CEA">
            <w:pPr>
              <w:spacing w:after="0"/>
              <w:ind w:left="135"/>
              <w:jc w:val="center"/>
            </w:pPr>
          </w:p>
        </w:tc>
        <w:tc>
          <w:tcPr>
            <w:tcW w:w="2646" w:type="dxa"/>
            <w:tcMar>
              <w:top w:w="50" w:type="dxa"/>
              <w:left w:w="100" w:type="dxa"/>
            </w:tcMar>
            <w:vAlign w:val="center"/>
          </w:tcPr>
          <w:p w:rsidR="000F3CEA" w:rsidRDefault="000F3CEA">
            <w:pPr>
              <w:spacing w:after="0"/>
              <w:ind w:left="135"/>
            </w:pPr>
          </w:p>
        </w:tc>
      </w:tr>
      <w:tr w:rsidR="000F3CEA">
        <w:trPr>
          <w:trHeight w:val="144"/>
          <w:tblCellSpacing w:w="20" w:type="nil"/>
        </w:trPr>
        <w:tc>
          <w:tcPr>
            <w:tcW w:w="501" w:type="dxa"/>
            <w:tcMar>
              <w:top w:w="50" w:type="dxa"/>
              <w:left w:w="100" w:type="dxa"/>
            </w:tcMar>
            <w:vAlign w:val="center"/>
          </w:tcPr>
          <w:p w:rsidR="000F3CEA" w:rsidRDefault="002D04E7">
            <w:pPr>
              <w:spacing w:after="0"/>
            </w:pPr>
            <w:r>
              <w:rPr>
                <w:rFonts w:ascii="Times New Roman" w:hAnsi="Times New Roman"/>
                <w:color w:val="000000"/>
                <w:sz w:val="24"/>
              </w:rPr>
              <w:t>1.4</w:t>
            </w:r>
          </w:p>
        </w:tc>
        <w:tc>
          <w:tcPr>
            <w:tcW w:w="2992"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F3CEA" w:rsidRDefault="000F3CEA">
            <w:pPr>
              <w:spacing w:after="0"/>
              <w:ind w:left="135"/>
              <w:jc w:val="center"/>
            </w:pPr>
          </w:p>
        </w:tc>
        <w:tc>
          <w:tcPr>
            <w:tcW w:w="1787" w:type="dxa"/>
            <w:tcMar>
              <w:top w:w="50" w:type="dxa"/>
              <w:left w:w="100" w:type="dxa"/>
            </w:tcMar>
            <w:vAlign w:val="center"/>
          </w:tcPr>
          <w:p w:rsidR="000F3CEA" w:rsidRDefault="000F3CEA">
            <w:pPr>
              <w:spacing w:after="0"/>
              <w:ind w:left="135"/>
              <w:jc w:val="center"/>
            </w:pPr>
          </w:p>
        </w:tc>
        <w:tc>
          <w:tcPr>
            <w:tcW w:w="2646" w:type="dxa"/>
            <w:tcMar>
              <w:top w:w="50" w:type="dxa"/>
              <w:left w:w="100" w:type="dxa"/>
            </w:tcMar>
            <w:vAlign w:val="center"/>
          </w:tcPr>
          <w:p w:rsidR="000F3CEA" w:rsidRDefault="000F3CEA">
            <w:pPr>
              <w:spacing w:after="0"/>
              <w:ind w:left="135"/>
            </w:pPr>
          </w:p>
        </w:tc>
      </w:tr>
      <w:tr w:rsidR="000F3CEA">
        <w:trPr>
          <w:trHeight w:val="144"/>
          <w:tblCellSpacing w:w="20" w:type="nil"/>
        </w:trPr>
        <w:tc>
          <w:tcPr>
            <w:tcW w:w="501" w:type="dxa"/>
            <w:tcMar>
              <w:top w:w="50" w:type="dxa"/>
              <w:left w:w="100" w:type="dxa"/>
            </w:tcMar>
            <w:vAlign w:val="center"/>
          </w:tcPr>
          <w:p w:rsidR="000F3CEA" w:rsidRDefault="002D04E7">
            <w:pPr>
              <w:spacing w:after="0"/>
            </w:pPr>
            <w:r>
              <w:rPr>
                <w:rFonts w:ascii="Times New Roman" w:hAnsi="Times New Roman"/>
                <w:color w:val="000000"/>
                <w:sz w:val="24"/>
              </w:rPr>
              <w:t>1.5</w:t>
            </w:r>
          </w:p>
        </w:tc>
        <w:tc>
          <w:tcPr>
            <w:tcW w:w="2992" w:type="dxa"/>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F3CEA" w:rsidRDefault="000F3CEA">
            <w:pPr>
              <w:spacing w:after="0"/>
              <w:ind w:left="135"/>
              <w:jc w:val="center"/>
            </w:pPr>
          </w:p>
        </w:tc>
        <w:tc>
          <w:tcPr>
            <w:tcW w:w="1787" w:type="dxa"/>
            <w:tcMar>
              <w:top w:w="50" w:type="dxa"/>
              <w:left w:w="100" w:type="dxa"/>
            </w:tcMar>
            <w:vAlign w:val="center"/>
          </w:tcPr>
          <w:p w:rsidR="000F3CEA" w:rsidRDefault="000F3CEA">
            <w:pPr>
              <w:spacing w:after="0"/>
              <w:ind w:left="135"/>
              <w:jc w:val="center"/>
            </w:pPr>
          </w:p>
        </w:tc>
        <w:tc>
          <w:tcPr>
            <w:tcW w:w="2646"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2.</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 xml:space="preserve">Модуль "Защита населения Российской Федерации от опасных и </w:t>
            </w:r>
            <w:r w:rsidRPr="00CF415D">
              <w:rPr>
                <w:rFonts w:ascii="Times New Roman" w:hAnsi="Times New Roman"/>
                <w:b/>
                <w:color w:val="000000"/>
                <w:sz w:val="24"/>
                <w:lang w:val="ru-RU"/>
              </w:rPr>
              <w:t>чрезвычайных ситуаций"</w:t>
            </w:r>
          </w:p>
        </w:tc>
      </w:tr>
      <w:tr w:rsidR="000F3CEA">
        <w:trPr>
          <w:trHeight w:val="144"/>
          <w:tblCellSpacing w:w="20" w:type="nil"/>
        </w:trPr>
        <w:tc>
          <w:tcPr>
            <w:tcW w:w="501" w:type="dxa"/>
            <w:tcMar>
              <w:top w:w="50" w:type="dxa"/>
              <w:left w:w="100" w:type="dxa"/>
            </w:tcMar>
            <w:vAlign w:val="center"/>
          </w:tcPr>
          <w:p w:rsidR="000F3CEA" w:rsidRDefault="002D04E7">
            <w:pPr>
              <w:spacing w:after="0"/>
            </w:pPr>
            <w:r>
              <w:rPr>
                <w:rFonts w:ascii="Times New Roman" w:hAnsi="Times New Roman"/>
                <w:color w:val="000000"/>
                <w:sz w:val="24"/>
              </w:rPr>
              <w:t>2.1</w:t>
            </w:r>
          </w:p>
        </w:tc>
        <w:tc>
          <w:tcPr>
            <w:tcW w:w="2992" w:type="dxa"/>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F3CEA" w:rsidRDefault="000F3CEA">
            <w:pPr>
              <w:spacing w:after="0"/>
              <w:ind w:left="135"/>
              <w:jc w:val="center"/>
            </w:pPr>
          </w:p>
        </w:tc>
        <w:tc>
          <w:tcPr>
            <w:tcW w:w="1787" w:type="dxa"/>
            <w:tcMar>
              <w:top w:w="50" w:type="dxa"/>
              <w:left w:w="100" w:type="dxa"/>
            </w:tcMar>
            <w:vAlign w:val="center"/>
          </w:tcPr>
          <w:p w:rsidR="000F3CEA" w:rsidRDefault="000F3CEA">
            <w:pPr>
              <w:spacing w:after="0"/>
              <w:ind w:left="135"/>
              <w:jc w:val="center"/>
            </w:pPr>
          </w:p>
        </w:tc>
        <w:tc>
          <w:tcPr>
            <w:tcW w:w="2646" w:type="dxa"/>
            <w:tcMar>
              <w:top w:w="50" w:type="dxa"/>
              <w:left w:w="100" w:type="dxa"/>
            </w:tcMar>
            <w:vAlign w:val="center"/>
          </w:tcPr>
          <w:p w:rsidR="000F3CEA" w:rsidRDefault="000F3CEA">
            <w:pPr>
              <w:spacing w:after="0"/>
              <w:ind w:left="135"/>
            </w:pPr>
          </w:p>
        </w:tc>
      </w:tr>
      <w:tr w:rsidR="000F3CEA">
        <w:trPr>
          <w:trHeight w:val="144"/>
          <w:tblCellSpacing w:w="20" w:type="nil"/>
        </w:trPr>
        <w:tc>
          <w:tcPr>
            <w:tcW w:w="501" w:type="dxa"/>
            <w:tcMar>
              <w:top w:w="50" w:type="dxa"/>
              <w:left w:w="100" w:type="dxa"/>
            </w:tcMar>
            <w:vAlign w:val="center"/>
          </w:tcPr>
          <w:p w:rsidR="000F3CEA" w:rsidRDefault="002D04E7">
            <w:pPr>
              <w:spacing w:after="0"/>
            </w:pPr>
            <w:r>
              <w:rPr>
                <w:rFonts w:ascii="Times New Roman" w:hAnsi="Times New Roman"/>
                <w:color w:val="000000"/>
                <w:sz w:val="24"/>
              </w:rPr>
              <w:t>2.2</w:t>
            </w:r>
          </w:p>
        </w:tc>
        <w:tc>
          <w:tcPr>
            <w:tcW w:w="2992" w:type="dxa"/>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F3CEA" w:rsidRDefault="000F3CEA">
            <w:pPr>
              <w:spacing w:after="0"/>
              <w:ind w:left="135"/>
              <w:jc w:val="center"/>
            </w:pPr>
          </w:p>
        </w:tc>
        <w:tc>
          <w:tcPr>
            <w:tcW w:w="1787" w:type="dxa"/>
            <w:tcMar>
              <w:top w:w="50" w:type="dxa"/>
              <w:left w:w="100" w:type="dxa"/>
            </w:tcMar>
            <w:vAlign w:val="center"/>
          </w:tcPr>
          <w:p w:rsidR="000F3CEA" w:rsidRDefault="000F3CEA">
            <w:pPr>
              <w:spacing w:after="0"/>
              <w:ind w:left="135"/>
              <w:jc w:val="center"/>
            </w:pPr>
          </w:p>
        </w:tc>
        <w:tc>
          <w:tcPr>
            <w:tcW w:w="2646"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3.</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Модуль "Основы противодействия экстремизму и терроризму"</w:t>
            </w:r>
          </w:p>
        </w:tc>
      </w:tr>
      <w:tr w:rsidR="000F3CEA">
        <w:trPr>
          <w:trHeight w:val="144"/>
          <w:tblCellSpacing w:w="20" w:type="nil"/>
        </w:trPr>
        <w:tc>
          <w:tcPr>
            <w:tcW w:w="501" w:type="dxa"/>
            <w:tcMar>
              <w:top w:w="50" w:type="dxa"/>
              <w:left w:w="100" w:type="dxa"/>
            </w:tcMar>
            <w:vAlign w:val="center"/>
          </w:tcPr>
          <w:p w:rsidR="000F3CEA" w:rsidRDefault="002D04E7">
            <w:pPr>
              <w:spacing w:after="0"/>
            </w:pPr>
            <w:r>
              <w:rPr>
                <w:rFonts w:ascii="Times New Roman" w:hAnsi="Times New Roman"/>
                <w:color w:val="000000"/>
                <w:sz w:val="24"/>
              </w:rPr>
              <w:t>3.1</w:t>
            </w:r>
          </w:p>
        </w:tc>
        <w:tc>
          <w:tcPr>
            <w:tcW w:w="2992"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F3CEA" w:rsidRDefault="000F3CEA">
            <w:pPr>
              <w:spacing w:after="0"/>
              <w:ind w:left="135"/>
              <w:jc w:val="center"/>
            </w:pPr>
          </w:p>
        </w:tc>
        <w:tc>
          <w:tcPr>
            <w:tcW w:w="1787" w:type="dxa"/>
            <w:tcMar>
              <w:top w:w="50" w:type="dxa"/>
              <w:left w:w="100" w:type="dxa"/>
            </w:tcMar>
            <w:vAlign w:val="center"/>
          </w:tcPr>
          <w:p w:rsidR="000F3CEA" w:rsidRDefault="000F3CEA">
            <w:pPr>
              <w:spacing w:after="0"/>
              <w:ind w:left="135"/>
              <w:jc w:val="center"/>
            </w:pPr>
          </w:p>
        </w:tc>
        <w:tc>
          <w:tcPr>
            <w:tcW w:w="2646" w:type="dxa"/>
            <w:tcMar>
              <w:top w:w="50" w:type="dxa"/>
              <w:left w:w="100" w:type="dxa"/>
            </w:tcMar>
            <w:vAlign w:val="center"/>
          </w:tcPr>
          <w:p w:rsidR="000F3CEA" w:rsidRDefault="000F3CEA">
            <w:pPr>
              <w:spacing w:after="0"/>
              <w:ind w:left="135"/>
            </w:pPr>
          </w:p>
        </w:tc>
      </w:tr>
      <w:tr w:rsidR="000F3CEA">
        <w:trPr>
          <w:trHeight w:val="144"/>
          <w:tblCellSpacing w:w="20" w:type="nil"/>
        </w:trPr>
        <w:tc>
          <w:tcPr>
            <w:tcW w:w="501" w:type="dxa"/>
            <w:tcMar>
              <w:top w:w="50" w:type="dxa"/>
              <w:left w:w="100" w:type="dxa"/>
            </w:tcMar>
            <w:vAlign w:val="center"/>
          </w:tcPr>
          <w:p w:rsidR="000F3CEA" w:rsidRDefault="002D04E7">
            <w:pPr>
              <w:spacing w:after="0"/>
            </w:pPr>
            <w:r>
              <w:rPr>
                <w:rFonts w:ascii="Times New Roman" w:hAnsi="Times New Roman"/>
                <w:color w:val="000000"/>
                <w:sz w:val="24"/>
              </w:rPr>
              <w:t>3.2</w:t>
            </w:r>
          </w:p>
        </w:tc>
        <w:tc>
          <w:tcPr>
            <w:tcW w:w="2992"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 xml:space="preserve">Борьба с угрозой экстремистской и </w:t>
            </w:r>
            <w:r w:rsidRPr="00CF415D">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0F3CEA" w:rsidRDefault="000F3CEA">
            <w:pPr>
              <w:spacing w:after="0"/>
              <w:ind w:left="135"/>
              <w:jc w:val="center"/>
            </w:pPr>
          </w:p>
        </w:tc>
        <w:tc>
          <w:tcPr>
            <w:tcW w:w="1787" w:type="dxa"/>
            <w:tcMar>
              <w:top w:w="50" w:type="dxa"/>
              <w:left w:w="100" w:type="dxa"/>
            </w:tcMar>
            <w:vAlign w:val="center"/>
          </w:tcPr>
          <w:p w:rsidR="000F3CEA" w:rsidRDefault="000F3CEA">
            <w:pPr>
              <w:spacing w:after="0"/>
              <w:ind w:left="135"/>
              <w:jc w:val="center"/>
            </w:pPr>
          </w:p>
        </w:tc>
        <w:tc>
          <w:tcPr>
            <w:tcW w:w="2646"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4.</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Модуль "Основы здорового образа жизни"</w:t>
            </w:r>
          </w:p>
        </w:tc>
      </w:tr>
      <w:tr w:rsidR="000F3CEA">
        <w:trPr>
          <w:trHeight w:val="144"/>
          <w:tblCellSpacing w:w="20" w:type="nil"/>
        </w:trPr>
        <w:tc>
          <w:tcPr>
            <w:tcW w:w="501" w:type="dxa"/>
            <w:tcMar>
              <w:top w:w="50" w:type="dxa"/>
              <w:left w:w="100" w:type="dxa"/>
            </w:tcMar>
            <w:vAlign w:val="center"/>
          </w:tcPr>
          <w:p w:rsidR="000F3CEA" w:rsidRDefault="002D04E7">
            <w:pPr>
              <w:spacing w:after="0"/>
            </w:pPr>
            <w:r>
              <w:rPr>
                <w:rFonts w:ascii="Times New Roman" w:hAnsi="Times New Roman"/>
                <w:color w:val="000000"/>
                <w:sz w:val="24"/>
              </w:rPr>
              <w:t>4.1</w:t>
            </w:r>
          </w:p>
        </w:tc>
        <w:tc>
          <w:tcPr>
            <w:tcW w:w="2992"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F3CEA" w:rsidRDefault="000F3CEA">
            <w:pPr>
              <w:spacing w:after="0"/>
              <w:ind w:left="135"/>
              <w:jc w:val="center"/>
            </w:pPr>
          </w:p>
        </w:tc>
        <w:tc>
          <w:tcPr>
            <w:tcW w:w="1787" w:type="dxa"/>
            <w:tcMar>
              <w:top w:w="50" w:type="dxa"/>
              <w:left w:w="100" w:type="dxa"/>
            </w:tcMar>
            <w:vAlign w:val="center"/>
          </w:tcPr>
          <w:p w:rsidR="000F3CEA" w:rsidRDefault="000F3CEA">
            <w:pPr>
              <w:spacing w:after="0"/>
              <w:ind w:left="135"/>
              <w:jc w:val="center"/>
            </w:pPr>
          </w:p>
        </w:tc>
        <w:tc>
          <w:tcPr>
            <w:tcW w:w="2646"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5.</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 xml:space="preserve">Модуль </w:t>
            </w:r>
            <w:r w:rsidRPr="00CF415D">
              <w:rPr>
                <w:rFonts w:ascii="Times New Roman" w:hAnsi="Times New Roman"/>
                <w:b/>
                <w:color w:val="000000"/>
                <w:sz w:val="24"/>
                <w:lang w:val="ru-RU"/>
              </w:rPr>
              <w:t>"Основы медицинских знаний и оказание первой помощи"</w:t>
            </w:r>
          </w:p>
        </w:tc>
      </w:tr>
      <w:tr w:rsidR="000F3CEA">
        <w:trPr>
          <w:trHeight w:val="144"/>
          <w:tblCellSpacing w:w="20" w:type="nil"/>
        </w:trPr>
        <w:tc>
          <w:tcPr>
            <w:tcW w:w="501" w:type="dxa"/>
            <w:tcMar>
              <w:top w:w="50" w:type="dxa"/>
              <w:left w:w="100" w:type="dxa"/>
            </w:tcMar>
            <w:vAlign w:val="center"/>
          </w:tcPr>
          <w:p w:rsidR="000F3CEA" w:rsidRDefault="002D04E7">
            <w:pPr>
              <w:spacing w:after="0"/>
            </w:pPr>
            <w:r>
              <w:rPr>
                <w:rFonts w:ascii="Times New Roman" w:hAnsi="Times New Roman"/>
                <w:color w:val="000000"/>
                <w:sz w:val="24"/>
              </w:rPr>
              <w:t>5.1</w:t>
            </w:r>
          </w:p>
        </w:tc>
        <w:tc>
          <w:tcPr>
            <w:tcW w:w="2992"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F3CEA" w:rsidRDefault="000F3CEA">
            <w:pPr>
              <w:spacing w:after="0"/>
              <w:ind w:left="135"/>
              <w:jc w:val="center"/>
            </w:pPr>
          </w:p>
        </w:tc>
        <w:tc>
          <w:tcPr>
            <w:tcW w:w="1787" w:type="dxa"/>
            <w:tcMar>
              <w:top w:w="50" w:type="dxa"/>
              <w:left w:w="100" w:type="dxa"/>
            </w:tcMar>
            <w:vAlign w:val="center"/>
          </w:tcPr>
          <w:p w:rsidR="000F3CEA" w:rsidRDefault="000F3CEA">
            <w:pPr>
              <w:spacing w:after="0"/>
              <w:ind w:left="135"/>
              <w:jc w:val="center"/>
            </w:pPr>
          </w:p>
        </w:tc>
        <w:tc>
          <w:tcPr>
            <w:tcW w:w="2646"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6.</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Модуль "Основы обороны государства"</w:t>
            </w:r>
          </w:p>
        </w:tc>
      </w:tr>
      <w:tr w:rsidR="000F3CEA">
        <w:trPr>
          <w:trHeight w:val="144"/>
          <w:tblCellSpacing w:w="20" w:type="nil"/>
        </w:trPr>
        <w:tc>
          <w:tcPr>
            <w:tcW w:w="501" w:type="dxa"/>
            <w:tcMar>
              <w:top w:w="50" w:type="dxa"/>
              <w:left w:w="100" w:type="dxa"/>
            </w:tcMar>
            <w:vAlign w:val="center"/>
          </w:tcPr>
          <w:p w:rsidR="000F3CEA" w:rsidRDefault="002D04E7">
            <w:pPr>
              <w:spacing w:after="0"/>
            </w:pPr>
            <w:r>
              <w:rPr>
                <w:rFonts w:ascii="Times New Roman" w:hAnsi="Times New Roman"/>
                <w:color w:val="000000"/>
                <w:sz w:val="24"/>
              </w:rPr>
              <w:t>6.1</w:t>
            </w:r>
          </w:p>
        </w:tc>
        <w:tc>
          <w:tcPr>
            <w:tcW w:w="2992" w:type="dxa"/>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 xml:space="preserve">Вооружённые Силы Российской Федерации - гарант обеспечения национальной </w:t>
            </w:r>
            <w:r w:rsidRPr="00CF415D">
              <w:rPr>
                <w:rFonts w:ascii="Times New Roman" w:hAnsi="Times New Roman"/>
                <w:color w:val="000000"/>
                <w:sz w:val="24"/>
                <w:lang w:val="ru-RU"/>
              </w:rPr>
              <w:t>безопасности Российской Федерации</w:t>
            </w:r>
          </w:p>
        </w:tc>
        <w:tc>
          <w:tcPr>
            <w:tcW w:w="977"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F3CEA" w:rsidRDefault="000F3CEA">
            <w:pPr>
              <w:spacing w:after="0"/>
              <w:ind w:left="135"/>
              <w:jc w:val="center"/>
            </w:pPr>
          </w:p>
        </w:tc>
        <w:tc>
          <w:tcPr>
            <w:tcW w:w="1787" w:type="dxa"/>
            <w:tcMar>
              <w:top w:w="50" w:type="dxa"/>
              <w:left w:w="100" w:type="dxa"/>
            </w:tcMar>
            <w:vAlign w:val="center"/>
          </w:tcPr>
          <w:p w:rsidR="000F3CEA" w:rsidRDefault="000F3CEA">
            <w:pPr>
              <w:spacing w:after="0"/>
              <w:ind w:left="135"/>
              <w:jc w:val="center"/>
            </w:pPr>
          </w:p>
        </w:tc>
        <w:tc>
          <w:tcPr>
            <w:tcW w:w="2646"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F3CEA" w:rsidRDefault="000F3CEA"/>
        </w:tc>
      </w:tr>
      <w:tr w:rsidR="000F3CEA" w:rsidRPr="00CF415D">
        <w:trPr>
          <w:trHeight w:val="144"/>
          <w:tblCellSpacing w:w="20" w:type="nil"/>
        </w:trPr>
        <w:tc>
          <w:tcPr>
            <w:tcW w:w="0" w:type="auto"/>
            <w:gridSpan w:val="6"/>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b/>
                <w:color w:val="000000"/>
                <w:sz w:val="24"/>
                <w:lang w:val="ru-RU"/>
              </w:rPr>
              <w:t>Раздел 7.</w:t>
            </w:r>
            <w:r w:rsidRPr="00CF415D">
              <w:rPr>
                <w:rFonts w:ascii="Times New Roman" w:hAnsi="Times New Roman"/>
                <w:color w:val="000000"/>
                <w:sz w:val="24"/>
                <w:lang w:val="ru-RU"/>
              </w:rPr>
              <w:t xml:space="preserve"> </w:t>
            </w:r>
            <w:r w:rsidRPr="00CF415D">
              <w:rPr>
                <w:rFonts w:ascii="Times New Roman" w:hAnsi="Times New Roman"/>
                <w:b/>
                <w:color w:val="000000"/>
                <w:sz w:val="24"/>
                <w:lang w:val="ru-RU"/>
              </w:rPr>
              <w:t>Модуль "Военно-профессиональная деятельность"</w:t>
            </w:r>
          </w:p>
        </w:tc>
      </w:tr>
      <w:tr w:rsidR="000F3CEA">
        <w:trPr>
          <w:trHeight w:val="144"/>
          <w:tblCellSpacing w:w="20" w:type="nil"/>
        </w:trPr>
        <w:tc>
          <w:tcPr>
            <w:tcW w:w="501" w:type="dxa"/>
            <w:tcMar>
              <w:top w:w="50" w:type="dxa"/>
              <w:left w:w="100" w:type="dxa"/>
            </w:tcMar>
            <w:vAlign w:val="center"/>
          </w:tcPr>
          <w:p w:rsidR="000F3CEA" w:rsidRDefault="002D04E7">
            <w:pPr>
              <w:spacing w:after="0"/>
            </w:pPr>
            <w:r>
              <w:rPr>
                <w:rFonts w:ascii="Times New Roman" w:hAnsi="Times New Roman"/>
                <w:color w:val="000000"/>
                <w:sz w:val="24"/>
              </w:rPr>
              <w:t>7.1</w:t>
            </w:r>
          </w:p>
        </w:tc>
        <w:tc>
          <w:tcPr>
            <w:tcW w:w="2992" w:type="dxa"/>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F3CEA" w:rsidRDefault="000F3CEA">
            <w:pPr>
              <w:spacing w:after="0"/>
              <w:ind w:left="135"/>
              <w:jc w:val="center"/>
            </w:pPr>
          </w:p>
        </w:tc>
        <w:tc>
          <w:tcPr>
            <w:tcW w:w="1787" w:type="dxa"/>
            <w:tcMar>
              <w:top w:w="50" w:type="dxa"/>
              <w:left w:w="100" w:type="dxa"/>
            </w:tcMar>
            <w:vAlign w:val="center"/>
          </w:tcPr>
          <w:p w:rsidR="000F3CEA" w:rsidRDefault="000F3CEA">
            <w:pPr>
              <w:spacing w:after="0"/>
              <w:ind w:left="135"/>
              <w:jc w:val="center"/>
            </w:pPr>
          </w:p>
        </w:tc>
        <w:tc>
          <w:tcPr>
            <w:tcW w:w="2646" w:type="dxa"/>
            <w:tcMar>
              <w:top w:w="50" w:type="dxa"/>
              <w:left w:w="100" w:type="dxa"/>
            </w:tcMar>
            <w:vAlign w:val="center"/>
          </w:tcPr>
          <w:p w:rsidR="000F3CEA" w:rsidRDefault="000F3CEA">
            <w:pPr>
              <w:spacing w:after="0"/>
              <w:ind w:left="135"/>
            </w:pPr>
          </w:p>
        </w:tc>
      </w:tr>
      <w:tr w:rsidR="000F3CEA">
        <w:trPr>
          <w:trHeight w:val="144"/>
          <w:tblCellSpacing w:w="20" w:type="nil"/>
        </w:trPr>
        <w:tc>
          <w:tcPr>
            <w:tcW w:w="0" w:type="auto"/>
            <w:gridSpan w:val="2"/>
            <w:tcMar>
              <w:top w:w="50" w:type="dxa"/>
              <w:left w:w="100" w:type="dxa"/>
            </w:tcMar>
            <w:vAlign w:val="center"/>
          </w:tcPr>
          <w:p w:rsidR="000F3CEA" w:rsidRDefault="002D04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F3CEA" w:rsidRDefault="000F3CEA"/>
        </w:tc>
      </w:tr>
      <w:tr w:rsidR="000F3CEA">
        <w:trPr>
          <w:trHeight w:val="144"/>
          <w:tblCellSpacing w:w="20" w:type="nil"/>
        </w:trPr>
        <w:tc>
          <w:tcPr>
            <w:tcW w:w="0" w:type="auto"/>
            <w:gridSpan w:val="2"/>
            <w:tcMar>
              <w:top w:w="50" w:type="dxa"/>
              <w:left w:w="100" w:type="dxa"/>
            </w:tcMar>
            <w:vAlign w:val="center"/>
          </w:tcPr>
          <w:p w:rsidR="000F3CEA" w:rsidRPr="00CF415D" w:rsidRDefault="002D04E7">
            <w:pPr>
              <w:spacing w:after="0"/>
              <w:ind w:left="135"/>
              <w:rPr>
                <w:lang w:val="ru-RU"/>
              </w:rPr>
            </w:pPr>
            <w:r w:rsidRPr="00CF415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F3CEA" w:rsidRDefault="002D04E7">
            <w:pPr>
              <w:spacing w:after="0"/>
              <w:ind w:left="135"/>
              <w:jc w:val="center"/>
            </w:pPr>
            <w:r w:rsidRPr="00CF415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F3CEA" w:rsidRDefault="002D04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F3CEA" w:rsidRDefault="000F3CEA"/>
        </w:tc>
      </w:tr>
    </w:tbl>
    <w:p w:rsidR="000F3CEA" w:rsidRDefault="000F3CEA">
      <w:pPr>
        <w:sectPr w:rsidR="000F3CEA">
          <w:pgSz w:w="16383" w:h="11906" w:orient="landscape"/>
          <w:pgMar w:top="1134" w:right="850" w:bottom="1134" w:left="1701" w:header="720" w:footer="720" w:gutter="0"/>
          <w:cols w:space="720"/>
        </w:sectPr>
      </w:pPr>
    </w:p>
    <w:p w:rsidR="000F3CEA" w:rsidRDefault="000F3CEA">
      <w:pPr>
        <w:sectPr w:rsidR="000F3CEA">
          <w:pgSz w:w="16383" w:h="11906" w:orient="landscape"/>
          <w:pgMar w:top="1134" w:right="850" w:bottom="1134" w:left="1701" w:header="720" w:footer="720" w:gutter="0"/>
          <w:cols w:space="720"/>
        </w:sectPr>
      </w:pPr>
    </w:p>
    <w:p w:rsidR="000F3CEA" w:rsidRPr="00CF415D" w:rsidRDefault="000F3CEA">
      <w:pPr>
        <w:spacing w:after="0" w:line="480" w:lineRule="auto"/>
        <w:ind w:left="120"/>
        <w:rPr>
          <w:lang w:val="ru-RU"/>
        </w:rPr>
      </w:pPr>
      <w:bookmarkStart w:id="7" w:name="block-25285458"/>
      <w:bookmarkEnd w:id="6"/>
    </w:p>
    <w:p w:rsidR="000F3CEA" w:rsidRPr="00CF415D" w:rsidRDefault="000F3CEA">
      <w:pPr>
        <w:rPr>
          <w:lang w:val="ru-RU"/>
        </w:rPr>
        <w:sectPr w:rsidR="000F3CEA" w:rsidRPr="00CF415D">
          <w:pgSz w:w="11906" w:h="16383"/>
          <w:pgMar w:top="1134" w:right="850" w:bottom="1134" w:left="1701" w:header="720" w:footer="720" w:gutter="0"/>
          <w:cols w:space="720"/>
        </w:sectPr>
      </w:pPr>
      <w:bookmarkStart w:id="8" w:name="_GoBack"/>
      <w:bookmarkEnd w:id="8"/>
    </w:p>
    <w:bookmarkEnd w:id="7"/>
    <w:p w:rsidR="002D04E7" w:rsidRPr="00CF415D" w:rsidRDefault="002D04E7">
      <w:pPr>
        <w:rPr>
          <w:lang w:val="ru-RU"/>
        </w:rPr>
      </w:pPr>
    </w:p>
    <w:sectPr w:rsidR="002D04E7" w:rsidRPr="00CF415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30263"/>
    <w:multiLevelType w:val="multilevel"/>
    <w:tmpl w:val="5BC865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662CEF"/>
    <w:multiLevelType w:val="multilevel"/>
    <w:tmpl w:val="0FDCD0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F3CEA"/>
    <w:rsid w:val="000F3CEA"/>
    <w:rsid w:val="002D04E7"/>
    <w:rsid w:val="00CF4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02255-0F18-47A4-9BA8-FC277D90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6898</Words>
  <Characters>39322</Characters>
  <Application>Microsoft Office Word</Application>
  <DocSecurity>0</DocSecurity>
  <Lines>327</Lines>
  <Paragraphs>92</Paragraphs>
  <ScaleCrop>false</ScaleCrop>
  <Company/>
  <LinksUpToDate>false</LinksUpToDate>
  <CharactersWithSpaces>46128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cp:lastModifiedBy>
  <cp:revision>2</cp:revision>
  <dcterms:created xsi:type="dcterms:W3CDTF">2023-09-24T19:28:00Z</dcterms:created>
  <dcterms:modified xsi:type="dcterms:W3CDTF">2023-09-24T19:30:00Z</dcterms:modified>
</cp:coreProperties>
</file>