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BC" w:rsidRPr="009F68FA" w:rsidRDefault="002D68BC" w:rsidP="007B5F7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9F68FA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2D68BC" w:rsidRPr="009F68FA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2D68BC" w:rsidRPr="003D17D6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68BC" w:rsidRPr="003D17D6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68BC" w:rsidRPr="003D17D6" w:rsidRDefault="002D68BC" w:rsidP="002D68BC">
      <w:pPr>
        <w:spacing w:after="0" w:line="240" w:lineRule="auto"/>
        <w:ind w:firstLine="6521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2D68BC" w:rsidRPr="003D17D6" w:rsidTr="009A71D2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8BC" w:rsidRPr="003D17D6" w:rsidRDefault="008A167D" w:rsidP="009A71D2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1C1D0" wp14:editId="38B50EFF">
                  <wp:extent cx="1520825" cy="1568450"/>
                  <wp:effectExtent l="0" t="0" r="3175" b="0"/>
                  <wp:docPr id="4" name="Рисунок 4" descr="https://cdn4.iconfinder.com/data/icons/school-subjects/256/Biology-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4.iconfinder.com/data/icons/school-subjects/256/Biology-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082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D68BC" w:rsidRPr="003D17D6" w:rsidRDefault="002D68BC" w:rsidP="009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2D68BC" w:rsidRPr="003D17D6" w:rsidRDefault="002D68BC" w:rsidP="009A71D2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3D1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3D17D6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:rsidR="002D68BC" w:rsidRPr="003D17D6" w:rsidRDefault="002D68BC" w:rsidP="009A71D2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BC" w:rsidRPr="003D17D6" w:rsidRDefault="002D68BC" w:rsidP="009A71D2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3D17D6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3D17D6">
              <w:rPr>
                <w:rFonts w:ascii="Times New Roman" w:hAnsi="Times New Roman" w:cs="Times New Roman"/>
                <w:sz w:val="28"/>
                <w:szCs w:val="28"/>
              </w:rPr>
              <w:t>В.В.Иваненко</w:t>
            </w:r>
            <w:proofErr w:type="spellEnd"/>
          </w:p>
          <w:p w:rsidR="002D68BC" w:rsidRPr="00D5466F" w:rsidRDefault="00D5466F" w:rsidP="009A71D2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>Приказ №71 от 31.08. 2023 г.</w:t>
            </w:r>
          </w:p>
        </w:tc>
      </w:tr>
    </w:tbl>
    <w:p w:rsidR="002D68BC" w:rsidRPr="003D17D6" w:rsidRDefault="002D68BC" w:rsidP="002D6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D68BC" w:rsidRPr="003D17D6" w:rsidRDefault="002D68BC" w:rsidP="002D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2D68BC" w:rsidRPr="003D17D6" w:rsidRDefault="002D68BC" w:rsidP="002D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B5F77" w:rsidRDefault="007B5F77" w:rsidP="002D68B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A399A" w:rsidRDefault="003A399A" w:rsidP="002D68B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A399A" w:rsidRDefault="003A399A" w:rsidP="002D68B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68BC" w:rsidRPr="003D17D6" w:rsidRDefault="002D68BC" w:rsidP="002D68B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17D6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общеразвивающая </w:t>
      </w:r>
    </w:p>
    <w:p w:rsidR="002D68BC" w:rsidRPr="003D17D6" w:rsidRDefault="002D68BC" w:rsidP="002D68B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 w:rsidRPr="003D17D6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2D68BC" w:rsidRDefault="00864146" w:rsidP="0086414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6">
        <w:rPr>
          <w:rFonts w:ascii="Times New Roman" w:hAnsi="Times New Roman" w:cs="Times New Roman"/>
          <w:b/>
          <w:sz w:val="40"/>
          <w:szCs w:val="40"/>
        </w:rPr>
        <w:t>«Мир под микроскопом»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64146" w:rsidRDefault="00864146" w:rsidP="0086414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146" w:rsidRPr="00864146" w:rsidRDefault="00864146" w:rsidP="0086414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8BC" w:rsidRPr="003D17D6" w:rsidRDefault="008A167D" w:rsidP="00D54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Направление:</w:t>
      </w:r>
      <w:r w:rsidRPr="003D5E58">
        <w:rPr>
          <w:color w:val="000000" w:themeColor="text1"/>
          <w:sz w:val="28"/>
          <w:szCs w:val="28"/>
        </w:rPr>
        <w:t xml:space="preserve"> естественнонаучн</w:t>
      </w:r>
      <w:r w:rsidR="00D5466F">
        <w:rPr>
          <w:color w:val="000000" w:themeColor="text1"/>
          <w:sz w:val="28"/>
          <w:szCs w:val="28"/>
        </w:rPr>
        <w:t>ое</w:t>
      </w:r>
      <w:r w:rsidR="002D68BC" w:rsidRPr="003D17D6">
        <w:rPr>
          <w:color w:val="000000"/>
          <w:sz w:val="28"/>
          <w:szCs w:val="28"/>
        </w:rPr>
        <w:t>.</w:t>
      </w:r>
    </w:p>
    <w:p w:rsidR="002D68BC" w:rsidRPr="003D17D6" w:rsidRDefault="002D68BC" w:rsidP="00D54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7D6">
        <w:rPr>
          <w:color w:val="000000"/>
          <w:sz w:val="28"/>
          <w:szCs w:val="28"/>
        </w:rPr>
        <w:t>Срок реализации: 1 год.</w:t>
      </w:r>
    </w:p>
    <w:p w:rsidR="002D68BC" w:rsidRPr="003D17D6" w:rsidRDefault="002D68BC" w:rsidP="00D54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7D6">
        <w:rPr>
          <w:rFonts w:ascii="Times New Roman" w:hAnsi="Times New Roman" w:cs="Times New Roman"/>
          <w:sz w:val="28"/>
          <w:szCs w:val="28"/>
        </w:rPr>
        <w:t xml:space="preserve">База реализации: обучающиеся </w:t>
      </w:r>
      <w:r w:rsidR="00CA2B77">
        <w:rPr>
          <w:rFonts w:ascii="Times New Roman" w:hAnsi="Times New Roman" w:cs="Times New Roman"/>
          <w:sz w:val="28"/>
          <w:szCs w:val="28"/>
        </w:rPr>
        <w:t>4</w:t>
      </w:r>
      <w:r w:rsidR="00D5466F">
        <w:rPr>
          <w:rFonts w:ascii="Times New Roman" w:hAnsi="Times New Roman" w:cs="Times New Roman"/>
          <w:sz w:val="28"/>
          <w:szCs w:val="28"/>
        </w:rPr>
        <w:t xml:space="preserve"> б</w:t>
      </w:r>
      <w:r w:rsidRPr="003D17D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5466F">
        <w:rPr>
          <w:rFonts w:ascii="Times New Roman" w:hAnsi="Times New Roman" w:cs="Times New Roman"/>
          <w:sz w:val="28"/>
          <w:szCs w:val="28"/>
        </w:rPr>
        <w:t>а</w:t>
      </w:r>
      <w:r w:rsidRPr="003D17D6">
        <w:rPr>
          <w:rFonts w:ascii="Times New Roman" w:hAnsi="Times New Roman" w:cs="Times New Roman"/>
          <w:sz w:val="28"/>
          <w:szCs w:val="28"/>
        </w:rPr>
        <w:t>.</w:t>
      </w:r>
      <w:r w:rsidRPr="003D17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8BC" w:rsidRPr="003D17D6" w:rsidRDefault="002D68BC" w:rsidP="00D54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31" w:rsidRDefault="002F6231" w:rsidP="00D546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2F6231" w:rsidRDefault="002F6231" w:rsidP="00D546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2F6231" w:rsidRDefault="002F6231" w:rsidP="00D5466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D68BC" w:rsidRPr="003D17D6" w:rsidRDefault="002D68BC" w:rsidP="00D546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D17D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5466F" w:rsidRPr="007C11B5" w:rsidRDefault="00D5466F" w:rsidP="00D5466F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7C11B5">
        <w:rPr>
          <w:rFonts w:ascii="Times New Roman" w:hAnsi="Times New Roman"/>
          <w:sz w:val="28"/>
          <w:szCs w:val="28"/>
        </w:rPr>
        <w:t>учитель начальной школы</w:t>
      </w:r>
    </w:p>
    <w:p w:rsidR="002D68BC" w:rsidRPr="003D17D6" w:rsidRDefault="002D68BC" w:rsidP="00D5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D68BC" w:rsidRPr="003D17D6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8BC" w:rsidRPr="003D17D6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8BC" w:rsidRPr="003D17D6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8BC" w:rsidRPr="003D17D6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68BC" w:rsidRPr="003D17D6" w:rsidRDefault="002D68BC" w:rsidP="002D6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68BC" w:rsidRDefault="002D68BC" w:rsidP="002D68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5F77" w:rsidRDefault="007B5F77" w:rsidP="002D68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5F77" w:rsidRPr="003D17D6" w:rsidRDefault="007B5F77" w:rsidP="002D68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5798" w:rsidRPr="00864146" w:rsidRDefault="002D68BC" w:rsidP="008641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Тверь 2023</w:t>
      </w:r>
      <w:r w:rsidRPr="003D17D6">
        <w:rPr>
          <w:rFonts w:ascii="Times New Roman" w:hAnsi="Times New Roman" w:cs="Times New Roman"/>
          <w:sz w:val="32"/>
          <w:szCs w:val="32"/>
        </w:rPr>
        <w:t xml:space="preserve"> г.</w:t>
      </w:r>
      <w:r w:rsidRPr="003D17D6">
        <w:rPr>
          <w:b/>
          <w:sz w:val="32"/>
          <w:szCs w:val="32"/>
        </w:rPr>
        <w:t xml:space="preserve">  </w:t>
      </w:r>
    </w:p>
    <w:p w:rsidR="00AC541F" w:rsidRPr="009F30F4" w:rsidRDefault="00AC541F" w:rsidP="003A399A">
      <w:pPr>
        <w:pageBreakBefore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Раздел 1. Комплекс основных характеристик программы</w:t>
      </w:r>
    </w:p>
    <w:p w:rsidR="00AC541F" w:rsidRPr="009F30F4" w:rsidRDefault="00AC541F" w:rsidP="002F19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541F" w:rsidRPr="009F30F4" w:rsidRDefault="00AC541F" w:rsidP="00AC541F">
      <w:pPr>
        <w:pStyle w:val="a4"/>
        <w:numPr>
          <w:ilvl w:val="1"/>
          <w:numId w:val="1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556D3D" w:rsidRPr="009F30F4" w:rsidRDefault="002F191A" w:rsidP="003618C5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общеразвивающая программа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84FEA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по</w:t>
      </w:r>
      <w:r w:rsidR="004D12A3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84FEA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микроскопом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эколого-биологической направленности разработана на основе программ по биологии основного общего образования, учебников образовательной линии </w:t>
      </w:r>
      <w:proofErr w:type="spellStart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Н.И.Сонина</w:t>
      </w:r>
      <w:proofErr w:type="spellEnd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Т.С.Суховой</w:t>
      </w:r>
      <w:proofErr w:type="spellEnd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является модифицированной, рассчитана на один год обучения</w:t>
      </w:r>
      <w:r w:rsidR="003618C5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4FEA" w:rsidRPr="009F30F4" w:rsidRDefault="00484FEA" w:rsidP="003618C5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обучения: ознакомительный</w:t>
      </w:r>
    </w:p>
    <w:p w:rsidR="002507C1" w:rsidRPr="009F30F4" w:rsidRDefault="00DC391B" w:rsidP="002507C1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программы обусловлена, во-первых, тем, что современный экологически и биологически грамотный человек не может не уметь работать с микроскопом и не иметь должного представления о микромире; во-вторых, востребованностью у студентов биологических специальностей ВУЗов, техникумов и академий навыков работы с микроскопом; и, в-третьих, многочисленными открытиями, сделанными благодаря применению микроскопа, в области микробиологии, генетики, биоинженерии (клонирование и создание генетически модифицированных организмов, расшифровка генома человека и т.п.). </w:t>
      </w:r>
    </w:p>
    <w:p w:rsidR="00556D3D" w:rsidRPr="009F30F4" w:rsidRDefault="00DC391B" w:rsidP="002507C1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программы заключается в недостатке аналогов данной программы в системе дополнительного образования детей. Поэтому настоящая программа призвана устранить противоречие между актуальностью и востребованностью данного аспекта биологического образования и отсутствием возможности для заинтересованных в таком образовании школьников приобрести систематизированные навыки работы с микроскопом для изучения микромира. Особенность программы. Изучение микроскопических организмов невозможно без микроскопа, а работа с ним всегда вызывает о</w:t>
      </w:r>
      <w:r w:rsidR="002507C1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собый интерес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Благодаря использованию данных технологий обучающиеся имеют возможность не только наблюдать объекты живой природы, но и записывать видео, наблюдать циклы развития. Исследование живых объектов на занятиях, постановка с ними опытов активизируют познавательную деятельность детей, развивают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экспериментальные умения и навыки, углубляют связь теории с практикой, помогут </w:t>
      </w:r>
      <w:r w:rsidR="008E1E1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учащимся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определиться с выбором профессии</w:t>
      </w:r>
      <w:r w:rsidR="006E55E2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Мельчайшие представители живого мира бактерии, низшие грибы, простейшие животные и одноклеточные растения изучаются в школьном курсе на протяжении небольшого количества учебных часов, поэтому занятия позволят углубить знания обучающихся по данным разделам биологии на экспериментальном уровне.</w:t>
      </w:r>
    </w:p>
    <w:p w:rsidR="00485012" w:rsidRPr="009F30F4" w:rsidRDefault="00485012" w:rsidP="00485012">
      <w:pPr>
        <w:shd w:val="clear" w:color="auto" w:fill="FFFFFF"/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1.2 Цель и задачи программы</w:t>
      </w:r>
    </w:p>
    <w:p w:rsidR="00DC391B" w:rsidRPr="009F30F4" w:rsidRDefault="00DC391B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6C2FB8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программы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расширение кругозора обучающихся о мельчайших представителях живого мира в процессе выполнения теоретико</w:t>
      </w:r>
      <w:r w:rsidR="006E55E2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-экспериментальных заданий. </w:t>
      </w:r>
    </w:p>
    <w:p w:rsidR="006E55E2" w:rsidRPr="009F30F4" w:rsidRDefault="006C2FB8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6C2FB8" w:rsidRPr="009F30F4" w:rsidRDefault="006C2FB8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</w:t>
      </w:r>
      <w:r w:rsidR="00DC391B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6C2FB8" w:rsidRPr="009F30F4" w:rsidRDefault="00EA3447" w:rsidP="006C2FB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научное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мировоззрения и культуры интеллектуального труда; </w:t>
      </w:r>
    </w:p>
    <w:p w:rsidR="006C2FB8" w:rsidRPr="009F30F4" w:rsidRDefault="00EA3447" w:rsidP="006C2FB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историей развития микробиологии; </w:t>
      </w:r>
    </w:p>
    <w:p w:rsidR="00A06EC7" w:rsidRPr="009F30F4" w:rsidRDefault="00EA3447" w:rsidP="006C2FB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изучать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строения на клеточном уровне представителей различных царств: бактерий, растений, животных и грибов; обучение изготовлению культур одноклеточных организмов. </w:t>
      </w:r>
    </w:p>
    <w:p w:rsidR="006C2FB8" w:rsidRPr="009F30F4" w:rsidRDefault="006C2FB8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Метопредметные</w:t>
      </w:r>
      <w:proofErr w:type="spellEnd"/>
      <w:r w:rsidR="00DC391B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6C2FB8" w:rsidRPr="009F30F4" w:rsidRDefault="00EA3447" w:rsidP="006C2FB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биологии, биологическому эксперименту; </w:t>
      </w:r>
    </w:p>
    <w:p w:rsidR="006C2FB8" w:rsidRPr="009F30F4" w:rsidRDefault="006C2FB8" w:rsidP="006C2FB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</w:t>
      </w:r>
      <w:r w:rsidR="00EA3447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практические навыки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со световым микроскопом и цифровым лабораторным оборудованием;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6EC7" w:rsidRPr="009F30F4" w:rsidRDefault="00EA3447" w:rsidP="006C2FB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навыки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написания письменных работ: сообщений, докладов, исследовательских работ; развитие индивидуальных способностей обучающихся. </w:t>
      </w:r>
    </w:p>
    <w:p w:rsidR="006C2FB8" w:rsidRPr="009F30F4" w:rsidRDefault="006C2FB8" w:rsidP="006C2FB8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</w:t>
      </w:r>
      <w:r w:rsidR="00DC391B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6C2FB8" w:rsidRPr="009F30F4" w:rsidRDefault="00EA3447" w:rsidP="006C2FB8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видеть, чувствовать, понимать, проявляя самостоятельность и творческую активность;</w:t>
      </w:r>
    </w:p>
    <w:p w:rsidR="006C2FB8" w:rsidRPr="009F30F4" w:rsidRDefault="00EA3447" w:rsidP="006C2FB8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</w:t>
      </w:r>
      <w:r w:rsidR="00485012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коммуникативную культуру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терпимость к чужому мнению, умение работать в группе; </w:t>
      </w:r>
    </w:p>
    <w:p w:rsidR="006C2FB8" w:rsidRPr="009F30F4" w:rsidRDefault="00DC391B" w:rsidP="006C2FB8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воспитывать аккуратность, чувство самоконтроля, взаимопомощи. </w:t>
      </w:r>
    </w:p>
    <w:p w:rsidR="006C2FB8" w:rsidRPr="009F30F4" w:rsidRDefault="00DC391B" w:rsidP="006C2FB8">
      <w:pPr>
        <w:pStyle w:val="a4"/>
        <w:shd w:val="clear" w:color="auto" w:fill="FFFFFF"/>
        <w:spacing w:after="0" w:line="360" w:lineRule="auto"/>
        <w:ind w:left="786" w:firstLine="3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методы обучения:</w:t>
      </w:r>
    </w:p>
    <w:p w:rsidR="006C2FB8" w:rsidRPr="009F30F4" w:rsidRDefault="006C2FB8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с дополнительной литературой и сообщения обучающихся; </w:t>
      </w:r>
    </w:p>
    <w:p w:rsidR="006C2FB8" w:rsidRPr="009F30F4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лабораторный практикум; </w:t>
      </w:r>
    </w:p>
    <w:p w:rsidR="006C2FB8" w:rsidRPr="009F30F4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работы с элементами научной деятельности; </w:t>
      </w:r>
    </w:p>
    <w:p w:rsidR="006C2FB8" w:rsidRPr="009F30F4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написание и защита проектов по изучаемой проблеме; </w:t>
      </w:r>
    </w:p>
    <w:p w:rsidR="006C2FB8" w:rsidRPr="009F30F4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словесные, наглядные, практические; индивидуальные и групповые. </w:t>
      </w:r>
    </w:p>
    <w:p w:rsidR="006C2FB8" w:rsidRPr="009F30F4" w:rsidRDefault="00DC391B" w:rsidP="006C2FB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Психологическое обеспечение программы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следующие компоненты: создание комфортной доброжелательной атмосферы на занятиях; применение индивидуальных, групповых форм обучения; формирование знаний обучающихся на разных психологических уровнях. </w:t>
      </w:r>
    </w:p>
    <w:p w:rsidR="006C2FB8" w:rsidRPr="009F30F4" w:rsidRDefault="00485012" w:rsidP="00485012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 Содержание программы</w:t>
      </w:r>
    </w:p>
    <w:p w:rsidR="00485012" w:rsidRPr="009F30F4" w:rsidRDefault="00485012" w:rsidP="00485012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план</w:t>
      </w:r>
    </w:p>
    <w:tbl>
      <w:tblPr>
        <w:tblStyle w:val="a6"/>
        <w:tblW w:w="9319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15"/>
        <w:gridCol w:w="2440"/>
        <w:gridCol w:w="1111"/>
        <w:gridCol w:w="1299"/>
        <w:gridCol w:w="970"/>
        <w:gridCol w:w="2684"/>
      </w:tblGrid>
      <w:tr w:rsidR="00485012" w:rsidRPr="009F30F4" w:rsidTr="00485012">
        <w:trPr>
          <w:trHeight w:val="347"/>
        </w:trPr>
        <w:tc>
          <w:tcPr>
            <w:tcW w:w="815" w:type="dxa"/>
            <w:vMerge w:val="restart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  <w:vMerge w:val="restart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380" w:type="dxa"/>
            <w:gridSpan w:val="3"/>
          </w:tcPr>
          <w:p w:rsidR="00485012" w:rsidRPr="009F30F4" w:rsidRDefault="00485012" w:rsidP="004850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4" w:type="dxa"/>
            <w:vMerge w:val="restart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контроля/аттестация</w:t>
            </w:r>
          </w:p>
        </w:tc>
      </w:tr>
      <w:tr w:rsidR="00485012" w:rsidRPr="009F30F4" w:rsidTr="00485012">
        <w:tc>
          <w:tcPr>
            <w:tcW w:w="815" w:type="dxa"/>
            <w:vMerge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70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4" w:type="dxa"/>
            <w:vMerge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5012" w:rsidRPr="009F30F4" w:rsidTr="00485012">
        <w:tc>
          <w:tcPr>
            <w:tcW w:w="815" w:type="dxa"/>
          </w:tcPr>
          <w:p w:rsidR="00485012" w:rsidRPr="009F30F4" w:rsidRDefault="00947738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40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программу. Вводный инструктаж. Теоретические сведения.</w:t>
            </w:r>
          </w:p>
        </w:tc>
        <w:tc>
          <w:tcPr>
            <w:tcW w:w="1111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738" w:rsidRPr="009F30F4" w:rsidTr="00485012">
        <w:tc>
          <w:tcPr>
            <w:tcW w:w="815" w:type="dxa"/>
          </w:tcPr>
          <w:p w:rsidR="00947738" w:rsidRPr="009F30F4" w:rsidRDefault="00947738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</w:tcPr>
          <w:p w:rsidR="00947738" w:rsidRPr="009F30F4" w:rsidRDefault="00947738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микроскопа до микробиологии</w:t>
            </w:r>
          </w:p>
        </w:tc>
        <w:tc>
          <w:tcPr>
            <w:tcW w:w="1111" w:type="dxa"/>
          </w:tcPr>
          <w:p w:rsidR="00947738" w:rsidRPr="009F30F4" w:rsidRDefault="00947738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947738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</w:tcPr>
          <w:p w:rsidR="00947738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</w:tcPr>
          <w:p w:rsidR="00947738" w:rsidRPr="009F30F4" w:rsidRDefault="00100941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Викторины,  тесты, контрольные задания.</w:t>
            </w:r>
          </w:p>
        </w:tc>
      </w:tr>
      <w:tr w:rsidR="00253F1D" w:rsidRPr="009F30F4" w:rsidTr="00485012">
        <w:tc>
          <w:tcPr>
            <w:tcW w:w="815" w:type="dxa"/>
          </w:tcPr>
          <w:p w:rsidR="00253F1D" w:rsidRPr="009F30F4" w:rsidRDefault="00100941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40" w:type="dxa"/>
          </w:tcPr>
          <w:p w:rsidR="00253F1D" w:rsidRPr="009F30F4" w:rsidRDefault="00253F1D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Микроскопические животные –паразиты растений.  </w:t>
            </w:r>
            <w:r w:rsidR="0046633B"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Паутинный клещ, щитовка. </w:t>
            </w:r>
          </w:p>
        </w:tc>
        <w:tc>
          <w:tcPr>
            <w:tcW w:w="1111" w:type="dxa"/>
          </w:tcPr>
          <w:p w:rsidR="00253F1D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253F1D" w:rsidRPr="009F30F4" w:rsidRDefault="00253F1D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253F1D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</w:tcPr>
          <w:p w:rsidR="00253F1D" w:rsidRPr="009F30F4" w:rsidRDefault="008B2148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85012" w:rsidRPr="009F30F4" w:rsidTr="00485012">
        <w:tc>
          <w:tcPr>
            <w:tcW w:w="815" w:type="dxa"/>
          </w:tcPr>
          <w:p w:rsidR="00485012" w:rsidRPr="009F30F4" w:rsidRDefault="00100941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0" w:type="dxa"/>
          </w:tcPr>
          <w:p w:rsidR="00485012" w:rsidRPr="009F30F4" w:rsidRDefault="00253F1D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1111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5012" w:rsidRPr="009F30F4" w:rsidTr="00485012">
        <w:tc>
          <w:tcPr>
            <w:tcW w:w="815" w:type="dxa"/>
          </w:tcPr>
          <w:p w:rsidR="00485012" w:rsidRPr="009F30F4" w:rsidRDefault="00100941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40" w:type="dxa"/>
          </w:tcPr>
          <w:p w:rsidR="00485012" w:rsidRPr="009F30F4" w:rsidRDefault="00253F1D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111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5012" w:rsidRPr="009F30F4" w:rsidTr="00485012">
        <w:tc>
          <w:tcPr>
            <w:tcW w:w="815" w:type="dxa"/>
          </w:tcPr>
          <w:p w:rsidR="00485012" w:rsidRPr="009F30F4" w:rsidRDefault="00100941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ru-RU"/>
              </w:rPr>
              <w:t>6</w:t>
            </w:r>
          </w:p>
        </w:tc>
        <w:tc>
          <w:tcPr>
            <w:tcW w:w="2440" w:type="dxa"/>
          </w:tcPr>
          <w:p w:rsidR="00485012" w:rsidRPr="009F30F4" w:rsidRDefault="00253F1D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1111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485012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</w:tcPr>
          <w:p w:rsidR="00485012" w:rsidRPr="009F30F4" w:rsidRDefault="00485012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080C" w:rsidRPr="009F30F4" w:rsidTr="00485012">
        <w:tc>
          <w:tcPr>
            <w:tcW w:w="815" w:type="dxa"/>
          </w:tcPr>
          <w:p w:rsidR="005A080C" w:rsidRPr="009F30F4" w:rsidRDefault="005A080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ru-RU"/>
              </w:rPr>
            </w:pPr>
          </w:p>
        </w:tc>
        <w:tc>
          <w:tcPr>
            <w:tcW w:w="2440" w:type="dxa"/>
          </w:tcPr>
          <w:p w:rsidR="005A080C" w:rsidRPr="009F30F4" w:rsidRDefault="005A080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1" w:type="dxa"/>
          </w:tcPr>
          <w:p w:rsidR="005A080C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</w:tcPr>
          <w:p w:rsidR="005A080C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</w:tcPr>
          <w:p w:rsidR="005A080C" w:rsidRPr="009F30F4" w:rsidRDefault="0040032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4" w:type="dxa"/>
          </w:tcPr>
          <w:p w:rsidR="005A080C" w:rsidRPr="009F30F4" w:rsidRDefault="005A080C" w:rsidP="00485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B147B" w:rsidRPr="009F30F4" w:rsidRDefault="00FB147B" w:rsidP="001009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012" w:rsidRPr="009F30F4" w:rsidRDefault="00485012" w:rsidP="00485012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плана</w:t>
      </w:r>
    </w:p>
    <w:p w:rsidR="00EB1F6F" w:rsidRPr="009F30F4" w:rsidRDefault="00EB1F6F" w:rsidP="00EB1F6F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Вводное занятие.</w:t>
      </w:r>
    </w:p>
    <w:p w:rsidR="00A04811" w:rsidRPr="009F30F4" w:rsidRDefault="00EB1F6F" w:rsidP="008B670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Краткое изложение изучаемого курса в объединении. Организация рабочего места. Правила поведения на занятиях. Техника безо</w:t>
      </w:r>
      <w:r w:rsidR="0094773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пасности с инструментами. </w:t>
      </w:r>
    </w:p>
    <w:p w:rsidR="00947738" w:rsidRPr="009F30F4" w:rsidRDefault="00EB1F6F" w:rsidP="00947738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м</w:t>
      </w:r>
      <w:r w:rsidR="00947738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икроскопа до микробиологии</w:t>
      </w: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47738" w:rsidRPr="009F30F4" w:rsidRDefault="00EB1F6F" w:rsidP="008B670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История открытия микроскопа. Ученые исследователи, внесшие вклад в изучение микроорганизмов. Францу</w:t>
      </w:r>
      <w:r w:rsidR="008B670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зский микробиолог Луи Пастер, немецкий ученый Роберт Кох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основоположники современной микробиологии. 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обращения с лабораторным оборудованием. </w:t>
      </w:r>
    </w:p>
    <w:p w:rsidR="00100941" w:rsidRPr="009F30F4" w:rsidRDefault="00947738" w:rsidP="00293BD2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="00EB1F6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«Устройство светового микроскопа и правила работы с ним». </w:t>
      </w:r>
    </w:p>
    <w:p w:rsidR="00947738" w:rsidRPr="009F30F4" w:rsidRDefault="00EB1F6F" w:rsidP="00293BD2">
      <w:pPr>
        <w:pStyle w:val="a3"/>
        <w:spacing w:before="0" w:beforeAutospacing="0" w:after="0" w:afterAutospacing="0" w:line="360" w:lineRule="auto"/>
        <w:ind w:left="426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t>Правила приготовления микропрепаратов</w:t>
      </w:r>
      <w:r w:rsidR="00947738" w:rsidRPr="009F30F4">
        <w:rPr>
          <w:color w:val="000000" w:themeColor="text1"/>
          <w:sz w:val="28"/>
          <w:szCs w:val="28"/>
        </w:rPr>
        <w:t>.</w:t>
      </w:r>
      <w:r w:rsidR="00123B10" w:rsidRPr="009F30F4">
        <w:rPr>
          <w:color w:val="000000" w:themeColor="text1"/>
          <w:sz w:val="28"/>
          <w:szCs w:val="28"/>
        </w:rPr>
        <w:t xml:space="preserve"> Растительная клетка. </w:t>
      </w:r>
      <w:r w:rsidR="008B670F" w:rsidRPr="009F30F4">
        <w:rPr>
          <w:color w:val="000000" w:themeColor="text1"/>
          <w:sz w:val="28"/>
          <w:szCs w:val="28"/>
        </w:rPr>
        <w:t xml:space="preserve">Изучение внутреннего строения листа растения. </w:t>
      </w:r>
      <w:r w:rsidR="009D404C" w:rsidRPr="009F30F4">
        <w:rPr>
          <w:color w:val="000000" w:themeColor="text1"/>
          <w:sz w:val="28"/>
          <w:szCs w:val="28"/>
        </w:rPr>
        <w:t>Клетки арбуза. Клетка масличных культур. Содержание крахмала в клетках.</w:t>
      </w:r>
      <w:r w:rsidR="00100941" w:rsidRPr="009F30F4">
        <w:rPr>
          <w:color w:val="000000" w:themeColor="text1"/>
          <w:sz w:val="28"/>
          <w:szCs w:val="28"/>
        </w:rPr>
        <w:t xml:space="preserve"> Клетка- единица живого. Растительная клетка. Правила приготовления микропрепаратов.</w:t>
      </w:r>
      <w:r w:rsidR="00293BD2" w:rsidRPr="009F30F4">
        <w:rPr>
          <w:color w:val="000000" w:themeColor="text1"/>
          <w:sz w:val="28"/>
          <w:szCs w:val="28"/>
        </w:rPr>
        <w:t xml:space="preserve"> </w:t>
      </w:r>
      <w:r w:rsidR="00100941" w:rsidRPr="009F30F4">
        <w:rPr>
          <w:color w:val="000000" w:themeColor="text1"/>
          <w:sz w:val="28"/>
          <w:szCs w:val="28"/>
        </w:rPr>
        <w:t>Исследование волос человека. Исследование волос животного Строение пера птицы</w:t>
      </w:r>
      <w:r w:rsidR="00293BD2" w:rsidRPr="009F30F4">
        <w:rPr>
          <w:color w:val="000000" w:themeColor="text1"/>
          <w:sz w:val="28"/>
          <w:szCs w:val="28"/>
        </w:rPr>
        <w:t>. Исследование кожи человека.</w:t>
      </w:r>
    </w:p>
    <w:p w:rsidR="00947738" w:rsidRPr="009F30F4" w:rsidRDefault="00947738" w:rsidP="00293BD2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B1F6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Приготовление микропрепаратов «Ко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жица лука».</w:t>
      </w:r>
    </w:p>
    <w:p w:rsidR="00424BE7" w:rsidRPr="009F30F4" w:rsidRDefault="00424BE7" w:rsidP="00293BD2">
      <w:pPr>
        <w:pStyle w:val="a4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Животная клетка. Одноклеточные животные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0C0B" w:rsidRPr="009F30F4" w:rsidRDefault="00947738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обитатели водной среды, возбудители заболеваний человека и животных. Простейшие с</w:t>
      </w:r>
      <w:r w:rsidR="00970C0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имбионты. </w:t>
      </w:r>
      <w:r w:rsidR="00970C0B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«Изучение простейших одноклеточных организмов в сенном настое». </w:t>
      </w:r>
    </w:p>
    <w:p w:rsidR="00970C0B" w:rsidRPr="009F30F4" w:rsidRDefault="00970C0B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773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«Реакция простейших на действие различных раздражителей» </w:t>
      </w:r>
    </w:p>
    <w:p w:rsidR="00970C0B" w:rsidRPr="009F30F4" w:rsidRDefault="00970C0B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="0094773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«Поглощение веществ и образование пищеварительных вакуолей» </w:t>
      </w:r>
    </w:p>
    <w:p w:rsidR="00293BD2" w:rsidRPr="009F30F4" w:rsidRDefault="00947738" w:rsidP="0097632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Практическая работа «Смена видового состава простейших в сенном настое».  </w:t>
      </w:r>
    </w:p>
    <w:p w:rsidR="006D75B8" w:rsidRPr="009F30F4" w:rsidRDefault="006D75B8" w:rsidP="00293BD2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Микроскопические животные.</w:t>
      </w:r>
    </w:p>
    <w:p w:rsidR="006D75B8" w:rsidRPr="009F30F4" w:rsidRDefault="006D75B8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Микроскопические домашние клещи. Значение этих организмов для жизни человека. Паутинный клещ, щитовка, тля паразиты растений. Меры борьбы с вредителями и защита растений. </w:t>
      </w:r>
    </w:p>
    <w:p w:rsidR="00970C0B" w:rsidRPr="009F30F4" w:rsidRDefault="006D75B8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«Изучение внешнего строения паутинного клеща, щитовок»</w:t>
      </w:r>
    </w:p>
    <w:p w:rsidR="0012399D" w:rsidRPr="009F30F4" w:rsidRDefault="0012399D" w:rsidP="00DF677D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Бактерии.</w:t>
      </w:r>
    </w:p>
    <w:p w:rsidR="0012399D" w:rsidRPr="009F30F4" w:rsidRDefault="00EB1F6F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жизни бактерий. Форма и строение бактериальных клеток. Внешние и внутренние структуры. Поведение бактерий. Способы питания. Распространение и значение бактерий. Роль бактерий в биосфере: бактерии гниения минерализация органических веществ; бактерии почвенные почвообразование; бактерии азотфиксирующие обогащение почвы азотом;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цианобактерии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Значение бактерий в жизни человека - положительная роль в хозяйственной деятельности: молочнокислые, бактерии брожения; отрицательная гниение продуктов питания, патогенные бактерии возбудители болезней у человека, животных и растений. Методы борьбы с бактериями. Пастеризация, стерилизация, дезинфекция. </w:t>
      </w: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«Посев и наблюдение за ростом бактерий». </w:t>
      </w:r>
    </w:p>
    <w:p w:rsidR="0012399D" w:rsidRPr="009F30F4" w:rsidRDefault="0012399D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«Бактерии зубного налё</w:t>
      </w:r>
      <w:r w:rsidR="00EB1F6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та»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399D" w:rsidRPr="009F30F4" w:rsidRDefault="00EB1F6F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99D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«Бактерии картофельной палочки»</w:t>
      </w:r>
      <w:r w:rsidR="0012399D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F6F" w:rsidRPr="009F30F4" w:rsidRDefault="00EB1F6F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«Бактерии сенной палочки»</w:t>
      </w:r>
      <w:r w:rsidR="0012399D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677D" w:rsidRPr="009F30F4" w:rsidRDefault="00DF677D" w:rsidP="00DF677D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Плесневые грибы.</w:t>
      </w:r>
    </w:p>
    <w:p w:rsidR="00DF677D" w:rsidRPr="009F30F4" w:rsidRDefault="00EB1F6F" w:rsidP="00DF677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Грибы представители особого царства живой природы. Признаки грибов. Классификация грибов</w:t>
      </w:r>
      <w:r w:rsidR="00DF677D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плесневых грибов. Значение плесневых грибов. Дрожжи. Строение и роль дрожжей в жизни человека. </w:t>
      </w:r>
    </w:p>
    <w:p w:rsidR="00DF677D" w:rsidRPr="009F30F4" w:rsidRDefault="00EB1F6F" w:rsidP="00DF677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Мукор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DF677D" w:rsidRPr="009F30F4" w:rsidRDefault="00DF677D" w:rsidP="00DF677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="00EB1F6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proofErr w:type="spellStart"/>
      <w:r w:rsidR="00EB1F6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Пеницилл</w:t>
      </w:r>
      <w:proofErr w:type="spellEnd"/>
      <w:r w:rsidR="00EB1F6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293BD2" w:rsidRPr="009F30F4" w:rsidRDefault="00EB1F6F" w:rsidP="00976329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«Влияние температуры на рост плесневых и дрожжевых грибов» </w:t>
      </w:r>
    </w:p>
    <w:p w:rsidR="00DF677D" w:rsidRPr="009F30F4" w:rsidRDefault="00DF677D" w:rsidP="00DF677D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Водоросли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1F6F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677D" w:rsidRPr="009F30F4" w:rsidRDefault="00EB1F6F" w:rsidP="00DF677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Микроскопические водоросли группа низших растений. Одноклеточные, многоклеточные и колониальные водоросли. Особенности строения и жизнедеятельности. Значение водорослей в природе и жизни </w:t>
      </w:r>
      <w:r w:rsidR="00DF677D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человека. </w:t>
      </w:r>
      <w:r w:rsidR="00DF677D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«Изучение одноклеточных водорослей» по готовым микропрепаратам препаратам </w:t>
      </w:r>
    </w:p>
    <w:p w:rsidR="005142C9" w:rsidRPr="009F30F4" w:rsidRDefault="00EB1F6F" w:rsidP="00293BD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«Водоросли обитатели аквариума» </w:t>
      </w:r>
    </w:p>
    <w:p w:rsidR="00485012" w:rsidRPr="009F30F4" w:rsidRDefault="005142C9" w:rsidP="005142C9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1.4 Планируемые результаты</w:t>
      </w:r>
    </w:p>
    <w:p w:rsidR="009A2206" w:rsidRPr="009F30F4" w:rsidRDefault="009A2206" w:rsidP="009A2206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результаты.</w:t>
      </w:r>
    </w:p>
    <w:p w:rsidR="009A2206" w:rsidRPr="009F30F4" w:rsidRDefault="009A2206" w:rsidP="009A2206">
      <w:pPr>
        <w:shd w:val="clear" w:color="auto" w:fill="FFFFFF"/>
        <w:spacing w:after="0" w:line="360" w:lineRule="auto"/>
        <w:ind w:left="99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занятий </w:t>
      </w:r>
      <w:r w:rsidR="00245B9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программе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концу учебного года </w:t>
      </w:r>
      <w:proofErr w:type="gram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знают: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2206" w:rsidRPr="009F30F4" w:rsidRDefault="009A2206" w:rsidP="009A2206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историю развития микробиологии; </w:t>
      </w:r>
    </w:p>
    <w:p w:rsidR="009A2206" w:rsidRPr="009F30F4" w:rsidRDefault="00245B9B" w:rsidP="009A2206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строение увеличительных приборов</w:t>
      </w:r>
      <w:r w:rsidR="009A2206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A2206" w:rsidRPr="009F30F4" w:rsidRDefault="009A2206" w:rsidP="009A2206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изученных организмов в природе и жизни человека; </w:t>
      </w:r>
    </w:p>
    <w:p w:rsidR="009A2206" w:rsidRPr="009F30F4" w:rsidRDefault="009A2206" w:rsidP="00245B9B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строение на клеточном уровне представителей различных царств живого мира: бактерий, растений, животных и грибов;</w:t>
      </w:r>
    </w:p>
    <w:p w:rsidR="009A2206" w:rsidRPr="009F30F4" w:rsidRDefault="009A2206" w:rsidP="009A2206">
      <w:pPr>
        <w:pStyle w:val="a4"/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умеют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работать с микроскопом и цифровым лабораторным оборудованием; 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готовить культуры одноклеточных организмов; 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писать небольшие письменные работы: доклады, сообщения, исследовательские работы; 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наблюдать и сравнивать результаты биологического эксперимента. 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доступной научной печатной литературой, материалами Интернет;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выступать с результатами исследования перед обучающимися на занятиях и научных конференциях обучающихся; 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работать со световым </w:t>
      </w:r>
      <w:r w:rsidR="00245B9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микроскопом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A2206" w:rsidRPr="009F30F4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выращивать биологический материал различных бактерий и плесневых грибов; </w:t>
      </w:r>
    </w:p>
    <w:p w:rsidR="000F5DD9" w:rsidRPr="009F30F4" w:rsidRDefault="009A2206" w:rsidP="000F5DD9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готовить микропрепараты.</w:t>
      </w: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29" w:rsidRPr="009F30F4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5DD9" w:rsidRPr="009F30F4" w:rsidRDefault="000F5DD9" w:rsidP="000F5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6BC" w:rsidRPr="009F30F4" w:rsidRDefault="00EA56BC" w:rsidP="00EA56BC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Раздел № 2. Комплекс организационно-педагогических условий</w:t>
      </w:r>
    </w:p>
    <w:p w:rsidR="00EA56BC" w:rsidRPr="009F30F4" w:rsidRDefault="00EA56BC" w:rsidP="00EA56BC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2.1 Календарный учебный график</w:t>
      </w:r>
    </w:p>
    <w:p w:rsidR="00EA56BC" w:rsidRPr="009F30F4" w:rsidRDefault="00EA56BC" w:rsidP="005E238E">
      <w:pPr>
        <w:shd w:val="clear" w:color="auto" w:fill="FFFFFF"/>
        <w:spacing w:after="0" w:line="360" w:lineRule="auto"/>
        <w:ind w:left="85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дополнительная общеобразовательная программа «Удивительный микромир» рассчитана на один год обучения для детей в возрасте </w:t>
      </w:r>
      <w:r w:rsidR="00976329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E238E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-12лет в объё</w:t>
      </w:r>
      <w:r w:rsidR="00293BD2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 </w:t>
      </w:r>
      <w:r w:rsidR="005246F7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 Занятия проводятся </w:t>
      </w:r>
      <w:r w:rsidR="005246F7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месяц.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изучения программы «Удивительный микромир» принимаются все желающие дети без специального отбора в течение всего срока реализации. </w:t>
      </w:r>
    </w:p>
    <w:p w:rsidR="005E238E" w:rsidRPr="009F30F4" w:rsidRDefault="005E238E" w:rsidP="009763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238E" w:rsidRPr="009F30F4" w:rsidRDefault="005E238E" w:rsidP="005E238E">
      <w:pPr>
        <w:shd w:val="clear" w:color="auto" w:fill="FFFFFF"/>
        <w:spacing w:after="0" w:line="360" w:lineRule="auto"/>
        <w:ind w:left="851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76329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.2.Условия реализации программы</w:t>
      </w:r>
    </w:p>
    <w:p w:rsidR="00976329" w:rsidRPr="009F30F4" w:rsidRDefault="00976329" w:rsidP="00976329">
      <w:pPr>
        <w:spacing w:after="0" w:line="360" w:lineRule="auto"/>
        <w:ind w:right="403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Нормативно-правовые акты и документы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116"/>
        </w:tabs>
        <w:autoSpaceDE w:val="0"/>
        <w:autoSpaceDN w:val="0"/>
        <w:spacing w:after="0" w:line="360" w:lineRule="auto"/>
        <w:ind w:left="0" w:right="607" w:firstLine="70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273-ФЗ "Об образовании в Российской</w:t>
      </w:r>
      <w:r w:rsidRPr="009F30F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Федерации";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408"/>
        </w:tabs>
        <w:autoSpaceDE w:val="0"/>
        <w:autoSpaceDN w:val="0"/>
        <w:spacing w:after="0" w:line="360" w:lineRule="auto"/>
        <w:ind w:left="0" w:right="612" w:firstLine="70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9F30F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1726-р);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428"/>
        </w:tabs>
        <w:autoSpaceDE w:val="0"/>
        <w:autoSpaceDN w:val="0"/>
        <w:spacing w:after="0" w:line="360" w:lineRule="auto"/>
        <w:ind w:left="0" w:right="605" w:firstLine="70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180"/>
        </w:tabs>
        <w:autoSpaceDE w:val="0"/>
        <w:autoSpaceDN w:val="0"/>
        <w:spacing w:after="0" w:line="360" w:lineRule="auto"/>
        <w:ind w:left="0" w:right="608" w:firstLine="70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9F30F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09-3242;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111"/>
        </w:tabs>
        <w:autoSpaceDE w:val="0"/>
        <w:autoSpaceDN w:val="0"/>
        <w:spacing w:after="0" w:line="360" w:lineRule="auto"/>
        <w:ind w:left="0" w:right="605" w:firstLine="70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</w:t>
      </w:r>
      <w:r w:rsidRPr="009F30F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41);</w:t>
      </w:r>
    </w:p>
    <w:p w:rsidR="00976329" w:rsidRPr="009F30F4" w:rsidRDefault="005246F7" w:rsidP="00976329">
      <w:pPr>
        <w:pStyle w:val="a4"/>
        <w:widowControl w:val="0"/>
        <w:numPr>
          <w:ilvl w:val="1"/>
          <w:numId w:val="27"/>
        </w:numPr>
        <w:tabs>
          <w:tab w:val="left" w:pos="1473"/>
        </w:tabs>
        <w:autoSpaceDE w:val="0"/>
        <w:autoSpaceDN w:val="0"/>
        <w:spacing w:after="0" w:line="360" w:lineRule="auto"/>
        <w:ind w:left="0" w:right="61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Устав МБОУ «СШ №4</w:t>
      </w:r>
      <w:r w:rsidR="00976329"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7»</w:t>
      </w:r>
    </w:p>
    <w:p w:rsidR="00976329" w:rsidRPr="009F30F4" w:rsidRDefault="00976329" w:rsidP="00976329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lastRenderedPageBreak/>
        <w:t>Положение о порядке разработки и реализации дополнительной общеразвивающей программы «Положение</w:t>
      </w:r>
    </w:p>
    <w:p w:rsidR="00976329" w:rsidRPr="009F30F4" w:rsidRDefault="00976329" w:rsidP="00976329">
      <w:pPr>
        <w:spacing w:after="0" w:line="360" w:lineRule="auto"/>
        <w:ind w:left="1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дополнительных общеобразовательных общеразвивающих программах </w:t>
      </w:r>
    </w:p>
    <w:p w:rsidR="005246F7" w:rsidRPr="009F30F4" w:rsidRDefault="005246F7" w:rsidP="005246F7">
      <w:pPr>
        <w:spacing w:after="0" w:line="360" w:lineRule="auto"/>
        <w:ind w:left="1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в МБОУ «СШ № 4</w:t>
      </w:r>
      <w:r w:rsidR="00976329"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7» подразделения дополнительного образования </w:t>
      </w:r>
    </w:p>
    <w:p w:rsidR="00976329" w:rsidRPr="009F30F4" w:rsidRDefault="00976329" w:rsidP="005246F7">
      <w:pPr>
        <w:spacing w:after="0" w:line="360" w:lineRule="auto"/>
        <w:ind w:left="1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структурном подразделении, реализующем общеобразовательные программы дополнитель</w:t>
      </w:r>
      <w:r w:rsidR="005246F7"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детей, МБОУ «СШ № 4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7»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right="607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формах, периодичности и порядке текущего контроля успеваемости и промежуточной</w:t>
      </w:r>
      <w:r w:rsidR="005246F7"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обучающихся МБОУ «СШ №4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246F7"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услуги «Зачисление в образовательное учреждение», оказываемой муниципальным бюджетным образовательным учреждением «Средн</w:t>
      </w:r>
      <w:r w:rsidR="005246F7"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яя общеобразовательная школа № 4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7» подразделение дополнительного образования.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муниципального бюджетного образовательного учреждения «Средняя общеобразовательная школа № 97» подразделение дополнительного образования от 30.08. 2019 г. №285</w:t>
      </w:r>
    </w:p>
    <w:p w:rsidR="00976329" w:rsidRPr="009F30F4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516"/>
        </w:tabs>
        <w:autoSpaceDE w:val="0"/>
        <w:autoSpaceDN w:val="0"/>
        <w:spacing w:after="0" w:line="360" w:lineRule="auto"/>
        <w:ind w:left="0" w:right="604" w:firstLine="70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</w:t>
      </w:r>
      <w:r w:rsidRPr="009F30F4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(утверждены</w:t>
      </w:r>
    </w:p>
    <w:p w:rsidR="00976329" w:rsidRPr="009F30F4" w:rsidRDefault="00976329" w:rsidP="00976329">
      <w:pPr>
        <w:pStyle w:val="aa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Главного государственного санитарного врача Российской Федерации от 3- января 2003 г. № 4).</w:t>
      </w:r>
    </w:p>
    <w:p w:rsidR="00976329" w:rsidRPr="009F30F4" w:rsidRDefault="00976329" w:rsidP="00976329">
      <w:pPr>
        <w:tabs>
          <w:tab w:val="left" w:pos="499"/>
          <w:tab w:val="center" w:pos="851"/>
        </w:tabs>
        <w:autoSpaceDE w:val="0"/>
        <w:autoSpaceDN w:val="0"/>
        <w:adjustRightInd w:val="0"/>
        <w:rPr>
          <w:rFonts w:eastAsia="Times New Roman"/>
          <w:color w:val="000000" w:themeColor="text1"/>
          <w:szCs w:val="28"/>
          <w:lang w:eastAsia="ru-RU"/>
        </w:rPr>
      </w:pPr>
    </w:p>
    <w:p w:rsidR="00CC5188" w:rsidRPr="009F30F4" w:rsidRDefault="00CC5188" w:rsidP="009763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Материально-техническое оснащение</w:t>
      </w:r>
    </w:p>
    <w:p w:rsidR="00CC5188" w:rsidRPr="009F30F4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Аудитория со столами и стульями;</w:t>
      </w:r>
    </w:p>
    <w:p w:rsidR="008130C7" w:rsidRPr="009F30F4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компьютер- 1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проектор</w:t>
      </w:r>
      <w:r w:rsidR="00293BD2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 </w:t>
      </w:r>
      <w:proofErr w:type="spellStart"/>
      <w:r w:rsidR="00293BD2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микроскопы ученические- 5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микроскоп цифровой- 1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горелки спиртовые- 5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петли микро</w:t>
      </w:r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биологические- 5 </w:t>
      </w:r>
      <w:proofErr w:type="spellStart"/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посуда химическая</w:t>
      </w:r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</w:t>
      </w:r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ашки </w:t>
      </w:r>
      <w:proofErr w:type="spellStart"/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петри</w:t>
      </w:r>
      <w:proofErr w:type="spellEnd"/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- 5 </w:t>
      </w:r>
      <w:proofErr w:type="spellStart"/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микропрепараты;</w:t>
      </w:r>
    </w:p>
    <w:p w:rsidR="008130C7" w:rsidRPr="009F30F4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стекла предметные/покровные</w:t>
      </w:r>
      <w:r w:rsidR="00C165D4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0C7" w:rsidRPr="009F30F4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шкафы для хранения пособий;</w:t>
      </w:r>
    </w:p>
    <w:p w:rsidR="00C165D4" w:rsidRPr="009F30F4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наглядный материал;</w:t>
      </w:r>
    </w:p>
    <w:p w:rsidR="000F5DD9" w:rsidRPr="009F30F4" w:rsidRDefault="000F5DD9" w:rsidP="00293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57A7" w:rsidRPr="009F30F4" w:rsidRDefault="00C165D4" w:rsidP="008E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2.3. Формы аттестации</w:t>
      </w:r>
    </w:p>
    <w:p w:rsidR="008E6F13" w:rsidRPr="009F30F4" w:rsidRDefault="008E6F13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анная программа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примерный объем знаний, умений и навыков, которым должны овладеть обучающихся. Снижение интереса к предмету и обилие информации не воспитывает у детей потребности к расширению и углублению своих знаний. Задача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по программе 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не в передаче обучающимся определенного объема знаний, а в том, чтобы научить их эти знания добывать самостоятельно. Обучение по данной программе направлено на активную учебную деятельность. При организации и планировании занятий учитываются в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озрастные особенности детей,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любознательность, наблюдательность; интерес к динамическим процессам; желание общаться с живыми объектами; предметно-образное мышление, быстрое овладение умениями и навыками; эмоциональная возбудимость. </w:t>
      </w:r>
    </w:p>
    <w:p w:rsidR="008E6F13" w:rsidRPr="009F30F4" w:rsidRDefault="00DC391B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носит развивающую,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деятельностную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практическую направленность. Программой предусмотрено изучение теоретических вопросов в ходе бесед, лекций. Основными формами занятий является исследовательские занятия, проблемно-лабораторные и практические занятия, рефераты, защита групповых проектов. </w:t>
      </w:r>
    </w:p>
    <w:p w:rsidR="008E6F13" w:rsidRPr="009F30F4" w:rsidRDefault="00DC391B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Итогом проведения лабораторных или практических работ являются отчеты с выводами, рисунками. Для практических и лабораторных занятий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необходимы: световые микроскопы, цифровые микроскопы, лабораторное оборудование, ручные лупы, коллекции лишайников,</w:t>
      </w:r>
      <w:r w:rsidR="00293BD2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микробиологические препараты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таблицы. Бактерии, грибы, водоросли, дрожжи для изучения обучающиеся выращивают сами и готовят микропрепараты.</w:t>
      </w:r>
    </w:p>
    <w:p w:rsidR="00A06EC7" w:rsidRPr="009F30F4" w:rsidRDefault="00DC391B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занятии закладываются опыты, исследования, за ходом которых наблюдают ответственные и о результатах докладывают на занятии. Знания обучающихся проверяются с помощью тестовых работ, при этом требования к знаниям и умениям не должны быть завышены, так как чрезмерность требований порождает перегрузку и ведет к угасанию интереса. </w:t>
      </w:r>
    </w:p>
    <w:p w:rsidR="00470A3D" w:rsidRPr="009F30F4" w:rsidRDefault="00470A3D" w:rsidP="00293BD2">
      <w:pPr>
        <w:pStyle w:val="a3"/>
        <w:shd w:val="clear" w:color="auto" w:fill="FFFFFF"/>
        <w:spacing w:before="0" w:beforeAutospacing="0" w:after="0" w:afterAutospacing="0" w:line="360" w:lineRule="auto"/>
        <w:rPr>
          <w:rStyle w:val="a7"/>
          <w:color w:val="000000" w:themeColor="text1"/>
          <w:sz w:val="28"/>
          <w:szCs w:val="28"/>
        </w:rPr>
      </w:pP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9F30F4">
        <w:rPr>
          <w:rStyle w:val="a7"/>
          <w:color w:val="000000" w:themeColor="text1"/>
          <w:sz w:val="28"/>
          <w:szCs w:val="28"/>
        </w:rPr>
        <w:t>Виды аттестации</w:t>
      </w:r>
    </w:p>
    <w:p w:rsidR="00470A3D" w:rsidRPr="009F30F4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Текущая аттестация – оценка качества усвоения материала какой-либо части (темы) программы и проводится педагогом на занятиях.</w:t>
      </w:r>
    </w:p>
    <w:p w:rsidR="00470A3D" w:rsidRPr="009F30F4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аттестация – это оценка качества усвоения учащимися конкретной темы или блока программы и проводится педагогом по окончанию их изучения в соответствии с требованиями данной программы.</w:t>
      </w:r>
    </w:p>
    <w:p w:rsidR="00470A3D" w:rsidRPr="009F30F4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 – это оценка качества усвоения учащимися, какой- либо части, темы (тем) программы, по итогам учебного периода (полугодия, год) и проводится педагогом.</w:t>
      </w:r>
    </w:p>
    <w:p w:rsidR="00470A3D" w:rsidRPr="009F30F4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аттестация – это оценка овладения учащимися уровня достижений, заявленных в программе по ее завершению.</w:t>
      </w:r>
    </w:p>
    <w:p w:rsidR="00470A3D" w:rsidRPr="009F30F4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135" w:afterAutospacing="0"/>
        <w:ind w:hanging="11"/>
        <w:jc w:val="both"/>
        <w:rPr>
          <w:color w:val="000000" w:themeColor="text1"/>
          <w:sz w:val="28"/>
          <w:szCs w:val="28"/>
        </w:rPr>
      </w:pPr>
      <w:r w:rsidRPr="009F30F4">
        <w:rPr>
          <w:rStyle w:val="a7"/>
          <w:color w:val="000000" w:themeColor="text1"/>
          <w:sz w:val="28"/>
          <w:szCs w:val="28"/>
        </w:rPr>
        <w:t xml:space="preserve">              Формы проведения аттестации</w:t>
      </w:r>
    </w:p>
    <w:p w:rsidR="00470A3D" w:rsidRPr="009F30F4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t xml:space="preserve">           Для текущего и тематического контроля</w:t>
      </w:r>
      <w:r w:rsidRPr="009F30F4">
        <w:rPr>
          <w:rStyle w:val="apple-converted-space"/>
          <w:color w:val="000000" w:themeColor="text1"/>
          <w:sz w:val="28"/>
          <w:szCs w:val="28"/>
        </w:rPr>
        <w:t> </w:t>
      </w:r>
      <w:r w:rsidRPr="009F30F4">
        <w:rPr>
          <w:color w:val="000000" w:themeColor="text1"/>
          <w:sz w:val="28"/>
          <w:szCs w:val="28"/>
        </w:rPr>
        <w:t>уровня достижений учащихся        использованы такие способы, как:</w:t>
      </w:r>
    </w:p>
    <w:p w:rsidR="00470A3D" w:rsidRPr="009F30F4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активности на занятии;</w:t>
      </w:r>
    </w:p>
    <w:p w:rsidR="00470A3D" w:rsidRPr="009F30F4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беседа с учащимися, родителями;</w:t>
      </w:r>
    </w:p>
    <w:p w:rsidR="00470A3D" w:rsidRPr="009F30F4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работ, результатов выполнения диагностических заданий;</w:t>
      </w:r>
    </w:p>
    <w:p w:rsidR="00470A3D" w:rsidRPr="009F30F4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анкетирование, тестирование</w:t>
      </w:r>
      <w:r w:rsidRPr="009F30F4">
        <w:rPr>
          <w:color w:val="000000" w:themeColor="text1"/>
          <w:sz w:val="28"/>
          <w:szCs w:val="28"/>
        </w:rPr>
        <w:t>.</w:t>
      </w:r>
    </w:p>
    <w:p w:rsidR="00470A3D" w:rsidRPr="009F30F4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720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t xml:space="preserve"> Формы проведения промежуточной аттестации: защита рефератов и проектов. </w:t>
      </w:r>
    </w:p>
    <w:p w:rsidR="00470A3D" w:rsidRPr="009F30F4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720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lastRenderedPageBreak/>
        <w:t xml:space="preserve"> Для проведения итоговой аттестации</w:t>
      </w:r>
      <w:r w:rsidRPr="009F30F4">
        <w:rPr>
          <w:rStyle w:val="apple-converted-space"/>
          <w:color w:val="000000" w:themeColor="text1"/>
          <w:sz w:val="28"/>
          <w:szCs w:val="28"/>
        </w:rPr>
        <w:t> </w:t>
      </w:r>
      <w:r w:rsidRPr="009F30F4">
        <w:rPr>
          <w:color w:val="000000" w:themeColor="text1"/>
          <w:sz w:val="28"/>
          <w:szCs w:val="28"/>
        </w:rPr>
        <w:t>по результатам изучения курса  используется:</w:t>
      </w:r>
    </w:p>
    <w:p w:rsidR="00470A3D" w:rsidRPr="009F30F4" w:rsidRDefault="00470A3D" w:rsidP="00470A3D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зачетная работа (проект),</w:t>
      </w:r>
    </w:p>
    <w:p w:rsidR="00470A3D" w:rsidRPr="009F30F4" w:rsidRDefault="00470A3D" w:rsidP="00470A3D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0F4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 ученика, т.е. совокупность самостоятельно выполненных рефератов, мини-проектов  и документально подтвержденных достижений (грамоты, дипломы).</w:t>
      </w: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709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t>Итоговая оценка накопительная. Результаты выполнения всех предложенных заданий оцениваются в баллах, которые суммируются по окончании курса.</w:t>
      </w: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709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  <w:u w:val="single"/>
        </w:rPr>
        <w:t>Формы проведения итоговой аттестации</w:t>
      </w:r>
      <w:r w:rsidRPr="009F30F4">
        <w:rPr>
          <w:rStyle w:val="apple-converted-space"/>
          <w:color w:val="000000" w:themeColor="text1"/>
          <w:sz w:val="28"/>
          <w:szCs w:val="28"/>
        </w:rPr>
        <w:t> </w:t>
      </w:r>
      <w:r w:rsidRPr="009F30F4">
        <w:rPr>
          <w:color w:val="000000" w:themeColor="text1"/>
          <w:sz w:val="28"/>
          <w:szCs w:val="28"/>
        </w:rPr>
        <w:t>учащихся: презентация творческих работ, коллективная рефлексия, самоанализ и др.</w:t>
      </w: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  <w:u w:val="single"/>
        </w:rPr>
        <w:t>Результаты промежуточной и итоговой</w:t>
      </w:r>
      <w:r w:rsidRPr="009F30F4">
        <w:rPr>
          <w:rStyle w:val="apple-converted-space"/>
          <w:color w:val="000000" w:themeColor="text1"/>
          <w:sz w:val="28"/>
          <w:szCs w:val="28"/>
        </w:rPr>
        <w:t> </w:t>
      </w:r>
      <w:r w:rsidRPr="009F30F4">
        <w:rPr>
          <w:color w:val="000000" w:themeColor="text1"/>
          <w:sz w:val="28"/>
          <w:szCs w:val="28"/>
        </w:rPr>
        <w:t>аттестации учащихся оцениваются таким образом, чтобы можно было определить:</w:t>
      </w: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t>–  насколько были достигнуты, прогнозируемые результаты программы каждым ребенком;</w:t>
      </w: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t>–  полноту выполнения образовательной программы;</w:t>
      </w: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color w:val="000000" w:themeColor="text1"/>
          <w:sz w:val="28"/>
          <w:szCs w:val="28"/>
        </w:rPr>
      </w:pPr>
      <w:r w:rsidRPr="009F30F4">
        <w:rPr>
          <w:color w:val="000000" w:themeColor="text1"/>
          <w:sz w:val="28"/>
          <w:szCs w:val="28"/>
        </w:rPr>
        <w:t xml:space="preserve"> Оценка может выставляться как в форме «зачтено»  –  «не зачтено», так и по балльной шкале.</w:t>
      </w:r>
    </w:p>
    <w:p w:rsidR="00470A3D" w:rsidRPr="009F30F4" w:rsidRDefault="00470A3D" w:rsidP="00293BD2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center"/>
        <w:rPr>
          <w:b/>
          <w:i/>
          <w:color w:val="000000" w:themeColor="text1"/>
          <w:sz w:val="28"/>
          <w:szCs w:val="28"/>
        </w:rPr>
      </w:pPr>
      <w:r w:rsidRPr="009F30F4">
        <w:rPr>
          <w:b/>
          <w:i/>
          <w:color w:val="000000" w:themeColor="text1"/>
          <w:sz w:val="28"/>
          <w:szCs w:val="28"/>
        </w:rPr>
        <w:t>2.4.Оценочные материалы</w:t>
      </w:r>
    </w:p>
    <w:p w:rsidR="00470A3D" w:rsidRPr="009F30F4" w:rsidRDefault="00470A3D" w:rsidP="00470A3D">
      <w:pPr>
        <w:pStyle w:val="3"/>
        <w:shd w:val="clear" w:color="auto" w:fill="FFFFFF"/>
        <w:tabs>
          <w:tab w:val="left" w:pos="567"/>
        </w:tabs>
        <w:spacing w:before="0" w:after="0" w:line="360" w:lineRule="auto"/>
        <w:ind w:left="426" w:hanging="11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bookmarkStart w:id="1" w:name="_Toc492380213"/>
      <w:bookmarkStart w:id="2" w:name="_Toc515276324"/>
      <w:r w:rsidRPr="009F30F4">
        <w:rPr>
          <w:rFonts w:ascii="Times New Roman" w:hAnsi="Times New Roman"/>
          <w:bCs w:val="0"/>
          <w:color w:val="000000" w:themeColor="text1"/>
          <w:sz w:val="28"/>
          <w:szCs w:val="28"/>
        </w:rPr>
        <w:t>Критерии оценки результатов аттестации</w:t>
      </w:r>
      <w:bookmarkEnd w:id="1"/>
      <w:bookmarkEnd w:id="2"/>
    </w:p>
    <w:p w:rsidR="00470A3D" w:rsidRPr="009F30F4" w:rsidRDefault="00470A3D" w:rsidP="00470A3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426" w:firstLine="567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9F30F4">
        <w:rPr>
          <w:color w:val="000000" w:themeColor="text1"/>
          <w:sz w:val="28"/>
          <w:szCs w:val="28"/>
        </w:rPr>
        <w:t>Критерии оценки уровня теоретической подготовки: соответствие уровня теоретических знаний программным требованиям; широта кругозора, осмысленность и свобода использования специальной терминологии.</w:t>
      </w:r>
      <w:r w:rsidRPr="009F30F4">
        <w:rPr>
          <w:color w:val="000000" w:themeColor="text1"/>
          <w:sz w:val="28"/>
          <w:szCs w:val="28"/>
        </w:rPr>
        <w:br/>
        <w:t>Критерии оценки уровня практической подготовки: соответствие уровня развития практических умений и навыков программным требованиям: свобода владения специальным оборудованием и оснащением; качество выполнения практических работ, развитость специальных способностей.</w:t>
      </w:r>
      <w:r w:rsidRPr="009F30F4">
        <w:rPr>
          <w:color w:val="000000" w:themeColor="text1"/>
          <w:sz w:val="28"/>
          <w:szCs w:val="28"/>
        </w:rPr>
        <w:br/>
        <w:t>Критерии уровня развития и воспитанности: культура организации практической деятельностью,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</w:t>
      </w:r>
      <w:r w:rsidRPr="009F30F4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:rsidR="00470A3D" w:rsidRPr="009F30F4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Требования к написанию реферата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0A3D" w:rsidRPr="009F30F4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реферата предполагает выбор обучающимися интересующей его проблемы, ее глубокое изучение, изложение результатов и выводов. За неделю до защиты участник должен сдать реферат на рецензию педагогу. К защите должен быть подготовлен доклад не более чем на 10 минут. </w:t>
      </w:r>
    </w:p>
    <w:p w:rsidR="00470A3D" w:rsidRPr="009F30F4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Должна четко соблюдаться форма: - титульный лист, - оглавление, - введение, - основная часть, - заключение, - список используемой литературы.</w:t>
      </w:r>
    </w:p>
    <w:p w:rsidR="00470A3D" w:rsidRPr="009F30F4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Оптимальный объем работы страниц (10 15) </w:t>
      </w:r>
    </w:p>
    <w:p w:rsidR="00470A3D" w:rsidRPr="009F30F4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написании реферата следует использовать не менее 5-10 литературных источников (источники должны быть указаны в алфавитном порядке по фамилии автора, необходимо указать место издания, название издательства, год и страницу). </w:t>
      </w:r>
    </w:p>
    <w:p w:rsidR="00574767" w:rsidRPr="009F30F4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оформлении титульного листа указывается учебное заведение, в центре тема реферата, ниже справа ФИО обучающегося, класс, ФИО педагога, внизу город и год написания.</w:t>
      </w:r>
    </w:p>
    <w:p w:rsidR="00470A3D" w:rsidRPr="009F30F4" w:rsidRDefault="00574767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70A3D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написании реферата обучающиеся руководствуются данным планом: Что такое реферат? Требования к оформлению реферата. Примерный план работы над рефератом? Что такое исследовательская работа по биологии? Рекомендации по организации научной работы обучающихся. Примерный план работы. Методика проведения работ. Знакомство с образцами реферативных и исследовательских работ по генетике. Анализ работ. Выбор темы научной работы. Составление плана деятельности учащегося. Постановка цели и определение задач. Знакомство с рекомендуемой литературой. Подбор новых литературных источников.</w:t>
      </w:r>
    </w:p>
    <w:p w:rsidR="00574767" w:rsidRPr="009F30F4" w:rsidRDefault="00574767" w:rsidP="0057476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470A3D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к работе. Определение актуальности данной темы, причин ее выбора; перечень задач или проблем, поставленных в работе. Наблюдение. Материалы опытов и экспериментов. Оформление статистических данных, их анализ и выводы. Результаты работы или выводы. Итоги всей работы (краткий анализ, формулировка основных выводов, определение круга решенных и </w:t>
      </w:r>
      <w:r w:rsidR="00470A3D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нерешенных проблем и задач, причины неудач). Защита реферата или исследовательской работы. </w:t>
      </w:r>
    </w:p>
    <w:p w:rsidR="00470A3D" w:rsidRPr="009F30F4" w:rsidRDefault="00574767" w:rsidP="0057476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Темы мини-проектов</w:t>
      </w:r>
    </w:p>
    <w:p w:rsidR="00574767" w:rsidRPr="009F30F4" w:rsidRDefault="00470A3D" w:rsidP="00470A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Сообщения: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Роберт Кох один из основоположников современной микробиологии.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Луи Пастер - отец современной микробиологии и иммунологии.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Жизнь и деятельность Александра Флеминга.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Малярия или перемежающая лихорадка.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Трипаносома возбудитель сонной болезни.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Жгутиконосцы - симбионты.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Работы исследовательского характера: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«Влияние факторов внешней среды на рост и развитие бактерий».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2). «Изучение поведения простейших: реакции их на действие различных раздражителей и поглощение веществ».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«Влияние температурных условий на рост развитие плесневых грибов».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«Изменение видового состава простейших организмов в сенном настое».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«Определение степени загрязнения воздуха по видовому составу лишайников». 6) Возможны другие темы.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574767" w:rsidRPr="009F3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лан оформления результатов исследования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Формулировка темы исследования.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Исполнители (фамилия, имя, класс, школа)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Актуальность исследования (чем интересна, в чем важность исследования, почему выбрана именно эта тема)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Цель работы.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Задачи исследования.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Гипотеза (возможные результаты)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Методика проведения исследования. </w:t>
      </w:r>
    </w:p>
    <w:p w:rsidR="00574767" w:rsidRPr="009F30F4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Результаты. </w:t>
      </w:r>
    </w:p>
    <w:p w:rsidR="00470A3D" w:rsidRPr="009F30F4" w:rsidRDefault="00574767" w:rsidP="00293BD2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Выводы.</w:t>
      </w:r>
    </w:p>
    <w:p w:rsidR="00470A3D" w:rsidRPr="009F30F4" w:rsidRDefault="00F42BA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  <w:r w:rsidRPr="009F30F4">
        <w:rPr>
          <w:b/>
          <w:color w:val="000000" w:themeColor="text1"/>
          <w:sz w:val="28"/>
          <w:szCs w:val="28"/>
        </w:rPr>
        <w:t>2.5</w:t>
      </w:r>
      <w:r w:rsidR="00470A3D" w:rsidRPr="009F30F4">
        <w:rPr>
          <w:b/>
          <w:color w:val="000000" w:themeColor="text1"/>
          <w:sz w:val="28"/>
          <w:szCs w:val="28"/>
        </w:rPr>
        <w:t>. Методические материалы</w:t>
      </w:r>
    </w:p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  <w:r w:rsidRPr="009F30F4">
        <w:rPr>
          <w:b/>
          <w:color w:val="000000" w:themeColor="text1"/>
          <w:sz w:val="28"/>
          <w:szCs w:val="28"/>
        </w:rPr>
        <w:lastRenderedPageBreak/>
        <w:t>Методы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"/>
        <w:gridCol w:w="8392"/>
      </w:tblGrid>
      <w:tr w:rsidR="00470A3D" w:rsidRPr="009F30F4" w:rsidTr="00E21E43">
        <w:tc>
          <w:tcPr>
            <w:tcW w:w="498" w:type="dxa"/>
          </w:tcPr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2BA9" w:rsidRPr="009F30F4" w:rsidRDefault="00F42BA9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92" w:type="dxa"/>
          </w:tcPr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практической работы.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наблюдения и восприятия.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Проектные и метод сопоставления и сравнения. Учу ребенка всматриваться, анализировать (форма, характер, настроение, назначение и прочее).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проблемного обучения:</w:t>
            </w:r>
          </w:p>
          <w:p w:rsidR="00470A3D" w:rsidRPr="009F30F4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основных понятий, определений, терминов;</w:t>
            </w:r>
          </w:p>
          <w:p w:rsidR="00470A3D" w:rsidRPr="009F30F4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самостоятельный поиск ответа ребенка на поставленную творческую задачу;</w:t>
            </w:r>
          </w:p>
          <w:p w:rsidR="00470A3D" w:rsidRPr="009F30F4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 ответов с использованием опорных таблиц.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игры.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 дидактического материала, который включает:</w:t>
            </w:r>
          </w:p>
          <w:p w:rsidR="00470A3D" w:rsidRPr="009F30F4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подборку литературного материала: статьи, рассказы (в переработке под поставленную задачу), методические сказки, загадки;</w:t>
            </w:r>
          </w:p>
          <w:p w:rsidR="00470A3D" w:rsidRPr="009F30F4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пособия </w:t>
            </w:r>
            <w:proofErr w:type="gramStart"/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</w:t>
            </w:r>
            <w:r w:rsidR="00F42BA9"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лицы, схематические изображения</w:t>
            </w: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470A3D" w:rsidRPr="009F30F4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0A3D" w:rsidRPr="009F30F4" w:rsidRDefault="00470A3D" w:rsidP="00293BD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9"/>
        <w:gridCol w:w="8205"/>
      </w:tblGrid>
      <w:tr w:rsidR="00470A3D" w:rsidRPr="009F30F4" w:rsidTr="00E21E43">
        <w:tc>
          <w:tcPr>
            <w:tcW w:w="669" w:type="dxa"/>
          </w:tcPr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05" w:type="dxa"/>
          </w:tcPr>
          <w:p w:rsidR="00470A3D" w:rsidRPr="009F30F4" w:rsidRDefault="00470A3D" w:rsidP="00C04BC9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Toc515276325"/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детей на занятиях</w:t>
            </w:r>
            <w:bookmarkEnd w:id="3"/>
          </w:p>
        </w:tc>
      </w:tr>
      <w:tr w:rsidR="00470A3D" w:rsidRPr="009F30F4" w:rsidTr="00E21E43">
        <w:tc>
          <w:tcPr>
            <w:tcW w:w="669" w:type="dxa"/>
          </w:tcPr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5" w:type="dxa"/>
          </w:tcPr>
          <w:p w:rsidR="00470A3D" w:rsidRPr="009F30F4" w:rsidRDefault="00470A3D" w:rsidP="00C04BC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Парная.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Микрогруппы</w:t>
            </w:r>
            <w:proofErr w:type="spellEnd"/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Разновозрастная.</w:t>
            </w:r>
          </w:p>
        </w:tc>
      </w:tr>
      <w:tr w:rsidR="00470A3D" w:rsidRPr="009F30F4" w:rsidTr="00E21E43">
        <w:tc>
          <w:tcPr>
            <w:tcW w:w="669" w:type="dxa"/>
          </w:tcPr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5" w:type="dxa"/>
          </w:tcPr>
          <w:p w:rsidR="00976329" w:rsidRPr="009F30F4" w:rsidRDefault="00976329" w:rsidP="00293BD2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_Toc515276326"/>
          </w:p>
          <w:p w:rsidR="00470A3D" w:rsidRPr="009F30F4" w:rsidRDefault="00470A3D" w:rsidP="00293BD2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 занятий</w:t>
            </w:r>
            <w:bookmarkEnd w:id="4"/>
          </w:p>
        </w:tc>
      </w:tr>
      <w:tr w:rsidR="00470A3D" w:rsidRPr="009F30F4" w:rsidTr="00E21E43">
        <w:tc>
          <w:tcPr>
            <w:tcW w:w="669" w:type="dxa"/>
          </w:tcPr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40032C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A3D" w:rsidRPr="009F30F4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5" w:type="dxa"/>
          </w:tcPr>
          <w:p w:rsidR="00470A3D" w:rsidRPr="009F30F4" w:rsidRDefault="00470A3D" w:rsidP="00C04BC9">
            <w:pPr>
              <w:pStyle w:val="1"/>
              <w:spacing w:before="0" w:after="0" w:line="360" w:lineRule="auto"/>
              <w:ind w:hanging="1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5" w:name="_Toc515276327"/>
            <w:r w:rsidRPr="009F30F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Учебные занятия.</w:t>
            </w:r>
            <w:bookmarkEnd w:id="5"/>
          </w:p>
          <w:p w:rsidR="00470A3D" w:rsidRPr="009F30F4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учебного эк</w:t>
            </w:r>
            <w:r w:rsidR="00C04BC9"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сперимента</w:t>
            </w:r>
            <w:r w:rsidRPr="009F3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70A3D" w:rsidRPr="009F30F4" w:rsidRDefault="0040032C" w:rsidP="0040032C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– творчества.</w:t>
            </w:r>
          </w:p>
          <w:p w:rsidR="00470A3D" w:rsidRPr="009F30F4" w:rsidRDefault="00470A3D" w:rsidP="0040032C">
            <w:pPr>
              <w:spacing w:after="0" w:line="360" w:lineRule="auto"/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0A3D" w:rsidRPr="009F30F4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rPr>
          <w:b/>
          <w:color w:val="000000" w:themeColor="text1"/>
          <w:sz w:val="28"/>
          <w:szCs w:val="28"/>
        </w:rPr>
      </w:pPr>
    </w:p>
    <w:p w:rsidR="00C04BC9" w:rsidRPr="009F30F4" w:rsidRDefault="00C04BC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0F5DD9" w:rsidRPr="009F30F4" w:rsidRDefault="000F5DD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976329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color w:val="000000" w:themeColor="text1"/>
          <w:sz w:val="28"/>
          <w:szCs w:val="28"/>
        </w:rPr>
      </w:pPr>
    </w:p>
    <w:p w:rsidR="000F5DD9" w:rsidRPr="009F30F4" w:rsidRDefault="000F5DD9" w:rsidP="00326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9E6B85" w:rsidRPr="009F30F4" w:rsidRDefault="009E6B85" w:rsidP="00326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9E6B85" w:rsidRPr="009F30F4" w:rsidRDefault="009E6B85" w:rsidP="00326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263EF" w:rsidRPr="009F30F4" w:rsidRDefault="003263EF" w:rsidP="00326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470A3D" w:rsidRPr="009F30F4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9F30F4">
        <w:rPr>
          <w:b/>
          <w:color w:val="000000" w:themeColor="text1"/>
          <w:sz w:val="28"/>
          <w:szCs w:val="28"/>
        </w:rPr>
        <w:lastRenderedPageBreak/>
        <w:t>Годовой календарный график</w:t>
      </w:r>
    </w:p>
    <w:tbl>
      <w:tblPr>
        <w:tblStyle w:val="a6"/>
        <w:tblW w:w="10170" w:type="dxa"/>
        <w:tblLook w:val="04A0" w:firstRow="1" w:lastRow="0" w:firstColumn="1" w:lastColumn="0" w:noHBand="0" w:noVBand="1"/>
      </w:tblPr>
      <w:tblGrid>
        <w:gridCol w:w="837"/>
        <w:gridCol w:w="1249"/>
        <w:gridCol w:w="2465"/>
        <w:gridCol w:w="1052"/>
        <w:gridCol w:w="1298"/>
        <w:gridCol w:w="949"/>
        <w:gridCol w:w="2320"/>
      </w:tblGrid>
      <w:tr w:rsidR="00920368" w:rsidRPr="009F30F4" w:rsidTr="009E6B85">
        <w:tc>
          <w:tcPr>
            <w:tcW w:w="837" w:type="dxa"/>
            <w:vMerge w:val="restart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№п/п</w:t>
            </w:r>
          </w:p>
        </w:tc>
        <w:tc>
          <w:tcPr>
            <w:tcW w:w="1249" w:type="dxa"/>
            <w:vMerge w:val="restart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Месяц</w:t>
            </w:r>
          </w:p>
        </w:tc>
        <w:tc>
          <w:tcPr>
            <w:tcW w:w="2465" w:type="dxa"/>
            <w:vMerge w:val="restart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3299" w:type="dxa"/>
            <w:gridSpan w:val="3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Количество часов</w:t>
            </w:r>
          </w:p>
        </w:tc>
        <w:tc>
          <w:tcPr>
            <w:tcW w:w="2320" w:type="dxa"/>
            <w:vMerge w:val="restart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Формы контроля</w:t>
            </w:r>
          </w:p>
        </w:tc>
      </w:tr>
      <w:tr w:rsidR="00B2393D" w:rsidRPr="009F30F4" w:rsidTr="009E6B85">
        <w:tc>
          <w:tcPr>
            <w:tcW w:w="837" w:type="dxa"/>
            <w:vMerge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49" w:type="dxa"/>
            <w:vMerge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65" w:type="dxa"/>
            <w:vMerge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52" w:type="dxa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теория</w:t>
            </w:r>
          </w:p>
        </w:tc>
        <w:tc>
          <w:tcPr>
            <w:tcW w:w="1298" w:type="dxa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практика</w:t>
            </w:r>
          </w:p>
        </w:tc>
        <w:tc>
          <w:tcPr>
            <w:tcW w:w="949" w:type="dxa"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всего</w:t>
            </w:r>
          </w:p>
        </w:tc>
        <w:tc>
          <w:tcPr>
            <w:tcW w:w="2320" w:type="dxa"/>
            <w:vMerge/>
          </w:tcPr>
          <w:p w:rsidR="00920368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2393D" w:rsidRPr="009F30F4" w:rsidTr="009E6B85">
        <w:tc>
          <w:tcPr>
            <w:tcW w:w="837" w:type="dxa"/>
          </w:tcPr>
          <w:p w:rsidR="00C04BC9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1</w:t>
            </w:r>
          </w:p>
        </w:tc>
        <w:tc>
          <w:tcPr>
            <w:tcW w:w="1249" w:type="dxa"/>
          </w:tcPr>
          <w:p w:rsidR="00C04BC9" w:rsidRPr="009F30F4" w:rsidRDefault="00B923CE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сентябрь</w:t>
            </w:r>
          </w:p>
        </w:tc>
        <w:tc>
          <w:tcPr>
            <w:tcW w:w="2465" w:type="dxa"/>
          </w:tcPr>
          <w:p w:rsidR="00C04BC9" w:rsidRPr="009F30F4" w:rsidRDefault="00920368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Вводное занятие. Вводный инструктаж</w:t>
            </w:r>
          </w:p>
        </w:tc>
        <w:tc>
          <w:tcPr>
            <w:tcW w:w="1052" w:type="dxa"/>
          </w:tcPr>
          <w:p w:rsidR="00C04BC9" w:rsidRPr="009F30F4" w:rsidRDefault="009E6B85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1</w:t>
            </w:r>
          </w:p>
        </w:tc>
        <w:tc>
          <w:tcPr>
            <w:tcW w:w="1298" w:type="dxa"/>
          </w:tcPr>
          <w:p w:rsidR="00C04BC9" w:rsidRPr="009F30F4" w:rsidRDefault="00C04BC9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C04BC9" w:rsidRPr="009F30F4" w:rsidRDefault="009E6B85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C04BC9" w:rsidRPr="009F30F4" w:rsidRDefault="009F30F4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Б</w:t>
            </w:r>
            <w:r w:rsidR="00453455" w:rsidRPr="009F30F4">
              <w:rPr>
                <w:color w:val="000000" w:themeColor="text1"/>
              </w:rPr>
              <w:t>еседа</w:t>
            </w:r>
          </w:p>
        </w:tc>
      </w:tr>
      <w:tr w:rsidR="00B2393D" w:rsidRPr="009F30F4" w:rsidTr="009E6B85">
        <w:tc>
          <w:tcPr>
            <w:tcW w:w="837" w:type="dxa"/>
          </w:tcPr>
          <w:p w:rsidR="00C04BC9" w:rsidRPr="009F30F4" w:rsidRDefault="00920368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2</w:t>
            </w:r>
          </w:p>
        </w:tc>
        <w:tc>
          <w:tcPr>
            <w:tcW w:w="1249" w:type="dxa"/>
          </w:tcPr>
          <w:p w:rsidR="00C04BC9" w:rsidRPr="009F30F4" w:rsidRDefault="00104A31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2465" w:type="dxa"/>
          </w:tcPr>
          <w:p w:rsidR="00C04BC9" w:rsidRPr="009F30F4" w:rsidRDefault="009E6B85" w:rsidP="009E6B8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 xml:space="preserve">История открытия микроскопа. </w:t>
            </w:r>
          </w:p>
          <w:p w:rsidR="009E6B85" w:rsidRPr="009F30F4" w:rsidRDefault="009E6B85" w:rsidP="009E6B8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Признаки живых организмов</w:t>
            </w:r>
          </w:p>
          <w:p w:rsidR="009E6B85" w:rsidRPr="009F30F4" w:rsidRDefault="009E6B85" w:rsidP="009E6B8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color w:val="000000" w:themeColor="text1"/>
              </w:rPr>
              <w:t>Основные направления современной микробиологии.</w:t>
            </w:r>
          </w:p>
          <w:p w:rsidR="009E6B85" w:rsidRPr="009F30F4" w:rsidRDefault="009E6B85" w:rsidP="009E6B8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052" w:type="dxa"/>
          </w:tcPr>
          <w:p w:rsidR="00C04BC9" w:rsidRPr="009F30F4" w:rsidRDefault="009E6B85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1</w:t>
            </w:r>
          </w:p>
        </w:tc>
        <w:tc>
          <w:tcPr>
            <w:tcW w:w="1298" w:type="dxa"/>
          </w:tcPr>
          <w:p w:rsidR="00C04BC9" w:rsidRPr="009F30F4" w:rsidRDefault="00C04BC9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C04BC9" w:rsidRPr="009F30F4" w:rsidRDefault="009E6B85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C04BC9" w:rsidRPr="009F30F4" w:rsidRDefault="009E6B85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color w:val="000000" w:themeColor="text1"/>
              </w:rPr>
              <w:t>Опрос. Викторина</w:t>
            </w:r>
          </w:p>
        </w:tc>
      </w:tr>
      <w:tr w:rsidR="00B2393D" w:rsidRPr="009F30F4" w:rsidTr="009E6B85">
        <w:tc>
          <w:tcPr>
            <w:tcW w:w="837" w:type="dxa"/>
          </w:tcPr>
          <w:p w:rsidR="00123B10" w:rsidRPr="009F30F4" w:rsidRDefault="009E6B85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3</w:t>
            </w:r>
          </w:p>
        </w:tc>
        <w:tc>
          <w:tcPr>
            <w:tcW w:w="1249" w:type="dxa"/>
          </w:tcPr>
          <w:p w:rsidR="00123B10" w:rsidRPr="009F30F4" w:rsidRDefault="00104A31" w:rsidP="00C04BC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2465" w:type="dxa"/>
          </w:tcPr>
          <w:p w:rsidR="00123B10" w:rsidRPr="009F30F4" w:rsidRDefault="00123B10" w:rsidP="002A52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микроскопа и правила работы с ним. Правила обращения с лабораторным оборудованием. </w:t>
            </w:r>
          </w:p>
          <w:p w:rsidR="00123B10" w:rsidRPr="009F30F4" w:rsidRDefault="00123B10" w:rsidP="002A52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работа. «Устройство светового микроскопа и правила работы с ним». </w:t>
            </w:r>
          </w:p>
          <w:p w:rsidR="00123B10" w:rsidRPr="009F30F4" w:rsidRDefault="009E6B85" w:rsidP="00123B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Использование микроскопа в разных областях науки</w:t>
            </w:r>
          </w:p>
        </w:tc>
        <w:tc>
          <w:tcPr>
            <w:tcW w:w="1052" w:type="dxa"/>
          </w:tcPr>
          <w:p w:rsidR="00123B10" w:rsidRPr="009F30F4" w:rsidRDefault="00123B10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123B10" w:rsidRPr="009F30F4" w:rsidRDefault="009E6B85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1</w:t>
            </w:r>
          </w:p>
        </w:tc>
        <w:tc>
          <w:tcPr>
            <w:tcW w:w="949" w:type="dxa"/>
          </w:tcPr>
          <w:p w:rsidR="00123B10" w:rsidRPr="009F30F4" w:rsidRDefault="00CA106B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123B10" w:rsidRPr="009F30F4" w:rsidRDefault="007E4C92" w:rsidP="00C04B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Практическая работа</w:t>
            </w:r>
          </w:p>
        </w:tc>
      </w:tr>
      <w:tr w:rsidR="00315127" w:rsidRPr="009F30F4" w:rsidTr="009E6B85">
        <w:tc>
          <w:tcPr>
            <w:tcW w:w="837" w:type="dxa"/>
          </w:tcPr>
          <w:p w:rsidR="00315127" w:rsidRPr="009F30F4" w:rsidRDefault="00104A31" w:rsidP="00BD670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4</w:t>
            </w:r>
          </w:p>
        </w:tc>
        <w:tc>
          <w:tcPr>
            <w:tcW w:w="1249" w:type="dxa"/>
          </w:tcPr>
          <w:p w:rsidR="00315127" w:rsidRPr="009F30F4" w:rsidRDefault="00104A31" w:rsidP="00BD670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декабрь</w:t>
            </w:r>
          </w:p>
        </w:tc>
        <w:tc>
          <w:tcPr>
            <w:tcW w:w="2465" w:type="dxa"/>
          </w:tcPr>
          <w:p w:rsidR="00315127" w:rsidRPr="009F30F4" w:rsidRDefault="00315127" w:rsidP="00A04811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«Изучение простейших одноклеточных организмов в сенном настое».</w:t>
            </w:r>
          </w:p>
        </w:tc>
        <w:tc>
          <w:tcPr>
            <w:tcW w:w="1052" w:type="dxa"/>
          </w:tcPr>
          <w:p w:rsidR="00315127" w:rsidRPr="009F30F4" w:rsidRDefault="00315127" w:rsidP="00BD670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315127" w:rsidRPr="009F30F4" w:rsidRDefault="00104A31" w:rsidP="00BD670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1</w:t>
            </w:r>
          </w:p>
        </w:tc>
        <w:tc>
          <w:tcPr>
            <w:tcW w:w="949" w:type="dxa"/>
          </w:tcPr>
          <w:p w:rsidR="00315127" w:rsidRPr="009F30F4" w:rsidRDefault="00CA106B" w:rsidP="00BD670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315127" w:rsidRPr="009F30F4" w:rsidRDefault="007E4C92" w:rsidP="00BD670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Опрос. Практическая работа</w:t>
            </w:r>
          </w:p>
        </w:tc>
      </w:tr>
      <w:tr w:rsidR="00104A31" w:rsidRPr="009F30F4" w:rsidTr="009E6B85">
        <w:tc>
          <w:tcPr>
            <w:tcW w:w="837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49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2465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Лабораторная работа «Изучение поведения одноклеточных животных»</w:t>
            </w:r>
          </w:p>
        </w:tc>
        <w:tc>
          <w:tcPr>
            <w:tcW w:w="1052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1</w:t>
            </w:r>
          </w:p>
        </w:tc>
        <w:tc>
          <w:tcPr>
            <w:tcW w:w="949" w:type="dxa"/>
          </w:tcPr>
          <w:p w:rsidR="00104A31" w:rsidRPr="009F30F4" w:rsidRDefault="00CA106B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Опрос. Практическая работа. Обобщение темы «Строение клетки растений»</w:t>
            </w:r>
          </w:p>
        </w:tc>
      </w:tr>
      <w:tr w:rsidR="00104A31" w:rsidRPr="009F30F4" w:rsidTr="009E6B85">
        <w:tc>
          <w:tcPr>
            <w:tcW w:w="837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49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2465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Бактерии</w:t>
            </w:r>
            <w:r w:rsidRPr="009F30F4">
              <w:rPr>
                <w:color w:val="000000" w:themeColor="text1"/>
              </w:rPr>
              <w:t xml:space="preserve"> </w:t>
            </w:r>
          </w:p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Строение и жизнедеятельность бактерий Распространение и значение бактерий</w:t>
            </w:r>
          </w:p>
        </w:tc>
        <w:tc>
          <w:tcPr>
            <w:tcW w:w="1052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1</w:t>
            </w:r>
          </w:p>
        </w:tc>
        <w:tc>
          <w:tcPr>
            <w:tcW w:w="949" w:type="dxa"/>
          </w:tcPr>
          <w:p w:rsidR="00104A31" w:rsidRPr="009F30F4" w:rsidRDefault="00CA106B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Опрос. Практическая работа</w:t>
            </w:r>
          </w:p>
        </w:tc>
      </w:tr>
      <w:tr w:rsidR="00104A31" w:rsidRPr="009F30F4" w:rsidTr="009E6B85">
        <w:tc>
          <w:tcPr>
            <w:tcW w:w="837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249" w:type="dxa"/>
          </w:tcPr>
          <w:p w:rsidR="00104A31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март</w:t>
            </w:r>
          </w:p>
        </w:tc>
        <w:tc>
          <w:tcPr>
            <w:tcW w:w="2465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Грибы</w:t>
            </w:r>
          </w:p>
          <w:p w:rsidR="009F30F4" w:rsidRPr="009F30F4" w:rsidRDefault="009F30F4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 xml:space="preserve">Плесневые грибы. Строение и жизнедеятельность Значение плесневых </w:t>
            </w:r>
            <w:r w:rsidRPr="009F30F4">
              <w:rPr>
                <w:color w:val="000000" w:themeColor="text1"/>
              </w:rPr>
              <w:lastRenderedPageBreak/>
              <w:t>грибов. Дрожжи</w:t>
            </w:r>
          </w:p>
          <w:p w:rsidR="009F30F4" w:rsidRPr="009F30F4" w:rsidRDefault="009F30F4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9F30F4" w:rsidRPr="009F30F4" w:rsidRDefault="009F30F4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9F30F4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052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298" w:type="dxa"/>
          </w:tcPr>
          <w:p w:rsidR="00104A31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1</w:t>
            </w:r>
          </w:p>
        </w:tc>
        <w:tc>
          <w:tcPr>
            <w:tcW w:w="949" w:type="dxa"/>
          </w:tcPr>
          <w:p w:rsidR="00104A31" w:rsidRPr="009F30F4" w:rsidRDefault="00CA106B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104A31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color w:val="000000" w:themeColor="text1"/>
              </w:rPr>
              <w:t>Опрос. Практическая работа</w:t>
            </w:r>
          </w:p>
        </w:tc>
      </w:tr>
      <w:tr w:rsidR="009F30F4" w:rsidRPr="009F30F4" w:rsidTr="009E6B85">
        <w:tc>
          <w:tcPr>
            <w:tcW w:w="837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1249" w:type="dxa"/>
          </w:tcPr>
          <w:p w:rsidR="00104A31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2465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 xml:space="preserve">Водоросли. </w:t>
            </w:r>
            <w:r w:rsidR="009F30F4" w:rsidRPr="009F30F4">
              <w:rPr>
                <w:color w:val="000000" w:themeColor="text1"/>
              </w:rPr>
              <w:t>Микроскопические водоросли группа низших растений. Одноклеточные, многоклеточные и колониальные водоросли.</w:t>
            </w:r>
          </w:p>
          <w:p w:rsidR="009F30F4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052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298" w:type="dxa"/>
          </w:tcPr>
          <w:p w:rsidR="00104A31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1</w:t>
            </w:r>
          </w:p>
        </w:tc>
        <w:tc>
          <w:tcPr>
            <w:tcW w:w="949" w:type="dxa"/>
          </w:tcPr>
          <w:p w:rsidR="00104A31" w:rsidRPr="009F30F4" w:rsidRDefault="00CA106B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104A31" w:rsidRPr="009F30F4" w:rsidRDefault="009F30F4" w:rsidP="009F30F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color w:val="000000" w:themeColor="text1"/>
              </w:rPr>
              <w:t xml:space="preserve">Опрос. Практическая работа </w:t>
            </w:r>
          </w:p>
        </w:tc>
      </w:tr>
      <w:tr w:rsidR="00104A31" w:rsidRPr="009F30F4" w:rsidTr="009E6B85">
        <w:tc>
          <w:tcPr>
            <w:tcW w:w="837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49" w:type="dxa"/>
          </w:tcPr>
          <w:p w:rsidR="00104A31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май</w:t>
            </w:r>
          </w:p>
        </w:tc>
        <w:tc>
          <w:tcPr>
            <w:tcW w:w="2465" w:type="dxa"/>
          </w:tcPr>
          <w:p w:rsidR="00104A31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Итоговое занятие</w:t>
            </w:r>
            <w:r w:rsidR="009F30F4">
              <w:rPr>
                <w:b/>
                <w:color w:val="000000" w:themeColor="text1"/>
              </w:rPr>
              <w:t>.</w:t>
            </w:r>
          </w:p>
          <w:p w:rsidR="009F30F4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Тест.</w:t>
            </w:r>
          </w:p>
        </w:tc>
        <w:tc>
          <w:tcPr>
            <w:tcW w:w="1052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298" w:type="dxa"/>
          </w:tcPr>
          <w:p w:rsidR="00104A31" w:rsidRPr="009F30F4" w:rsidRDefault="009F30F4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F30F4">
              <w:rPr>
                <w:b/>
                <w:color w:val="000000" w:themeColor="text1"/>
              </w:rPr>
              <w:t>1</w:t>
            </w:r>
          </w:p>
        </w:tc>
        <w:tc>
          <w:tcPr>
            <w:tcW w:w="949" w:type="dxa"/>
          </w:tcPr>
          <w:p w:rsidR="00104A31" w:rsidRPr="009F30F4" w:rsidRDefault="00CA106B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20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Тестирование</w:t>
            </w:r>
          </w:p>
        </w:tc>
      </w:tr>
      <w:tr w:rsidR="00104A31" w:rsidRPr="009F30F4" w:rsidTr="009E6B85">
        <w:tc>
          <w:tcPr>
            <w:tcW w:w="837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49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30F4">
              <w:rPr>
                <w:color w:val="000000" w:themeColor="text1"/>
              </w:rPr>
              <w:t>Итого</w:t>
            </w:r>
          </w:p>
        </w:tc>
        <w:tc>
          <w:tcPr>
            <w:tcW w:w="1052" w:type="dxa"/>
          </w:tcPr>
          <w:p w:rsidR="00104A31" w:rsidRPr="009F30F4" w:rsidRDefault="00CA106B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98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49" w:type="dxa"/>
          </w:tcPr>
          <w:p w:rsidR="00104A31" w:rsidRPr="009F30F4" w:rsidRDefault="00FB66FC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320" w:type="dxa"/>
          </w:tcPr>
          <w:p w:rsidR="00104A31" w:rsidRPr="009F30F4" w:rsidRDefault="00104A31" w:rsidP="00104A3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F02F5A" w:rsidRPr="009F30F4" w:rsidRDefault="00F02F5A" w:rsidP="000F5DD9">
      <w:pPr>
        <w:spacing w:line="234" w:lineRule="auto"/>
        <w:ind w:right="420"/>
        <w:rPr>
          <w:rFonts w:ascii="Arial" w:eastAsia="Arial" w:hAnsi="Arial"/>
          <w:b/>
          <w:color w:val="000000" w:themeColor="text1"/>
        </w:rPr>
        <w:sectPr w:rsidR="00F02F5A" w:rsidRPr="009F30F4" w:rsidSect="00A77C09">
          <w:pgSz w:w="11900" w:h="16838"/>
          <w:pgMar w:top="1393" w:right="706" w:bottom="709" w:left="1120" w:header="0" w:footer="0" w:gutter="0"/>
          <w:cols w:space="0" w:equalWidth="0">
            <w:col w:w="10080"/>
          </w:cols>
          <w:docGrid w:linePitch="360"/>
        </w:sectPr>
      </w:pPr>
      <w:bookmarkStart w:id="6" w:name="page7"/>
      <w:bookmarkEnd w:id="6"/>
    </w:p>
    <w:p w:rsidR="000621AB" w:rsidRPr="009F30F4" w:rsidRDefault="000621AB" w:rsidP="000621A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7" w:name="page8"/>
      <w:bookmarkEnd w:id="7"/>
    </w:p>
    <w:p w:rsidR="00167778" w:rsidRPr="009F30F4" w:rsidRDefault="00DC391B" w:rsidP="001677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ИСПОЛЬЗУЕМОЙ ЛИТЕРАТУРЫ</w:t>
      </w:r>
    </w:p>
    <w:p w:rsidR="00167778" w:rsidRPr="009F30F4" w:rsidRDefault="00DC391B" w:rsidP="00167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1. Энциклопедия для детей том 2. Москва, 1995г.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Семенов А.М., Логинова Л.Г. Микроорганизмы. Особенности строение и жизнедеятельности. Биология в школе 1991г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Семенов А.М., Логинова Л.Г. Селекция микроорганизмов и использование их в биотехнол</w:t>
      </w:r>
      <w:r w:rsidR="0016777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огии. Биология в школе, 1993г, 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Н.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Дорохина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А.С.Нехлюдова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Руководство к лабораторным занятиям по ботанике с основами экологии, Москва.1990г.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Н.М.Антипова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М.П.Травкин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Бактерии как объект изучения.</w:t>
      </w:r>
    </w:p>
    <w:p w:rsidR="00167778" w:rsidRPr="009F30F4" w:rsidRDefault="00167778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А.А.Гуревич</w:t>
      </w:r>
      <w:proofErr w:type="spellEnd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Пресноводные водоросли (определитель). Из во «Просвещение», М. И. </w:t>
      </w:r>
      <w:proofErr w:type="spellStart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Бухар</w:t>
      </w:r>
      <w:proofErr w:type="spellEnd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Популярно о микробиологии. Издательство «Знание» 1989 г.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А.А.Яхонтов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Зоология для учителя. Москва «Просвещение» 1987 г.</w:t>
      </w:r>
    </w:p>
    <w:p w:rsidR="00167778" w:rsidRPr="009F30F4" w:rsidRDefault="00167778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Л.В.Янушкевич</w:t>
      </w:r>
      <w:proofErr w:type="spellEnd"/>
      <w:r w:rsidR="00DC391B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Многообразие простейших Биология в школе, г.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А.В.Бинас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Р.Д. Маш,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А.И.Никишов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Биологический эксперимент в школе. Москва: «Просвещение», 1990г.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Биология в школе Лабораторные опыты по экологии</w:t>
      </w:r>
      <w:r w:rsidR="0016777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А.Яхонтов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Зоология для учителя. Москва «Просвещение» 1987 г.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растений, Том 1 </w:t>
      </w:r>
    </w:p>
    <w:p w:rsidR="00167778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Энциклопедия для детей том 2. Москва, 1995г. 2. М. И.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Бухар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Популярно о микробиологии. Издательство «Знание» 1989 г. </w:t>
      </w:r>
    </w:p>
    <w:p w:rsidR="00DC391B" w:rsidRPr="009F30F4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А.А.Гуревич</w:t>
      </w:r>
      <w:proofErr w:type="spellEnd"/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Пресноводные водоросли (определитель). Из во «Просвещение», Энциклопеди</w:t>
      </w:r>
      <w:r w:rsidR="0016777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для детей «Хочу </w:t>
      </w:r>
      <w:proofErr w:type="spellStart"/>
      <w:r w:rsidR="0016777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всѐ</w:t>
      </w:r>
      <w:proofErr w:type="spellEnd"/>
      <w:r w:rsidR="00167778"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знать».</w:t>
      </w:r>
      <w:r w:rsidRPr="009F3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90D2E" w:rsidRPr="009F30F4" w:rsidRDefault="00990D2E">
      <w:pPr>
        <w:rPr>
          <w:color w:val="000000" w:themeColor="text1"/>
        </w:rPr>
      </w:pPr>
    </w:p>
    <w:sectPr w:rsidR="00990D2E" w:rsidRPr="009F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61B"/>
    <w:multiLevelType w:val="multilevel"/>
    <w:tmpl w:val="9104B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C22E6"/>
    <w:multiLevelType w:val="hybridMultilevel"/>
    <w:tmpl w:val="4C02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B7B56"/>
    <w:multiLevelType w:val="hybridMultilevel"/>
    <w:tmpl w:val="C7189974"/>
    <w:lvl w:ilvl="0" w:tplc="F9828C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05612A"/>
    <w:multiLevelType w:val="hybridMultilevel"/>
    <w:tmpl w:val="F0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057D"/>
    <w:multiLevelType w:val="hybridMultilevel"/>
    <w:tmpl w:val="F5CC1AE6"/>
    <w:lvl w:ilvl="0" w:tplc="72F0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E6512"/>
    <w:multiLevelType w:val="hybridMultilevel"/>
    <w:tmpl w:val="75687310"/>
    <w:lvl w:ilvl="0" w:tplc="8A8E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00F3C"/>
    <w:multiLevelType w:val="multilevel"/>
    <w:tmpl w:val="2D5E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60ADC"/>
    <w:multiLevelType w:val="hybridMultilevel"/>
    <w:tmpl w:val="34A02632"/>
    <w:lvl w:ilvl="0" w:tplc="AA7CD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4915E8"/>
    <w:multiLevelType w:val="hybridMultilevel"/>
    <w:tmpl w:val="6B7E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1317"/>
    <w:multiLevelType w:val="hybridMultilevel"/>
    <w:tmpl w:val="DCCAC35C"/>
    <w:lvl w:ilvl="0" w:tplc="A0986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D17A88"/>
    <w:multiLevelType w:val="multilevel"/>
    <w:tmpl w:val="2FD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87F62"/>
    <w:multiLevelType w:val="hybridMultilevel"/>
    <w:tmpl w:val="111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F389B"/>
    <w:multiLevelType w:val="hybridMultilevel"/>
    <w:tmpl w:val="541A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A5B76"/>
    <w:multiLevelType w:val="hybridMultilevel"/>
    <w:tmpl w:val="9FC4C864"/>
    <w:lvl w:ilvl="0" w:tplc="4976B4C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rFonts w:hint="default"/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rFonts w:hint="default"/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rFonts w:hint="default"/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rFonts w:hint="default"/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rFonts w:hint="default"/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rFonts w:hint="default"/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rFonts w:hint="default"/>
        <w:lang w:val="ru-RU" w:eastAsia="ru-RU" w:bidi="ru-RU"/>
      </w:rPr>
    </w:lvl>
  </w:abstractNum>
  <w:abstractNum w:abstractNumId="23">
    <w:nsid w:val="6F7B02E6"/>
    <w:multiLevelType w:val="hybridMultilevel"/>
    <w:tmpl w:val="FA46E690"/>
    <w:lvl w:ilvl="0" w:tplc="7B58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2A58B0"/>
    <w:multiLevelType w:val="hybridMultilevel"/>
    <w:tmpl w:val="F8E6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BF835A2"/>
    <w:multiLevelType w:val="multilevel"/>
    <w:tmpl w:val="9B5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6"/>
  </w:num>
  <w:num w:numId="5">
    <w:abstractNumId w:val="21"/>
  </w:num>
  <w:num w:numId="6">
    <w:abstractNumId w:val="9"/>
  </w:num>
  <w:num w:numId="7">
    <w:abstractNumId w:val="3"/>
  </w:num>
  <w:num w:numId="8">
    <w:abstractNumId w:val="25"/>
  </w:num>
  <w:num w:numId="9">
    <w:abstractNumId w:val="2"/>
  </w:num>
  <w:num w:numId="10">
    <w:abstractNumId w:val="12"/>
  </w:num>
  <w:num w:numId="11">
    <w:abstractNumId w:val="0"/>
  </w:num>
  <w:num w:numId="12">
    <w:abstractNumId w:val="23"/>
  </w:num>
  <w:num w:numId="13">
    <w:abstractNumId w:val="11"/>
  </w:num>
  <w:num w:numId="14">
    <w:abstractNumId w:val="14"/>
  </w:num>
  <w:num w:numId="15">
    <w:abstractNumId w:val="17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10"/>
  </w:num>
  <w:num w:numId="22">
    <w:abstractNumId w:val="26"/>
  </w:num>
  <w:num w:numId="23">
    <w:abstractNumId w:val="7"/>
  </w:num>
  <w:num w:numId="24">
    <w:abstractNumId w:val="4"/>
  </w:num>
  <w:num w:numId="25">
    <w:abstractNumId w:val="24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1B"/>
    <w:rsid w:val="000057A7"/>
    <w:rsid w:val="00043299"/>
    <w:rsid w:val="0004656F"/>
    <w:rsid w:val="000621AB"/>
    <w:rsid w:val="000654D7"/>
    <w:rsid w:val="000A6390"/>
    <w:rsid w:val="000C644C"/>
    <w:rsid w:val="000F5DD9"/>
    <w:rsid w:val="00100941"/>
    <w:rsid w:val="00104A31"/>
    <w:rsid w:val="0012399D"/>
    <w:rsid w:val="00123B10"/>
    <w:rsid w:val="00167778"/>
    <w:rsid w:val="001A51C1"/>
    <w:rsid w:val="001F41CB"/>
    <w:rsid w:val="002042F8"/>
    <w:rsid w:val="00245B9B"/>
    <w:rsid w:val="002507C1"/>
    <w:rsid w:val="00253F1D"/>
    <w:rsid w:val="00293BD2"/>
    <w:rsid w:val="00297E38"/>
    <w:rsid w:val="002A523B"/>
    <w:rsid w:val="002D68BC"/>
    <w:rsid w:val="002F126A"/>
    <w:rsid w:val="002F191A"/>
    <w:rsid w:val="002F2AFD"/>
    <w:rsid w:val="002F6231"/>
    <w:rsid w:val="00315127"/>
    <w:rsid w:val="003263EF"/>
    <w:rsid w:val="0035289D"/>
    <w:rsid w:val="003618C5"/>
    <w:rsid w:val="003768C5"/>
    <w:rsid w:val="003A399A"/>
    <w:rsid w:val="003C7C16"/>
    <w:rsid w:val="003E364E"/>
    <w:rsid w:val="0040032C"/>
    <w:rsid w:val="00424BE7"/>
    <w:rsid w:val="00453455"/>
    <w:rsid w:val="0046633B"/>
    <w:rsid w:val="00470A3D"/>
    <w:rsid w:val="00484FEA"/>
    <w:rsid w:val="00485012"/>
    <w:rsid w:val="00487445"/>
    <w:rsid w:val="004C7D1B"/>
    <w:rsid w:val="004D12A3"/>
    <w:rsid w:val="005142C9"/>
    <w:rsid w:val="005246F7"/>
    <w:rsid w:val="00556D3D"/>
    <w:rsid w:val="00560316"/>
    <w:rsid w:val="00574767"/>
    <w:rsid w:val="005A080C"/>
    <w:rsid w:val="005E238E"/>
    <w:rsid w:val="005F3995"/>
    <w:rsid w:val="006111A0"/>
    <w:rsid w:val="00652327"/>
    <w:rsid w:val="00670513"/>
    <w:rsid w:val="006C2FB8"/>
    <w:rsid w:val="006D75B8"/>
    <w:rsid w:val="006E55E2"/>
    <w:rsid w:val="0074213A"/>
    <w:rsid w:val="00745798"/>
    <w:rsid w:val="007B2AA7"/>
    <w:rsid w:val="007B5F77"/>
    <w:rsid w:val="007E4C92"/>
    <w:rsid w:val="0081260E"/>
    <w:rsid w:val="008130C7"/>
    <w:rsid w:val="00864146"/>
    <w:rsid w:val="008A167D"/>
    <w:rsid w:val="008B2148"/>
    <w:rsid w:val="008B2C21"/>
    <w:rsid w:val="008B670F"/>
    <w:rsid w:val="008E1E14"/>
    <w:rsid w:val="008E6F13"/>
    <w:rsid w:val="00920368"/>
    <w:rsid w:val="00932112"/>
    <w:rsid w:val="00947738"/>
    <w:rsid w:val="00970C0B"/>
    <w:rsid w:val="00976329"/>
    <w:rsid w:val="00990D2E"/>
    <w:rsid w:val="009A2206"/>
    <w:rsid w:val="009D404C"/>
    <w:rsid w:val="009E6B85"/>
    <w:rsid w:val="009F30F4"/>
    <w:rsid w:val="00A00165"/>
    <w:rsid w:val="00A04811"/>
    <w:rsid w:val="00A06EC7"/>
    <w:rsid w:val="00A761D0"/>
    <w:rsid w:val="00A77C09"/>
    <w:rsid w:val="00AC0072"/>
    <w:rsid w:val="00AC541F"/>
    <w:rsid w:val="00B025A9"/>
    <w:rsid w:val="00B2393D"/>
    <w:rsid w:val="00B45712"/>
    <w:rsid w:val="00B55E11"/>
    <w:rsid w:val="00B60E15"/>
    <w:rsid w:val="00B923CE"/>
    <w:rsid w:val="00BB4170"/>
    <w:rsid w:val="00BD5BBB"/>
    <w:rsid w:val="00BD65B3"/>
    <w:rsid w:val="00BD670B"/>
    <w:rsid w:val="00C04BC9"/>
    <w:rsid w:val="00C165D4"/>
    <w:rsid w:val="00C5077C"/>
    <w:rsid w:val="00C97D5B"/>
    <w:rsid w:val="00CA106B"/>
    <w:rsid w:val="00CA2B77"/>
    <w:rsid w:val="00CB28C8"/>
    <w:rsid w:val="00CC5188"/>
    <w:rsid w:val="00CE315E"/>
    <w:rsid w:val="00CF6775"/>
    <w:rsid w:val="00D374EB"/>
    <w:rsid w:val="00D5466F"/>
    <w:rsid w:val="00D643EC"/>
    <w:rsid w:val="00D73597"/>
    <w:rsid w:val="00DC391B"/>
    <w:rsid w:val="00DD02B7"/>
    <w:rsid w:val="00DE6074"/>
    <w:rsid w:val="00DF677D"/>
    <w:rsid w:val="00E21E43"/>
    <w:rsid w:val="00EA3447"/>
    <w:rsid w:val="00EA56BC"/>
    <w:rsid w:val="00EB1F6F"/>
    <w:rsid w:val="00EF1B8A"/>
    <w:rsid w:val="00F02F5A"/>
    <w:rsid w:val="00F11A35"/>
    <w:rsid w:val="00F42BA9"/>
    <w:rsid w:val="00F64C7D"/>
    <w:rsid w:val="00FB147B"/>
    <w:rsid w:val="00FB2699"/>
    <w:rsid w:val="00FB66FC"/>
    <w:rsid w:val="00FD4C90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46"/>
  </w:style>
  <w:style w:type="paragraph" w:styleId="1">
    <w:name w:val="heading 1"/>
    <w:basedOn w:val="a"/>
    <w:next w:val="a"/>
    <w:link w:val="10"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DC391B"/>
  </w:style>
  <w:style w:type="paragraph" w:styleId="a4">
    <w:name w:val="List Paragraph"/>
    <w:basedOn w:val="a"/>
    <w:uiPriority w:val="1"/>
    <w:qFormat/>
    <w:rsid w:val="00F02F5A"/>
    <w:pPr>
      <w:ind w:left="720"/>
      <w:contextualSpacing/>
    </w:pPr>
  </w:style>
  <w:style w:type="paragraph" w:customStyle="1" w:styleId="11">
    <w:name w:val="Абзац списка1"/>
    <w:basedOn w:val="a"/>
    <w:rsid w:val="000621A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yle9">
    <w:name w:val="Style9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69">
    <w:name w:val="Font Style69"/>
    <w:rsid w:val="000621AB"/>
    <w:rPr>
      <w:rFonts w:ascii="Sylfaen" w:hAnsi="Sylfaen"/>
      <w:sz w:val="20"/>
    </w:rPr>
  </w:style>
  <w:style w:type="character" w:customStyle="1" w:styleId="FontStyle70">
    <w:name w:val="Font Style70"/>
    <w:rsid w:val="000621AB"/>
    <w:rPr>
      <w:rFonts w:ascii="Sylfaen" w:hAnsi="Sylfaen"/>
      <w:b/>
      <w:sz w:val="18"/>
    </w:rPr>
  </w:style>
  <w:style w:type="paragraph" w:customStyle="1" w:styleId="Style15">
    <w:name w:val="Style15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styleId="a5">
    <w:name w:val="Hyperlink"/>
    <w:basedOn w:val="a0"/>
    <w:rsid w:val="000621AB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48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0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70A3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470A3D"/>
  </w:style>
  <w:style w:type="character" w:styleId="a7">
    <w:name w:val="Strong"/>
    <w:uiPriority w:val="22"/>
    <w:qFormat/>
    <w:rsid w:val="00470A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E4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976329"/>
    <w:pPr>
      <w:widowControl w:val="0"/>
      <w:suppressAutoHyphens/>
      <w:spacing w:after="120" w:line="240" w:lineRule="auto"/>
      <w:ind w:firstLine="709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976329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46"/>
  </w:style>
  <w:style w:type="paragraph" w:styleId="1">
    <w:name w:val="heading 1"/>
    <w:basedOn w:val="a"/>
    <w:next w:val="a"/>
    <w:link w:val="10"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DC391B"/>
  </w:style>
  <w:style w:type="paragraph" w:styleId="a4">
    <w:name w:val="List Paragraph"/>
    <w:basedOn w:val="a"/>
    <w:uiPriority w:val="1"/>
    <w:qFormat/>
    <w:rsid w:val="00F02F5A"/>
    <w:pPr>
      <w:ind w:left="720"/>
      <w:contextualSpacing/>
    </w:pPr>
  </w:style>
  <w:style w:type="paragraph" w:customStyle="1" w:styleId="11">
    <w:name w:val="Абзац списка1"/>
    <w:basedOn w:val="a"/>
    <w:rsid w:val="000621A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yle9">
    <w:name w:val="Style9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69">
    <w:name w:val="Font Style69"/>
    <w:rsid w:val="000621AB"/>
    <w:rPr>
      <w:rFonts w:ascii="Sylfaen" w:hAnsi="Sylfaen"/>
      <w:sz w:val="20"/>
    </w:rPr>
  </w:style>
  <w:style w:type="character" w:customStyle="1" w:styleId="FontStyle70">
    <w:name w:val="Font Style70"/>
    <w:rsid w:val="000621AB"/>
    <w:rPr>
      <w:rFonts w:ascii="Sylfaen" w:hAnsi="Sylfaen"/>
      <w:b/>
      <w:sz w:val="18"/>
    </w:rPr>
  </w:style>
  <w:style w:type="paragraph" w:customStyle="1" w:styleId="Style15">
    <w:name w:val="Style15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styleId="a5">
    <w:name w:val="Hyperlink"/>
    <w:basedOn w:val="a0"/>
    <w:rsid w:val="000621AB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48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0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70A3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470A3D"/>
  </w:style>
  <w:style w:type="character" w:styleId="a7">
    <w:name w:val="Strong"/>
    <w:uiPriority w:val="22"/>
    <w:qFormat/>
    <w:rsid w:val="00470A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E4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976329"/>
    <w:pPr>
      <w:widowControl w:val="0"/>
      <w:suppressAutoHyphens/>
      <w:spacing w:after="120" w:line="240" w:lineRule="auto"/>
      <w:ind w:firstLine="709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976329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747F-657B-4E98-9B78-6BE01848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3678</Words>
  <Characters>20195</Characters>
  <Application>Microsoft Office Word</Application>
  <DocSecurity>0</DocSecurity>
  <Lines>4039</Lines>
  <Paragraphs>2387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Dmitrij</cp:lastModifiedBy>
  <cp:revision>41</cp:revision>
  <cp:lastPrinted>2019-09-11T03:52:00Z</cp:lastPrinted>
  <dcterms:created xsi:type="dcterms:W3CDTF">2019-08-22T03:39:00Z</dcterms:created>
  <dcterms:modified xsi:type="dcterms:W3CDTF">2023-09-27T13:23:00Z</dcterms:modified>
</cp:coreProperties>
</file>