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1" w:rsidRDefault="00840F71" w:rsidP="00840F7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840F71" w:rsidRDefault="00840F71" w:rsidP="00840F7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№45</w:t>
      </w:r>
    </w:p>
    <w:p w:rsidR="00840F71" w:rsidRDefault="00840F71" w:rsidP="00840F7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углубленным изучением отдельных предметов</w:t>
      </w:r>
    </w:p>
    <w:p w:rsidR="00840F71" w:rsidRDefault="00840F71" w:rsidP="00840F7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естественнонаучной направленности»</w:t>
      </w:r>
    </w:p>
    <w:p w:rsidR="00840F71" w:rsidRDefault="00840F71" w:rsidP="00840F71">
      <w:pPr>
        <w:jc w:val="center"/>
        <w:rPr>
          <w:rFonts w:ascii="Times New Roman" w:hAnsi="Times New Roman" w:cs="Times New Roman"/>
          <w:sz w:val="32"/>
        </w:rPr>
      </w:pPr>
    </w:p>
    <w:p w:rsidR="00840F71" w:rsidRDefault="00840F71" w:rsidP="00840F71">
      <w:pPr>
        <w:jc w:val="center"/>
        <w:rPr>
          <w:rFonts w:ascii="Times New Roman" w:hAnsi="Times New Roman" w:cs="Times New Roman"/>
          <w:sz w:val="32"/>
        </w:rPr>
      </w:pPr>
    </w:p>
    <w:p w:rsidR="00840F71" w:rsidRDefault="00840F71" w:rsidP="00840F71">
      <w:pPr>
        <w:jc w:val="center"/>
        <w:rPr>
          <w:rFonts w:ascii="Times New Roman" w:hAnsi="Times New Roman" w:cs="Times New Roman"/>
          <w:sz w:val="32"/>
        </w:rPr>
      </w:pPr>
    </w:p>
    <w:p w:rsidR="00840F71" w:rsidRDefault="00840F71" w:rsidP="00840F71">
      <w:pPr>
        <w:jc w:val="center"/>
        <w:rPr>
          <w:rFonts w:ascii="Times New Roman" w:hAnsi="Times New Roman" w:cs="Times New Roman"/>
          <w:sz w:val="32"/>
        </w:rPr>
      </w:pPr>
    </w:p>
    <w:p w:rsidR="00840F71" w:rsidRDefault="00840F71" w:rsidP="00840F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840F71" w:rsidRDefault="00840F71" w:rsidP="00840F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ООП ООО, </w:t>
      </w:r>
    </w:p>
    <w:p w:rsidR="00840F71" w:rsidRDefault="00840F71" w:rsidP="00840F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утверждённой </w:t>
      </w:r>
    </w:p>
    <w:p w:rsidR="00840F71" w:rsidRDefault="00840F71" w:rsidP="00840F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№ 82-од  от 30.08.2023г.        </w:t>
      </w:r>
    </w:p>
    <w:p w:rsidR="00840F71" w:rsidRDefault="00840F71" w:rsidP="00840F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СШ №45</w:t>
      </w:r>
    </w:p>
    <w:p w:rsidR="00840F71" w:rsidRDefault="00840F71" w:rsidP="00840F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________________/Н.Н. Раклистова         </w:t>
      </w:r>
    </w:p>
    <w:p w:rsidR="00840F71" w:rsidRDefault="00840F71" w:rsidP="00840F71">
      <w:pPr>
        <w:rPr>
          <w:rFonts w:ascii="Times New Roman" w:hAnsi="Times New Roman" w:cs="Times New Roman"/>
          <w:sz w:val="32"/>
        </w:rPr>
      </w:pPr>
    </w:p>
    <w:p w:rsidR="00840F71" w:rsidRDefault="00840F71" w:rsidP="00840F71">
      <w:pPr>
        <w:rPr>
          <w:rFonts w:ascii="Times New Roman" w:hAnsi="Times New Roman" w:cs="Times New Roman"/>
          <w:sz w:val="32"/>
        </w:rPr>
      </w:pPr>
    </w:p>
    <w:p w:rsidR="00840F71" w:rsidRDefault="00840F71" w:rsidP="00840F71">
      <w:pPr>
        <w:rPr>
          <w:rFonts w:ascii="Times New Roman" w:hAnsi="Times New Roman" w:cs="Times New Roman"/>
          <w:sz w:val="32"/>
        </w:rPr>
      </w:pPr>
    </w:p>
    <w:p w:rsidR="00840F71" w:rsidRDefault="00840F71" w:rsidP="00840F71">
      <w:pPr>
        <w:rPr>
          <w:rFonts w:ascii="Times New Roman" w:hAnsi="Times New Roman" w:cs="Times New Roman"/>
          <w:sz w:val="32"/>
        </w:rPr>
      </w:pPr>
    </w:p>
    <w:p w:rsidR="00840F71" w:rsidRDefault="00840F71" w:rsidP="00840F71">
      <w:pPr>
        <w:rPr>
          <w:rFonts w:ascii="Times New Roman" w:hAnsi="Times New Roman" w:cs="Times New Roman"/>
          <w:sz w:val="32"/>
        </w:rPr>
      </w:pPr>
    </w:p>
    <w:p w:rsidR="00840F71" w:rsidRDefault="00840F71" w:rsidP="00840F7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 ФАКУЛЬТАТИВА</w:t>
      </w:r>
    </w:p>
    <w:p w:rsidR="00840F71" w:rsidRPr="00277DC2" w:rsidRDefault="00840F71" w:rsidP="00840F71">
      <w:pPr>
        <w:jc w:val="center"/>
        <w:rPr>
          <w:rFonts w:ascii="Times New Roman" w:hAnsi="Times New Roman" w:cs="Times New Roman"/>
          <w:sz w:val="56"/>
          <w:szCs w:val="72"/>
        </w:rPr>
      </w:pPr>
      <w:r w:rsidRPr="00277DC2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72"/>
        </w:rPr>
        <w:t>Информатика в задачах</w:t>
      </w:r>
      <w:r w:rsidRPr="00277DC2">
        <w:rPr>
          <w:rFonts w:ascii="Times New Roman" w:hAnsi="Times New Roman" w:cs="Times New Roman"/>
          <w:sz w:val="56"/>
          <w:szCs w:val="72"/>
        </w:rPr>
        <w:t>»</w:t>
      </w:r>
    </w:p>
    <w:p w:rsidR="00840F71" w:rsidRDefault="00840F71" w:rsidP="00840F7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(9 класс)</w:t>
      </w:r>
    </w:p>
    <w:p w:rsidR="00840F71" w:rsidRDefault="00840F71" w:rsidP="00840F71">
      <w:pPr>
        <w:rPr>
          <w:rFonts w:ascii="Times New Roman" w:hAnsi="Times New Roman" w:cs="Times New Roman"/>
        </w:rPr>
      </w:pPr>
    </w:p>
    <w:p w:rsidR="00840F71" w:rsidRDefault="00840F71" w:rsidP="00840F71">
      <w:pPr>
        <w:rPr>
          <w:rFonts w:ascii="Times New Roman" w:hAnsi="Times New Roman" w:cs="Times New Roman"/>
        </w:rPr>
      </w:pPr>
    </w:p>
    <w:p w:rsidR="00840F71" w:rsidRDefault="00840F71" w:rsidP="00840F71">
      <w:pPr>
        <w:rPr>
          <w:rFonts w:ascii="Times New Roman" w:hAnsi="Times New Roman" w:cs="Times New Roman"/>
        </w:rPr>
      </w:pPr>
    </w:p>
    <w:p w:rsidR="00840F71" w:rsidRDefault="00840F71" w:rsidP="00840F71">
      <w:pPr>
        <w:rPr>
          <w:rFonts w:ascii="Times New Roman" w:hAnsi="Times New Roman" w:cs="Times New Roman"/>
        </w:rPr>
      </w:pPr>
    </w:p>
    <w:p w:rsidR="00840F71" w:rsidRDefault="00840F71" w:rsidP="00840F71">
      <w:pPr>
        <w:rPr>
          <w:rFonts w:ascii="Times New Roman" w:hAnsi="Times New Roman" w:cs="Times New Roman"/>
        </w:rPr>
      </w:pPr>
    </w:p>
    <w:p w:rsidR="00840F71" w:rsidRDefault="00840F71" w:rsidP="00840F71">
      <w:pPr>
        <w:rPr>
          <w:rFonts w:ascii="Times New Roman" w:hAnsi="Times New Roman" w:cs="Times New Roman"/>
        </w:rPr>
      </w:pPr>
    </w:p>
    <w:p w:rsidR="00840F71" w:rsidRDefault="00FE362F" w:rsidP="00840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55245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F71" w:rsidRDefault="00840F71" w:rsidP="00840F71">
      <w:pPr>
        <w:jc w:val="center"/>
        <w:rPr>
          <w:rFonts w:ascii="Times New Roman" w:hAnsi="Times New Roman" w:cs="Times New Roman"/>
        </w:rPr>
      </w:pPr>
    </w:p>
    <w:p w:rsidR="00840F71" w:rsidRDefault="00840F71" w:rsidP="00840F71">
      <w:pPr>
        <w:jc w:val="center"/>
        <w:rPr>
          <w:rFonts w:ascii="Times New Roman" w:hAnsi="Times New Roman" w:cs="Times New Roman"/>
        </w:rPr>
      </w:pPr>
    </w:p>
    <w:p w:rsidR="00840F71" w:rsidRDefault="00840F71" w:rsidP="00840F71">
      <w:pPr>
        <w:jc w:val="center"/>
        <w:rPr>
          <w:rFonts w:ascii="Times New Roman" w:hAnsi="Times New Roman" w:cs="Times New Roman"/>
          <w:sz w:val="32"/>
        </w:rPr>
      </w:pPr>
    </w:p>
    <w:p w:rsidR="00FE362F" w:rsidRDefault="00FE362F" w:rsidP="00840F71">
      <w:pPr>
        <w:jc w:val="center"/>
        <w:rPr>
          <w:rFonts w:ascii="Times New Roman" w:hAnsi="Times New Roman" w:cs="Times New Roman"/>
          <w:sz w:val="32"/>
        </w:rPr>
      </w:pPr>
    </w:p>
    <w:p w:rsidR="00FE362F" w:rsidRDefault="00FE362F" w:rsidP="00840F71">
      <w:pPr>
        <w:jc w:val="center"/>
        <w:rPr>
          <w:rFonts w:ascii="Times New Roman" w:hAnsi="Times New Roman" w:cs="Times New Roman"/>
          <w:sz w:val="32"/>
        </w:rPr>
      </w:pPr>
    </w:p>
    <w:p w:rsidR="00FE362F" w:rsidRDefault="00FE362F" w:rsidP="00840F71">
      <w:pPr>
        <w:jc w:val="center"/>
        <w:rPr>
          <w:rFonts w:ascii="Times New Roman" w:hAnsi="Times New Roman" w:cs="Times New Roman"/>
          <w:sz w:val="32"/>
        </w:rPr>
      </w:pPr>
    </w:p>
    <w:p w:rsidR="00840F71" w:rsidRDefault="00840F71" w:rsidP="00840F7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верь</w:t>
      </w:r>
    </w:p>
    <w:p w:rsidR="00840F71" w:rsidRDefault="00840F71" w:rsidP="00840F71">
      <w:pPr>
        <w:jc w:val="center"/>
        <w:rPr>
          <w:rFonts w:ascii="Times New Roman" w:hAnsi="Times New Roman" w:cs="Times New Roman"/>
          <w:sz w:val="32"/>
        </w:rPr>
      </w:pPr>
    </w:p>
    <w:p w:rsidR="00840F71" w:rsidRDefault="00840F71" w:rsidP="00840F71"/>
    <w:p w:rsidR="00B674F7" w:rsidRPr="004B7E36" w:rsidRDefault="003F3075" w:rsidP="00DC386D">
      <w:pPr>
        <w:pStyle w:val="2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1.</w:t>
      </w:r>
      <w:r w:rsidR="005B7C71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Планируемые результаты освоения </w:t>
      </w:r>
      <w:r w:rsidR="004B7E36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курса</w:t>
      </w:r>
    </w:p>
    <w:p w:rsidR="00B674F7" w:rsidRDefault="00B674F7" w:rsidP="00DC386D">
      <w:pPr>
        <w:pStyle w:val="3"/>
        <w:spacing w:before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F73248">
        <w:rPr>
          <w:color w:val="000000" w:themeColor="text1"/>
          <w:sz w:val="28"/>
          <w:szCs w:val="28"/>
        </w:rPr>
        <w:t>Личностные результаты</w:t>
      </w:r>
    </w:p>
    <w:p w:rsidR="00B674F7" w:rsidRPr="00F73248" w:rsidRDefault="00B674F7" w:rsidP="00DC386D">
      <w:pPr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техники;</w:t>
      </w:r>
    </w:p>
    <w:p w:rsidR="00B674F7" w:rsidRPr="00F73248" w:rsidRDefault="00B674F7" w:rsidP="00DC386D">
      <w:pPr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674F7" w:rsidRPr="00F73248" w:rsidRDefault="00B674F7" w:rsidP="00DC386D">
      <w:pPr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B674F7" w:rsidRPr="00F73248" w:rsidRDefault="00B674F7" w:rsidP="00DC386D">
      <w:pPr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B674F7" w:rsidRPr="00F73248" w:rsidRDefault="00B674F7" w:rsidP="00DC386D">
      <w:pPr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674F7" w:rsidRPr="00F73248" w:rsidRDefault="00B674F7" w:rsidP="00DC386D">
      <w:pPr>
        <w:pStyle w:val="3"/>
        <w:spacing w:before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F73248">
        <w:rPr>
          <w:color w:val="000000" w:themeColor="text1"/>
          <w:sz w:val="28"/>
          <w:szCs w:val="28"/>
        </w:rPr>
        <w:t>Метапредметные результаты</w:t>
      </w:r>
    </w:p>
    <w:p w:rsidR="00DC386D" w:rsidRPr="00DC386D" w:rsidRDefault="00DC386D" w:rsidP="00DC386D">
      <w:pPr>
        <w:pStyle w:val="a8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C386D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DC386D" w:rsidRPr="00DC386D" w:rsidRDefault="00DC386D" w:rsidP="00DC386D">
      <w:pPr>
        <w:pStyle w:val="a8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C386D">
        <w:rPr>
          <w:rFonts w:ascii="Times New Roman" w:eastAsia="Calibri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DC386D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DC386D">
        <w:rPr>
          <w:rFonts w:ascii="Times New Roman" w:eastAsia="Calibri" w:hAnsi="Times New Roman" w:cs="Times New Roman"/>
          <w:sz w:val="28"/>
          <w:szCs w:val="28"/>
        </w:rPr>
        <w:t>, эффективно разрешать конфликты.</w:t>
      </w:r>
    </w:p>
    <w:p w:rsidR="00DC386D" w:rsidRPr="00DC386D" w:rsidRDefault="00DC386D" w:rsidP="00DC386D">
      <w:pPr>
        <w:pStyle w:val="a8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C386D">
        <w:rPr>
          <w:rFonts w:ascii="Times New Roman" w:eastAsia="Calibri" w:hAnsi="Times New Roman" w:cs="Times New Roman"/>
          <w:sz w:val="28"/>
          <w:szCs w:val="28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DC386D" w:rsidRDefault="00DC386D" w:rsidP="00DC386D">
      <w:pPr>
        <w:pStyle w:val="a8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86D">
        <w:rPr>
          <w:rFonts w:ascii="Times New Roman" w:eastAsia="Calibri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674F7" w:rsidRDefault="00B674F7" w:rsidP="00DC386D">
      <w:pPr>
        <w:pStyle w:val="3"/>
        <w:spacing w:before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F73248">
        <w:rPr>
          <w:color w:val="000000" w:themeColor="text1"/>
          <w:sz w:val="28"/>
          <w:szCs w:val="28"/>
        </w:rPr>
        <w:t>Предметные результаты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 фундаментальных знаний (математики) в развитии информатики, информационных и коммуникационных тех</w:t>
      </w:r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нологий.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   понятий «базис», «алфавит», «основание» для позиционных систем счисления, особенности компьютерной арифметики над целыми числами; способы представления вещественных чисел в компьютере.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 принципа представления текстовой информации в компьютере; принципа оцифровки графической и звуковой информации.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аксиомы и функции алгебры логики, функционально полные наборами логических функций; понятиями «дизъюнктивная нормальная форма».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 понятий исполнителя, среды исполнителя; понятие сложности алгоритма; понятие вычислимой функции.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 понятий «информация» и «количество информации».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различными подходами к определению количества информации.</w:t>
      </w:r>
    </w:p>
    <w:p w:rsidR="00EB0586" w:rsidRDefault="00EB0586" w:rsidP="00DC386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6D" w:rsidRPr="00EB0586" w:rsidRDefault="00DC386D" w:rsidP="00DC386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08D" w:rsidRDefault="004B7E36" w:rsidP="00DC386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color w:val="000000"/>
          <w:sz w:val="28"/>
          <w:szCs w:val="28"/>
        </w:rPr>
        <w:t>Информация и способы ее представления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4B7E36" w:rsidRPr="00306B14" w:rsidRDefault="004B7E36" w:rsidP="00DC386D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4B7E36" w:rsidRPr="00306B14" w:rsidRDefault="004B7E36" w:rsidP="00DC386D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4B7E36" w:rsidRPr="00306B14" w:rsidRDefault="004B7E36" w:rsidP="00DC386D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кодировать и декодировать тексты при известной кодовой таблице;</w:t>
      </w:r>
    </w:p>
    <w:p w:rsidR="004B7E36" w:rsidRPr="00306B14" w:rsidRDefault="004B7E36" w:rsidP="00DC386D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использовать основные способы графического представления числовой информации.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>
        <w:rPr>
          <w:b/>
          <w:bCs/>
          <w:i/>
          <w:iCs/>
          <w:color w:val="000000"/>
          <w:sz w:val="28"/>
          <w:szCs w:val="28"/>
        </w:rPr>
        <w:t xml:space="preserve"> научиться</w:t>
      </w:r>
      <w:r w:rsidRPr="00306B14">
        <w:rPr>
          <w:b/>
          <w:bCs/>
          <w:i/>
          <w:iCs/>
          <w:color w:val="000000"/>
          <w:sz w:val="28"/>
          <w:szCs w:val="28"/>
        </w:rPr>
        <w:t>:</w:t>
      </w:r>
    </w:p>
    <w:p w:rsidR="004B7E36" w:rsidRPr="00306B14" w:rsidRDefault="004B7E36" w:rsidP="00DC386D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proofErr w:type="gramStart"/>
      <w:r w:rsidRPr="00306B14">
        <w:rPr>
          <w:color w:val="000000"/>
          <w:sz w:val="28"/>
          <w:szCs w:val="28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объекта/явленияи его словесным (литературным) описанием; узнать о том, что любые данные можно описать, используя алфавит, содержащий только два символа, например 0 и 1;</w:t>
      </w:r>
      <w:proofErr w:type="gramEnd"/>
    </w:p>
    <w:p w:rsidR="004B7E36" w:rsidRPr="00306B14" w:rsidRDefault="004B7E36" w:rsidP="00DC386D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двоичным кодированием текстов и наиболее употребительными современными кодами.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color w:val="000000"/>
          <w:sz w:val="28"/>
          <w:szCs w:val="28"/>
        </w:rPr>
        <w:t>Основы алгоритмической культуры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lastRenderedPageBreak/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использовать логические значения, операции и выражения с ними;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создавать алгоритмы для решения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создавать и выполнять программы для решения алгоритмических задач в выбранной среде программирования.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>
        <w:rPr>
          <w:b/>
          <w:bCs/>
          <w:i/>
          <w:iCs/>
          <w:color w:val="000000"/>
          <w:sz w:val="28"/>
          <w:szCs w:val="28"/>
        </w:rPr>
        <w:t xml:space="preserve"> научиться</w:t>
      </w:r>
      <w:r w:rsidRPr="00306B14">
        <w:rPr>
          <w:b/>
          <w:bCs/>
          <w:i/>
          <w:iCs/>
          <w:color w:val="000000"/>
          <w:sz w:val="28"/>
          <w:szCs w:val="28"/>
        </w:rPr>
        <w:t>:</w:t>
      </w:r>
    </w:p>
    <w:p w:rsidR="004B7E36" w:rsidRPr="00306B14" w:rsidRDefault="004B7E36" w:rsidP="00DC386D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4B7E36" w:rsidRPr="00306B14" w:rsidRDefault="004B7E36" w:rsidP="00DC386D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создавать программы для решения несложных задач, возникающих в процессе учебы и вне ее.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color w:val="000000"/>
          <w:sz w:val="28"/>
          <w:szCs w:val="28"/>
        </w:rPr>
        <w:t>Использование программных систем и сервисов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4B7E36" w:rsidRPr="00306B14" w:rsidRDefault="004B7E36" w:rsidP="00DC386D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4B7E36" w:rsidRPr="00306B14" w:rsidRDefault="004B7E36" w:rsidP="00DC386D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 xml:space="preserve">знаниям, умениям и навыкам, достаточным для работы с различными программными системами и сервисами указанных типов; умению </w:t>
      </w:r>
      <w:r w:rsidRPr="00306B14">
        <w:rPr>
          <w:color w:val="000000"/>
          <w:sz w:val="28"/>
          <w:szCs w:val="28"/>
        </w:rPr>
        <w:lastRenderedPageBreak/>
        <w:t>описывать работу этих систем и сервисов с использованием соответствующей терминологии.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>
        <w:rPr>
          <w:b/>
          <w:bCs/>
          <w:i/>
          <w:iCs/>
          <w:color w:val="000000"/>
          <w:sz w:val="28"/>
          <w:szCs w:val="28"/>
        </w:rPr>
        <w:t xml:space="preserve"> научиться</w:t>
      </w:r>
      <w:r w:rsidRPr="00306B14">
        <w:rPr>
          <w:b/>
          <w:bCs/>
          <w:i/>
          <w:iCs/>
          <w:color w:val="000000"/>
          <w:sz w:val="28"/>
          <w:szCs w:val="28"/>
        </w:rPr>
        <w:t>:</w:t>
      </w:r>
    </w:p>
    <w:p w:rsidR="004B7E36" w:rsidRPr="00306B14" w:rsidRDefault="004B7E36" w:rsidP="00DC386D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программными средствами для работы с аудио - и визуальными данными и соответствующим понятийным аппаратом;</w:t>
      </w:r>
    </w:p>
    <w:p w:rsidR="004B7E36" w:rsidRPr="00306B14" w:rsidRDefault="004B7E36" w:rsidP="00DC386D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4B7E36" w:rsidRPr="00306B14" w:rsidRDefault="004B7E36" w:rsidP="00DC386D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color w:val="000000"/>
          <w:sz w:val="28"/>
          <w:szCs w:val="28"/>
        </w:rPr>
        <w:t>Работа в информационном пространстве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4B7E36" w:rsidRPr="00306B14" w:rsidRDefault="004B7E36" w:rsidP="00DC386D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 xml:space="preserve">базовым навыкам и знаниям, необходимым для использования </w:t>
      </w:r>
      <w:proofErr w:type="gramStart"/>
      <w:r w:rsidRPr="00306B14">
        <w:rPr>
          <w:color w:val="000000"/>
          <w:sz w:val="28"/>
          <w:szCs w:val="28"/>
        </w:rPr>
        <w:t>интернет-сервисов</w:t>
      </w:r>
      <w:proofErr w:type="gramEnd"/>
      <w:r w:rsidRPr="00306B14">
        <w:rPr>
          <w:color w:val="000000"/>
          <w:sz w:val="28"/>
          <w:szCs w:val="28"/>
        </w:rPr>
        <w:t xml:space="preserve"> при решении учебных и внеучебных задач;</w:t>
      </w:r>
    </w:p>
    <w:p w:rsidR="004B7E36" w:rsidRPr="00306B14" w:rsidRDefault="004B7E36" w:rsidP="00DC386D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306B14">
        <w:rPr>
          <w:color w:val="000000"/>
          <w:sz w:val="28"/>
          <w:szCs w:val="28"/>
        </w:rPr>
        <w:t>интернет-сервисов</w:t>
      </w:r>
      <w:proofErr w:type="gramEnd"/>
      <w:r w:rsidRPr="00306B14">
        <w:rPr>
          <w:color w:val="000000"/>
          <w:sz w:val="28"/>
          <w:szCs w:val="28"/>
        </w:rPr>
        <w:t xml:space="preserve"> и т. п.;</w:t>
      </w:r>
    </w:p>
    <w:p w:rsidR="004B7E36" w:rsidRPr="00306B14" w:rsidRDefault="004B7E36" w:rsidP="00DC386D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основам соблюдения норм информационной этики и права.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>
        <w:rPr>
          <w:b/>
          <w:bCs/>
          <w:i/>
          <w:iCs/>
          <w:color w:val="000000"/>
          <w:sz w:val="28"/>
          <w:szCs w:val="28"/>
        </w:rPr>
        <w:t xml:space="preserve"> научиться</w:t>
      </w:r>
      <w:r w:rsidRPr="00306B14">
        <w:rPr>
          <w:b/>
          <w:bCs/>
          <w:i/>
          <w:iCs/>
          <w:color w:val="000000"/>
          <w:sz w:val="28"/>
          <w:szCs w:val="28"/>
        </w:rPr>
        <w:t>:</w:t>
      </w:r>
    </w:p>
    <w:p w:rsidR="004B7E36" w:rsidRPr="00DC386D" w:rsidRDefault="004B7E36" w:rsidP="00DC386D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06B14">
        <w:rPr>
          <w:color w:val="000000"/>
          <w:sz w:val="28"/>
          <w:szCs w:val="28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4B7E36" w:rsidRPr="00DC386D" w:rsidRDefault="004B7E36" w:rsidP="00DC386D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06B14">
        <w:rPr>
          <w:color w:val="000000"/>
          <w:sz w:val="28"/>
          <w:szCs w:val="28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</w:t>
      </w:r>
      <w:r w:rsidR="00DC386D">
        <w:rPr>
          <w:color w:val="000000"/>
          <w:sz w:val="28"/>
          <w:szCs w:val="28"/>
        </w:rPr>
        <w:t>разные моменты времени и т. п.).</w:t>
      </w:r>
    </w:p>
    <w:p w:rsidR="004B7E36" w:rsidRDefault="004B7E36" w:rsidP="00DC3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6D" w:rsidRDefault="00DC386D" w:rsidP="00DC3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6D" w:rsidRDefault="00DC386D" w:rsidP="00DC3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6D" w:rsidRPr="00F73248" w:rsidRDefault="00DC386D" w:rsidP="00DC3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36" w:rsidRPr="00B1697E" w:rsidRDefault="005B7C71" w:rsidP="00DC386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="004B7E36" w:rsidRPr="00B1697E">
        <w:rPr>
          <w:rFonts w:ascii="Times New Roman" w:eastAsia="Calibri" w:hAnsi="Times New Roman" w:cs="Times New Roman"/>
          <w:b/>
          <w:sz w:val="28"/>
          <w:szCs w:val="28"/>
        </w:rPr>
        <w:t>Содер</w:t>
      </w:r>
      <w:r>
        <w:rPr>
          <w:rFonts w:ascii="Times New Roman" w:eastAsia="Calibri" w:hAnsi="Times New Roman" w:cs="Times New Roman"/>
          <w:b/>
          <w:sz w:val="28"/>
          <w:szCs w:val="28"/>
        </w:rPr>
        <w:t>жание курса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1. Системы счисления </w:t>
      </w:r>
    </w:p>
    <w:p w:rsidR="004B7E36" w:rsidRPr="00DC386D" w:rsidRDefault="004B7E36" w:rsidP="00DC386D">
      <w:pPr>
        <w:spacing w:before="100" w:beforeAutospacing="1" w:after="100" w:afterAutospacing="1" w:line="360" w:lineRule="auto"/>
        <w:ind w:firstLine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построения систем счисления и, в первую очередь, позиционных систем. Свойства позиционных систем счисления. Идеи основных алгоритмы перевода чисел из одной системы счисления в другую. Связь между системой счисления, используемой для кодирования информации в компьютере, и архитектурой компьютера. Знакомство учащихся с некоторыми недостатками использования двоичной системы в компьютерах. Иметь представление о системах счисления, отличных от </w:t>
      </w:r>
      <w:proofErr w:type="gramStart"/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двоичной</w:t>
      </w:r>
      <w:proofErr w:type="gramEnd"/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используемых в компьютерных системах.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2. Представление информации в компьютере 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компьютерного представления целых и вещественных чисел, выявить общие инварианты в представлении текстовой, графической и звуковой информации. Знакомство с основными теоретическими подходами к решению проблемы сжатия информации. Практические работы с целью демонстрации теоретических положений (результатов) на практике. 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3. Введение в алгебру логики 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алгебры логики, используемые в информатике. Взаимосвязь изложенной теории с практическими потребностями информатики и математики.   Предполагается, что учащиеся имеют базовую подготовку по информатике, в частности, знакомы с основами логики в объеме стандартного базового курса «Информатика».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4. Элементы теории алгоритмов 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представления о предпосылках и этапах развития области математики «Теория алгоритмов» и, непосредственно, самой </w:t>
      </w:r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вычислительной техники. Знакомство с формальным (математически строгим) определением алгоритма на примерах машин Тьюринга или Поста.</w:t>
      </w:r>
    </w:p>
    <w:p w:rsidR="00EB0586" w:rsidRPr="00EB0586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понятиями «вычислимая функция», «алгоритмически неразрешимые задачи» и «сложность алгоритма». Предполагается, что учащиеся имеют базовую подготовку по информатике, в частности, знакомы с основами алгоритмизации в объеме стандартного базового курса «Информатика».</w:t>
      </w:r>
    </w:p>
    <w:p w:rsidR="00EB0586" w:rsidRPr="00EB0586" w:rsidRDefault="00295B3E" w:rsidP="00DC386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EB0586" w:rsidRPr="00EB0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 w:rsidR="0066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указанием количества часов, отводимых на изучение </w:t>
      </w:r>
      <w:r w:rsidR="00EB0586" w:rsidRPr="00EB0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5"/>
        <w:gridCol w:w="6293"/>
        <w:gridCol w:w="2227"/>
      </w:tblGrid>
      <w:tr w:rsidR="003F3075" w:rsidRPr="00DC386D" w:rsidTr="003F3075">
        <w:trPr>
          <w:trHeight w:val="28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3F3075" w:rsidRPr="00DC386D" w:rsidTr="003F3075">
        <w:trPr>
          <w:trHeight w:val="180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108"/>
                <w:sz w:val="28"/>
                <w:szCs w:val="28"/>
              </w:rPr>
              <w:t>Основные определения. Понятие базиса. Принцип позиционности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271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108"/>
                <w:sz w:val="28"/>
                <w:szCs w:val="28"/>
              </w:rPr>
              <w:t>Единственность представления чисел в Р-ичных систем счисления. Цифры позиционных систем счисления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108"/>
                <w:sz w:val="28"/>
                <w:szCs w:val="28"/>
              </w:rPr>
              <w:t xml:space="preserve">Развернутая и свернутая формы записи чисел. 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Пред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softHyphen/>
              <w:t>ставление произвольных чисел в позиционных систе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softHyphen/>
              <w:t>мах счисления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Арифметические операции в Р-ичных системах счис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softHyphen/>
              <w:t>ления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 xml:space="preserve">Перевод  чисел из Р-ичной системы счисления в </w:t>
            </w:r>
            <w:proofErr w:type="gramStart"/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деся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softHyphen/>
              <w:t>тичную</w:t>
            </w:r>
            <w:proofErr w:type="gramEnd"/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Перевод произвольных  чисел из десятичной системы счисления в         Р-ичную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 w:rsidRPr="00DC386D">
              <w:rPr>
                <w:rStyle w:val="108"/>
                <w:sz w:val="28"/>
                <w:szCs w:val="28"/>
              </w:rPr>
              <w:t>Взаимосвязь между системами счисления с кратными основаниями:         Р</w:t>
            </w:r>
            <w:proofErr w:type="gramStart"/>
            <w:r w:rsidRPr="00DC386D">
              <w:rPr>
                <w:rStyle w:val="108"/>
                <w:sz w:val="28"/>
                <w:szCs w:val="28"/>
                <w:vertAlign w:val="superscript"/>
                <w:lang w:val="en-US"/>
              </w:rPr>
              <w:t>m</w:t>
            </w:r>
            <w:proofErr w:type="gramEnd"/>
            <w:r w:rsidRPr="00DC386D">
              <w:rPr>
                <w:rStyle w:val="108"/>
                <w:sz w:val="28"/>
                <w:szCs w:val="28"/>
              </w:rPr>
              <w:t xml:space="preserve">= </w:t>
            </w:r>
            <w:r w:rsidRPr="00DC386D">
              <w:rPr>
                <w:rStyle w:val="108"/>
                <w:sz w:val="28"/>
                <w:szCs w:val="28"/>
                <w:lang w:val="en-US"/>
              </w:rPr>
              <w:t>Q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 xml:space="preserve">Контрольная работа №1 по теме </w:t>
            </w:r>
            <w:r w:rsidRPr="00DC386D">
              <w:rPr>
                <w:rStyle w:val="9"/>
                <w:rFonts w:ascii="Times New Roman" w:hAnsi="Times New Roman"/>
                <w:sz w:val="28"/>
                <w:szCs w:val="28"/>
              </w:rPr>
              <w:t>«</w:t>
            </w:r>
            <w:r w:rsidRPr="00DC386D">
              <w:rPr>
                <w:rFonts w:ascii="Times New Roman" w:hAnsi="Times New Roman"/>
                <w:sz w:val="28"/>
                <w:szCs w:val="28"/>
              </w:rPr>
              <w:t>Системы счисления</w:t>
            </w:r>
            <w:r w:rsidRPr="00DC386D">
              <w:rPr>
                <w:rStyle w:val="9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Представление целых чисел. Прямой код. Допол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softHyphen/>
              <w:t>нительный код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Целочисленная арифметика в ограниченном числе разрядов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Нормализованная запись вещественных чисел. Представление чисел с плавающей запятой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Представление текстовой информации.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 xml:space="preserve">Представление графической информации. 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Представление звуковой информации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-16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 xml:space="preserve">Методы сжатия цифровой информации. 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Алгебра логики. Понятие высказывания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Логические операции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Логические формулы, таблицы истинности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Законы алгебры логики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Булевы функции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Канонические формы логических формул.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Минимизация булевых функций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-25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Полные системы булевых функций. Элементы схемотехники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Понятие алгоритма. Свойства. Виды алгоритмов, способы записи алгоритмов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Реше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softHyphen/>
              <w:t>ние задач на составление  алгоритмов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Уточнение понятия алгоритма. Машина Тьюринга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Машина Поста как уточнение понятия алгоритма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Алгоритмически неразрешимые задачи и вычислимые функции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Понятие сложности алгоритма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Алгоритмы поиска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-34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Алгоритмы сортировки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</w:tbl>
    <w:p w:rsidR="00EB0586" w:rsidRDefault="00EB0586" w:rsidP="00DC386D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6D" w:rsidRPr="00EB0586" w:rsidRDefault="00DC386D" w:rsidP="00DC386D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36" w:rsidRDefault="004B7E36" w:rsidP="00DC386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7D">
        <w:rPr>
          <w:rFonts w:ascii="Times New Roman" w:eastAsia="Calibri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4B7E36" w:rsidRPr="00B1697E" w:rsidRDefault="004B7E36" w:rsidP="00DC386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E36" w:rsidRPr="00B1697E" w:rsidRDefault="004B7E36" w:rsidP="00DC386D">
      <w:pPr>
        <w:numPr>
          <w:ilvl w:val="0"/>
          <w:numId w:val="45"/>
        </w:numPr>
        <w:shd w:val="clear" w:color="auto" w:fill="FFFFFF"/>
        <w:spacing w:after="200" w:line="360" w:lineRule="auto"/>
        <w:ind w:left="1134" w:hanging="567"/>
        <w:jc w:val="both"/>
        <w:rPr>
          <w:rFonts w:ascii="Times New Roman" w:eastAsia="Calibri" w:hAnsi="Times New Roman" w:cs="Times New Roman"/>
          <w:iCs/>
        </w:rPr>
      </w:pPr>
      <w:r w:rsidRPr="00B1697E">
        <w:rPr>
          <w:rFonts w:ascii="Times New Roman" w:eastAsia="Calibri" w:hAnsi="Times New Roman" w:cs="Times New Roman"/>
          <w:b/>
          <w:i/>
        </w:rPr>
        <w:t>Учебно-методический комплект</w:t>
      </w:r>
    </w:p>
    <w:p w:rsidR="004B7E36" w:rsidRPr="00B1697E" w:rsidRDefault="004B7E36" w:rsidP="00DC386D">
      <w:pPr>
        <w:numPr>
          <w:ilvl w:val="1"/>
          <w:numId w:val="45"/>
        </w:numPr>
        <w:shd w:val="clear" w:color="auto" w:fill="FFFFFF"/>
        <w:tabs>
          <w:tab w:val="left" w:pos="426"/>
        </w:tabs>
        <w:spacing w:after="200" w:line="360" w:lineRule="auto"/>
        <w:ind w:left="1134" w:hanging="567"/>
        <w:jc w:val="both"/>
        <w:rPr>
          <w:rFonts w:ascii="Times New Roman" w:eastAsia="Calibri" w:hAnsi="Times New Roman" w:cs="Times New Roman"/>
          <w:iCs/>
        </w:rPr>
      </w:pPr>
      <w:r w:rsidRPr="00B1697E">
        <w:rPr>
          <w:rFonts w:ascii="Times New Roman" w:eastAsia="Calibri" w:hAnsi="Times New Roman" w:cs="Times New Roman"/>
          <w:iCs/>
        </w:rPr>
        <w:t xml:space="preserve">Андреева Е.В. Математические основы информатики. Элективный курс: Учебное пособие / Е.В. Андреева, Л.Л. Босова, И.Н. Фалина -                        М.: </w:t>
      </w:r>
      <w:r w:rsidRPr="00B1697E">
        <w:rPr>
          <w:rFonts w:ascii="Times New Roman" w:eastAsia="Calibri" w:hAnsi="Times New Roman" w:cs="Times New Roman"/>
        </w:rPr>
        <w:t>БИНОМ. Лаборатория знаний,  2007</w:t>
      </w:r>
    </w:p>
    <w:p w:rsidR="004B7E36" w:rsidRPr="00B1697E" w:rsidRDefault="004B7E36" w:rsidP="00DC386D">
      <w:pPr>
        <w:shd w:val="clear" w:color="auto" w:fill="FFFFFF"/>
        <w:tabs>
          <w:tab w:val="left" w:pos="1276"/>
        </w:tabs>
        <w:spacing w:line="360" w:lineRule="auto"/>
        <w:ind w:left="1134" w:hanging="567"/>
        <w:jc w:val="both"/>
        <w:rPr>
          <w:rFonts w:ascii="Times New Roman" w:eastAsia="Calibri" w:hAnsi="Times New Roman" w:cs="Times New Roman"/>
          <w:b/>
          <w:i/>
        </w:rPr>
      </w:pPr>
      <w:r w:rsidRPr="00B1697E">
        <w:rPr>
          <w:rFonts w:ascii="Times New Roman" w:eastAsia="Calibri" w:hAnsi="Times New Roman" w:cs="Times New Roman"/>
          <w:b/>
          <w:i/>
          <w:lang w:val="en-US"/>
        </w:rPr>
        <w:t>II</w:t>
      </w:r>
      <w:r w:rsidRPr="00B1697E">
        <w:rPr>
          <w:rFonts w:ascii="Times New Roman" w:eastAsia="Calibri" w:hAnsi="Times New Roman" w:cs="Times New Roman"/>
          <w:b/>
          <w:i/>
        </w:rPr>
        <w:t>. Литература для учителя</w:t>
      </w:r>
    </w:p>
    <w:p w:rsidR="004B7E36" w:rsidRPr="00B1697E" w:rsidRDefault="004B7E36" w:rsidP="00DC386D">
      <w:pPr>
        <w:numPr>
          <w:ilvl w:val="1"/>
          <w:numId w:val="44"/>
        </w:numPr>
        <w:tabs>
          <w:tab w:val="left" w:pos="269"/>
        </w:tabs>
        <w:spacing w:before="60" w:line="360" w:lineRule="auto"/>
        <w:ind w:left="1134" w:hanging="567"/>
        <w:jc w:val="both"/>
        <w:rPr>
          <w:rFonts w:ascii="Times New Roman" w:eastAsia="Calibri" w:hAnsi="Times New Roman" w:cs="Times New Roman"/>
          <w:iCs/>
        </w:rPr>
      </w:pPr>
      <w:r w:rsidRPr="00B1697E">
        <w:rPr>
          <w:rFonts w:ascii="Times New Roman" w:eastAsia="Calibri" w:hAnsi="Times New Roman" w:cs="Times New Roman"/>
          <w:iCs/>
        </w:rPr>
        <w:t xml:space="preserve">Методическое пособие / Е.В. Андреева, Л.Л. Босова, И.Н. Фалина - М.: </w:t>
      </w:r>
      <w:r w:rsidRPr="00B1697E">
        <w:rPr>
          <w:rFonts w:ascii="Times New Roman" w:eastAsia="Calibri" w:hAnsi="Times New Roman" w:cs="Times New Roman"/>
        </w:rPr>
        <w:t>БИНОМ. Лаборатория знаний,  2007</w:t>
      </w:r>
    </w:p>
    <w:p w:rsidR="004B7E36" w:rsidRPr="00B1697E" w:rsidRDefault="004B7E36" w:rsidP="00DC386D">
      <w:pPr>
        <w:numPr>
          <w:ilvl w:val="1"/>
          <w:numId w:val="44"/>
        </w:numPr>
        <w:tabs>
          <w:tab w:val="left" w:pos="269"/>
        </w:tabs>
        <w:spacing w:before="60" w:line="360" w:lineRule="auto"/>
        <w:ind w:left="1134" w:hanging="567"/>
        <w:jc w:val="both"/>
        <w:rPr>
          <w:rFonts w:ascii="Times New Roman" w:eastAsia="Calibri" w:hAnsi="Times New Roman" w:cs="Times New Roman"/>
          <w:iCs/>
        </w:rPr>
      </w:pPr>
      <w:r w:rsidRPr="00B1697E">
        <w:rPr>
          <w:rFonts w:ascii="Times New Roman" w:eastAsia="Calibri" w:hAnsi="Times New Roman" w:cs="Times New Roman"/>
        </w:rPr>
        <w:t>Информатика и информационные технологии. Учебник для 10-11 классов. Угринович Н. Д. - М.: БИНОМ</w:t>
      </w:r>
      <w:r w:rsidRPr="00B1697E">
        <w:rPr>
          <w:rFonts w:ascii="Times New Roman" w:eastAsia="Calibri" w:hAnsi="Times New Roman" w:cs="Times New Roman"/>
          <w:i/>
          <w:iCs/>
        </w:rPr>
        <w:t xml:space="preserve">. </w:t>
      </w:r>
      <w:r w:rsidRPr="00B1697E">
        <w:rPr>
          <w:rFonts w:ascii="Times New Roman" w:eastAsia="Calibri" w:hAnsi="Times New Roman" w:cs="Times New Roman"/>
        </w:rPr>
        <w:t>Лаборатория знаний, 2006;</w:t>
      </w:r>
    </w:p>
    <w:p w:rsidR="004B7E36" w:rsidRPr="00B1697E" w:rsidRDefault="004B7E36" w:rsidP="00DC386D">
      <w:pPr>
        <w:numPr>
          <w:ilvl w:val="1"/>
          <w:numId w:val="44"/>
        </w:numPr>
        <w:tabs>
          <w:tab w:val="left" w:pos="269"/>
        </w:tabs>
        <w:spacing w:before="60" w:line="360" w:lineRule="auto"/>
        <w:ind w:left="1134" w:hanging="567"/>
        <w:jc w:val="both"/>
        <w:rPr>
          <w:rFonts w:ascii="Times New Roman" w:eastAsia="Calibri" w:hAnsi="Times New Roman" w:cs="Times New Roman"/>
          <w:iCs/>
        </w:rPr>
      </w:pPr>
      <w:r w:rsidRPr="00B1697E">
        <w:rPr>
          <w:rFonts w:ascii="Times New Roman" w:eastAsia="Calibri" w:hAnsi="Times New Roman" w:cs="Times New Roman"/>
        </w:rPr>
        <w:t>Практикум по информатике и информационным техноло</w:t>
      </w:r>
      <w:r w:rsidRPr="00B1697E">
        <w:rPr>
          <w:rFonts w:ascii="Times New Roman" w:eastAsia="Calibri" w:hAnsi="Times New Roman" w:cs="Times New Roman"/>
        </w:rPr>
        <w:softHyphen/>
        <w:t>гиям: Учебное пособие. Угринович Н. Д. и др. — М.: БИНОМ. Лаборатория знаний, 2006;</w:t>
      </w:r>
    </w:p>
    <w:p w:rsidR="004B7E36" w:rsidRPr="00B1697E" w:rsidRDefault="004B7E36" w:rsidP="00DC386D">
      <w:pPr>
        <w:numPr>
          <w:ilvl w:val="1"/>
          <w:numId w:val="44"/>
        </w:numPr>
        <w:tabs>
          <w:tab w:val="left" w:pos="269"/>
        </w:tabs>
        <w:spacing w:before="60" w:line="360" w:lineRule="auto"/>
        <w:ind w:left="1134" w:hanging="567"/>
        <w:jc w:val="both"/>
        <w:rPr>
          <w:rFonts w:ascii="Times New Roman" w:eastAsia="Calibri" w:hAnsi="Times New Roman" w:cs="Times New Roman"/>
          <w:iCs/>
        </w:rPr>
      </w:pPr>
      <w:r w:rsidRPr="00B1697E">
        <w:rPr>
          <w:rFonts w:ascii="Times New Roman" w:eastAsia="Calibri" w:hAnsi="Times New Roman" w:cs="Times New Roman"/>
        </w:rPr>
        <w:t>Информатика. Программы для общеобразовательных учреждений. 2-11: методическое пособие / составитель М.Н. Бородин.  – М.: БИНОМ. Лаборатория знаний,  2010.</w:t>
      </w:r>
    </w:p>
    <w:p w:rsidR="00EB0586" w:rsidRPr="00EB0586" w:rsidRDefault="00EB0586" w:rsidP="00DC386D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0586" w:rsidRPr="00EB0586" w:rsidSect="00305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D46BD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5140E5"/>
    <w:multiLevelType w:val="multilevel"/>
    <w:tmpl w:val="928C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F73D1"/>
    <w:multiLevelType w:val="multilevel"/>
    <w:tmpl w:val="1B222D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3F27"/>
    <w:multiLevelType w:val="multilevel"/>
    <w:tmpl w:val="FB54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C5D97"/>
    <w:multiLevelType w:val="multilevel"/>
    <w:tmpl w:val="8B5E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11E37"/>
    <w:multiLevelType w:val="multilevel"/>
    <w:tmpl w:val="9652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F7652"/>
    <w:multiLevelType w:val="hybridMultilevel"/>
    <w:tmpl w:val="3E6A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EE79AA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A5BB9"/>
    <w:multiLevelType w:val="multilevel"/>
    <w:tmpl w:val="19D2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D30684"/>
    <w:multiLevelType w:val="multilevel"/>
    <w:tmpl w:val="57E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81EB1"/>
    <w:multiLevelType w:val="multilevel"/>
    <w:tmpl w:val="52E0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A66A4"/>
    <w:multiLevelType w:val="multilevel"/>
    <w:tmpl w:val="EF6E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F42F8"/>
    <w:multiLevelType w:val="multilevel"/>
    <w:tmpl w:val="D7F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63962"/>
    <w:multiLevelType w:val="multilevel"/>
    <w:tmpl w:val="2202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621BD"/>
    <w:multiLevelType w:val="multilevel"/>
    <w:tmpl w:val="03AE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02125"/>
    <w:multiLevelType w:val="multilevel"/>
    <w:tmpl w:val="5FA4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61E7D"/>
    <w:multiLevelType w:val="multilevel"/>
    <w:tmpl w:val="CAB4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E0846"/>
    <w:multiLevelType w:val="multilevel"/>
    <w:tmpl w:val="52E0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D7CAA"/>
    <w:multiLevelType w:val="hybridMultilevel"/>
    <w:tmpl w:val="253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F6AB0"/>
    <w:multiLevelType w:val="multilevel"/>
    <w:tmpl w:val="7694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CB5C14"/>
    <w:multiLevelType w:val="multilevel"/>
    <w:tmpl w:val="7376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070FC3"/>
    <w:multiLevelType w:val="multilevel"/>
    <w:tmpl w:val="B496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400121"/>
    <w:multiLevelType w:val="multilevel"/>
    <w:tmpl w:val="E408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82D21"/>
    <w:multiLevelType w:val="multilevel"/>
    <w:tmpl w:val="1314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AE76BE"/>
    <w:multiLevelType w:val="hybridMultilevel"/>
    <w:tmpl w:val="554A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8147D"/>
    <w:multiLevelType w:val="hybridMultilevel"/>
    <w:tmpl w:val="7CD0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D627D"/>
    <w:multiLevelType w:val="multilevel"/>
    <w:tmpl w:val="330E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00D47"/>
    <w:multiLevelType w:val="multilevel"/>
    <w:tmpl w:val="52E0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044862"/>
    <w:multiLevelType w:val="multilevel"/>
    <w:tmpl w:val="24E0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851826"/>
    <w:multiLevelType w:val="multilevel"/>
    <w:tmpl w:val="52E0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8A4374"/>
    <w:multiLevelType w:val="multilevel"/>
    <w:tmpl w:val="19F4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0D5D0E"/>
    <w:multiLevelType w:val="multilevel"/>
    <w:tmpl w:val="72C2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90742D"/>
    <w:multiLevelType w:val="multilevel"/>
    <w:tmpl w:val="4E3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655B8F"/>
    <w:multiLevelType w:val="hybridMultilevel"/>
    <w:tmpl w:val="719E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43478"/>
    <w:multiLevelType w:val="multilevel"/>
    <w:tmpl w:val="2F90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F65FE4"/>
    <w:multiLevelType w:val="multilevel"/>
    <w:tmpl w:val="F85C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772FF5"/>
    <w:multiLevelType w:val="multilevel"/>
    <w:tmpl w:val="FAE8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29F534C"/>
    <w:multiLevelType w:val="multilevel"/>
    <w:tmpl w:val="A736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BE47C5"/>
    <w:multiLevelType w:val="multilevel"/>
    <w:tmpl w:val="1030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C27101"/>
    <w:multiLevelType w:val="multilevel"/>
    <w:tmpl w:val="27E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C512F6"/>
    <w:multiLevelType w:val="multilevel"/>
    <w:tmpl w:val="309E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E774D88"/>
    <w:multiLevelType w:val="multilevel"/>
    <w:tmpl w:val="52E0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D2731A"/>
    <w:multiLevelType w:val="hybridMultilevel"/>
    <w:tmpl w:val="1FD80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EE79AA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4631F"/>
    <w:multiLevelType w:val="multilevel"/>
    <w:tmpl w:val="E31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9710E3"/>
    <w:multiLevelType w:val="multilevel"/>
    <w:tmpl w:val="04D8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A740E42"/>
    <w:multiLevelType w:val="multilevel"/>
    <w:tmpl w:val="478A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11"/>
  </w:num>
  <w:num w:numId="5">
    <w:abstractNumId w:val="34"/>
  </w:num>
  <w:num w:numId="6">
    <w:abstractNumId w:val="10"/>
  </w:num>
  <w:num w:numId="7">
    <w:abstractNumId w:val="25"/>
  </w:num>
  <w:num w:numId="8">
    <w:abstractNumId w:val="19"/>
  </w:num>
  <w:num w:numId="9">
    <w:abstractNumId w:val="38"/>
  </w:num>
  <w:num w:numId="10">
    <w:abstractNumId w:val="30"/>
  </w:num>
  <w:num w:numId="11">
    <w:abstractNumId w:val="31"/>
  </w:num>
  <w:num w:numId="12">
    <w:abstractNumId w:val="27"/>
  </w:num>
  <w:num w:numId="13">
    <w:abstractNumId w:val="40"/>
  </w:num>
  <w:num w:numId="14">
    <w:abstractNumId w:val="37"/>
  </w:num>
  <w:num w:numId="15">
    <w:abstractNumId w:val="22"/>
  </w:num>
  <w:num w:numId="16">
    <w:abstractNumId w:val="33"/>
  </w:num>
  <w:num w:numId="17">
    <w:abstractNumId w:val="29"/>
  </w:num>
  <w:num w:numId="18">
    <w:abstractNumId w:val="45"/>
  </w:num>
  <w:num w:numId="19">
    <w:abstractNumId w:val="21"/>
  </w:num>
  <w:num w:numId="20">
    <w:abstractNumId w:val="18"/>
  </w:num>
  <w:num w:numId="21">
    <w:abstractNumId w:val="1"/>
  </w:num>
  <w:num w:numId="22">
    <w:abstractNumId w:val="13"/>
  </w:num>
  <w:num w:numId="23">
    <w:abstractNumId w:val="14"/>
  </w:num>
  <w:num w:numId="24">
    <w:abstractNumId w:val="35"/>
  </w:num>
  <w:num w:numId="25">
    <w:abstractNumId w:val="47"/>
  </w:num>
  <w:num w:numId="26">
    <w:abstractNumId w:val="23"/>
  </w:num>
  <w:num w:numId="27">
    <w:abstractNumId w:val="32"/>
  </w:num>
  <w:num w:numId="28">
    <w:abstractNumId w:val="26"/>
  </w:num>
  <w:num w:numId="29">
    <w:abstractNumId w:val="9"/>
  </w:num>
  <w:num w:numId="30">
    <w:abstractNumId w:val="17"/>
  </w:num>
  <w:num w:numId="31">
    <w:abstractNumId w:val="42"/>
  </w:num>
  <w:num w:numId="32">
    <w:abstractNumId w:val="16"/>
  </w:num>
  <w:num w:numId="33">
    <w:abstractNumId w:val="46"/>
  </w:num>
  <w:num w:numId="34">
    <w:abstractNumId w:val="36"/>
  </w:num>
  <w:num w:numId="35">
    <w:abstractNumId w:val="41"/>
  </w:num>
  <w:num w:numId="36">
    <w:abstractNumId w:val="5"/>
  </w:num>
  <w:num w:numId="37">
    <w:abstractNumId w:val="20"/>
  </w:num>
  <w:num w:numId="38">
    <w:abstractNumId w:val="44"/>
  </w:num>
  <w:num w:numId="39">
    <w:abstractNumId w:val="8"/>
  </w:num>
  <w:num w:numId="40">
    <w:abstractNumId w:val="12"/>
  </w:num>
  <w:num w:numId="41">
    <w:abstractNumId w:val="39"/>
  </w:num>
  <w:num w:numId="42">
    <w:abstractNumId w:val="7"/>
  </w:num>
  <w:num w:numId="43">
    <w:abstractNumId w:val="4"/>
  </w:num>
  <w:num w:numId="44">
    <w:abstractNumId w:val="0"/>
  </w:num>
  <w:num w:numId="45">
    <w:abstractNumId w:val="2"/>
  </w:num>
  <w:num w:numId="46">
    <w:abstractNumId w:val="6"/>
  </w:num>
  <w:num w:numId="47">
    <w:abstractNumId w:val="43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E6B"/>
    <w:rsid w:val="0000104E"/>
    <w:rsid w:val="000B2C4A"/>
    <w:rsid w:val="00221AEB"/>
    <w:rsid w:val="0024308D"/>
    <w:rsid w:val="00244E6B"/>
    <w:rsid w:val="00246579"/>
    <w:rsid w:val="00295B3E"/>
    <w:rsid w:val="002C6F6F"/>
    <w:rsid w:val="002D1B4D"/>
    <w:rsid w:val="00305331"/>
    <w:rsid w:val="003F3075"/>
    <w:rsid w:val="004135C0"/>
    <w:rsid w:val="004B7E36"/>
    <w:rsid w:val="005B7C71"/>
    <w:rsid w:val="005C13B9"/>
    <w:rsid w:val="0065700C"/>
    <w:rsid w:val="0066357A"/>
    <w:rsid w:val="006648A7"/>
    <w:rsid w:val="006F45C5"/>
    <w:rsid w:val="007D2201"/>
    <w:rsid w:val="007E53C2"/>
    <w:rsid w:val="00840F71"/>
    <w:rsid w:val="009D34D5"/>
    <w:rsid w:val="00A97475"/>
    <w:rsid w:val="00B674F7"/>
    <w:rsid w:val="00BB19E8"/>
    <w:rsid w:val="00D47597"/>
    <w:rsid w:val="00DB5041"/>
    <w:rsid w:val="00DC386D"/>
    <w:rsid w:val="00EB0586"/>
    <w:rsid w:val="00FE362F"/>
    <w:rsid w:val="00FE52E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0C"/>
  </w:style>
  <w:style w:type="paragraph" w:styleId="1">
    <w:name w:val="heading 1"/>
    <w:basedOn w:val="a"/>
    <w:next w:val="a"/>
    <w:link w:val="10"/>
    <w:uiPriority w:val="9"/>
    <w:qFormat/>
    <w:rsid w:val="00221A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6F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5C5"/>
    <w:rPr>
      <w:b/>
      <w:bCs/>
    </w:rPr>
  </w:style>
  <w:style w:type="paragraph" w:styleId="a4">
    <w:name w:val="Normal (Web)"/>
    <w:basedOn w:val="a"/>
    <w:uiPriority w:val="99"/>
    <w:unhideWhenUsed/>
    <w:rsid w:val="006F4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F45C5"/>
  </w:style>
  <w:style w:type="character" w:styleId="a5">
    <w:name w:val="Emphasis"/>
    <w:basedOn w:val="a0"/>
    <w:uiPriority w:val="20"/>
    <w:qFormat/>
    <w:rsid w:val="006F45C5"/>
    <w:rPr>
      <w:i/>
      <w:iCs/>
    </w:rPr>
  </w:style>
  <w:style w:type="character" w:styleId="a6">
    <w:name w:val="Hyperlink"/>
    <w:basedOn w:val="a0"/>
    <w:uiPriority w:val="99"/>
    <w:unhideWhenUsed/>
    <w:rsid w:val="004135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35C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135C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C6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2C6F6F"/>
  </w:style>
  <w:style w:type="paragraph" w:styleId="a8">
    <w:name w:val="List Paragraph"/>
    <w:basedOn w:val="a"/>
    <w:uiPriority w:val="34"/>
    <w:qFormat/>
    <w:rsid w:val="00EB05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1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2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 Spacing"/>
    <w:uiPriority w:val="1"/>
    <w:qFormat/>
    <w:rsid w:val="004B7E36"/>
    <w:rPr>
      <w:rFonts w:ascii="Calibri" w:eastAsia="Calibri" w:hAnsi="Calibri" w:cs="Times New Roman"/>
      <w:sz w:val="22"/>
      <w:szCs w:val="22"/>
    </w:rPr>
  </w:style>
  <w:style w:type="character" w:customStyle="1" w:styleId="9">
    <w:name w:val="Колонтитул + 9"/>
    <w:aliases w:val="5 pt,Полужирный,Интервал 0 pt,Основной текст + Times New Roman,8,Основной текст + Arial Unicode MS,9,Основной текст + 8,Основной текст (9) + Times New Roman,5 pt2,Не полужирный,Масштаб 100%"/>
    <w:rsid w:val="004B7E36"/>
    <w:rPr>
      <w:b/>
      <w:bCs/>
      <w:spacing w:val="-10"/>
      <w:sz w:val="19"/>
      <w:szCs w:val="19"/>
      <w:lang w:bidi="ar-SA"/>
    </w:rPr>
  </w:style>
  <w:style w:type="character" w:customStyle="1" w:styleId="12">
    <w:name w:val="Заголовок №1 (2)"/>
    <w:rsid w:val="004B7E3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8">
    <w:name w:val="Основной текст (10) + 8"/>
    <w:aliases w:val="5 pt1,Не полужирный1,Интервал 0 pt1"/>
    <w:rsid w:val="004B7E36"/>
    <w:rPr>
      <w:rFonts w:ascii="Times New Roman" w:hAnsi="Times New Roman" w:cs="Times New Roman"/>
      <w:spacing w:val="0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7E53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5VLyCLZNafJAUf6WPYoTjNws3hReCrR0L728hKf8nsY=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NMHMY02wpWFqaQHuSDa7YZsErMNGjxKPlRdehhCLR3IeLavH5tT7Pqdz7/nf9toy
rwZyujoCORHEjiFcU+PYtw==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RlOEXp6fsju8JBpPRu3rAasd894=</DigestValue>
      </Reference>
      <Reference URI="/word/fontTable.xml?ContentType=application/vnd.openxmlformats-officedocument.wordprocessingml.fontTable+xml">
        <DigestMethod Algorithm="http://www.w3.org/2000/09/xmldsig#sha1"/>
        <DigestValue>UmnQChgm0xO9IC2ZwP7PjmXVcbw=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NaJsnuJ3F3zNihJEYX64ocAbRGE=</DigestValue>
      </Reference>
      <Reference URI="/word/settings.xml?ContentType=application/vnd.openxmlformats-officedocument.wordprocessingml.settings+xml">
        <DigestMethod Algorithm="http://www.w3.org/2000/09/xmldsig#sha1"/>
        <DigestValue>JBSmYsXgMBFhtnfqS+OPNyNFaCo=</DigestValue>
      </Reference>
      <Reference URI="/word/styles.xml?ContentType=application/vnd.openxmlformats-officedocument.wordprocessingml.styles+xml">
        <DigestMethod Algorithm="http://www.w3.org/2000/09/xmldsig#sha1"/>
        <DigestValue>ZDem/CN/wTCbTE1f48YS12Hozgw=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5f2n0dzZzxbAs9ka+RsjPuP5wLQ=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2023-09-29T17:11:54Z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Милованова</dc:creator>
  <cp:lastModifiedBy>пк10</cp:lastModifiedBy>
  <cp:revision>9</cp:revision>
  <dcterms:created xsi:type="dcterms:W3CDTF">2021-09-15T11:36:00Z</dcterms:created>
  <dcterms:modified xsi:type="dcterms:W3CDTF">2023-09-29T17:11:00Z</dcterms:modified>
</cp:coreProperties>
</file>