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DB" w:rsidRPr="00D5628C" w:rsidRDefault="00D5628C">
      <w:pPr>
        <w:spacing w:after="0" w:line="408" w:lineRule="auto"/>
        <w:ind w:left="120"/>
        <w:jc w:val="center"/>
        <w:rPr>
          <w:lang w:val="ru-RU"/>
        </w:rPr>
      </w:pPr>
      <w:bookmarkStart w:id="0" w:name="_GoBack"/>
      <w:bookmarkStart w:id="1" w:name="block-19269901"/>
      <w:bookmarkEnd w:id="0"/>
      <w:r w:rsidRPr="00D5628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E34DB" w:rsidRPr="00D5628C" w:rsidRDefault="00D5628C">
      <w:pPr>
        <w:spacing w:after="0" w:line="408" w:lineRule="auto"/>
        <w:ind w:left="120"/>
        <w:jc w:val="center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ff31390-7ea5-44a0-89b2-6b734b597acc"/>
      <w:r w:rsidRPr="00D5628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2"/>
      <w:r w:rsidRPr="00D5628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E34DB" w:rsidRPr="00D5628C" w:rsidRDefault="00D5628C">
      <w:pPr>
        <w:spacing w:after="0" w:line="408" w:lineRule="auto"/>
        <w:ind w:left="120"/>
        <w:jc w:val="center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3f38abc0-4702-4989-9a9f-d06fb838b596"/>
      <w:r w:rsidRPr="00D5628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3"/>
      <w:r w:rsidRPr="00D562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5628C">
        <w:rPr>
          <w:rFonts w:ascii="Times New Roman" w:hAnsi="Times New Roman"/>
          <w:color w:val="000000"/>
          <w:sz w:val="28"/>
          <w:lang w:val="ru-RU"/>
        </w:rPr>
        <w:t>​</w:t>
      </w:r>
    </w:p>
    <w:p w:rsidR="006E34DB" w:rsidRDefault="00D562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№45</w:t>
      </w:r>
    </w:p>
    <w:p w:rsidR="006E34DB" w:rsidRDefault="006E34DB">
      <w:pPr>
        <w:spacing w:after="0"/>
        <w:ind w:left="120"/>
      </w:pPr>
    </w:p>
    <w:p w:rsidR="006E34DB" w:rsidRDefault="006E34DB">
      <w:pPr>
        <w:spacing w:after="0"/>
        <w:ind w:left="120"/>
      </w:pPr>
    </w:p>
    <w:p w:rsidR="006E34DB" w:rsidRDefault="006E34DB">
      <w:pPr>
        <w:spacing w:after="0"/>
        <w:ind w:left="120"/>
      </w:pPr>
    </w:p>
    <w:p w:rsidR="006E34DB" w:rsidRDefault="006E34D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E32C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E32C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5628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5628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№45</w:t>
            </w:r>
          </w:p>
          <w:p w:rsidR="000E6D86" w:rsidRDefault="00D5628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5628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Н.Н.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Раклистова</w:t>
            </w:r>
            <w:proofErr w:type="spellEnd"/>
          </w:p>
          <w:p w:rsidR="00D5628C" w:rsidRDefault="00D5628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82 - од</w:t>
            </w:r>
          </w:p>
          <w:p w:rsidR="000E6D86" w:rsidRDefault="00D5628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E32C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E34DB" w:rsidRDefault="006E34DB">
      <w:pPr>
        <w:spacing w:after="0"/>
        <w:ind w:left="120"/>
      </w:pPr>
    </w:p>
    <w:p w:rsidR="006E34DB" w:rsidRPr="003E32C7" w:rsidRDefault="00D5628C">
      <w:pPr>
        <w:spacing w:after="0"/>
        <w:ind w:left="120"/>
        <w:rPr>
          <w:lang w:val="ru-RU"/>
        </w:rPr>
      </w:pPr>
      <w:r w:rsidRPr="003E32C7">
        <w:rPr>
          <w:rFonts w:ascii="Times New Roman" w:hAnsi="Times New Roman"/>
          <w:color w:val="000000"/>
          <w:sz w:val="28"/>
          <w:lang w:val="ru-RU"/>
        </w:rPr>
        <w:t>‌</w:t>
      </w:r>
    </w:p>
    <w:p w:rsidR="006E34DB" w:rsidRPr="003E32C7" w:rsidRDefault="006E34DB">
      <w:pPr>
        <w:spacing w:after="0"/>
        <w:ind w:left="120"/>
        <w:rPr>
          <w:lang w:val="ru-RU"/>
        </w:rPr>
      </w:pPr>
    </w:p>
    <w:p w:rsidR="006E34DB" w:rsidRPr="003E32C7" w:rsidRDefault="006E34DB">
      <w:pPr>
        <w:spacing w:after="0"/>
        <w:ind w:left="120"/>
        <w:rPr>
          <w:lang w:val="ru-RU"/>
        </w:rPr>
      </w:pPr>
    </w:p>
    <w:p w:rsidR="006E34DB" w:rsidRPr="003E32C7" w:rsidRDefault="006E34DB">
      <w:pPr>
        <w:spacing w:after="0"/>
        <w:ind w:left="120"/>
        <w:rPr>
          <w:lang w:val="ru-RU"/>
        </w:rPr>
      </w:pPr>
    </w:p>
    <w:p w:rsidR="006E34DB" w:rsidRPr="003E32C7" w:rsidRDefault="00D5628C">
      <w:pPr>
        <w:spacing w:after="0" w:line="408" w:lineRule="auto"/>
        <w:ind w:left="120"/>
        <w:jc w:val="center"/>
        <w:rPr>
          <w:lang w:val="ru-RU"/>
        </w:rPr>
      </w:pPr>
      <w:r w:rsidRPr="003E32C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E34DB" w:rsidRPr="003E32C7" w:rsidRDefault="00D5628C">
      <w:pPr>
        <w:spacing w:after="0" w:line="408" w:lineRule="auto"/>
        <w:ind w:left="120"/>
        <w:jc w:val="center"/>
        <w:rPr>
          <w:lang w:val="ru-RU"/>
        </w:rPr>
      </w:pPr>
      <w:r w:rsidRPr="003E32C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E32C7">
        <w:rPr>
          <w:rFonts w:ascii="Times New Roman" w:hAnsi="Times New Roman"/>
          <w:color w:val="000000"/>
          <w:sz w:val="28"/>
          <w:lang w:val="ru-RU"/>
        </w:rPr>
        <w:t xml:space="preserve"> 2577807)</w:t>
      </w:r>
    </w:p>
    <w:p w:rsidR="006E34DB" w:rsidRPr="003E32C7" w:rsidRDefault="006E34DB">
      <w:pPr>
        <w:spacing w:after="0"/>
        <w:ind w:left="120"/>
        <w:jc w:val="center"/>
        <w:rPr>
          <w:lang w:val="ru-RU"/>
        </w:rPr>
      </w:pPr>
    </w:p>
    <w:p w:rsidR="006E34DB" w:rsidRPr="00D5628C" w:rsidRDefault="00D5628C">
      <w:pPr>
        <w:spacing w:after="0" w:line="408" w:lineRule="auto"/>
        <w:ind w:left="120"/>
        <w:jc w:val="center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 (углублённый уровень)»</w:t>
      </w:r>
    </w:p>
    <w:p w:rsidR="006E34DB" w:rsidRPr="00D5628C" w:rsidRDefault="00D5628C">
      <w:pPr>
        <w:spacing w:after="0" w:line="408" w:lineRule="auto"/>
        <w:ind w:left="120"/>
        <w:jc w:val="center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для обучающихся 7 </w:t>
      </w:r>
      <w:r w:rsidRPr="00D5628C">
        <w:rPr>
          <w:rFonts w:ascii="Calibri" w:hAnsi="Calibri"/>
          <w:color w:val="000000"/>
          <w:sz w:val="28"/>
          <w:lang w:val="ru-RU"/>
        </w:rPr>
        <w:t xml:space="preserve">– </w:t>
      </w:r>
      <w:r w:rsidRPr="00D5628C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6E34DB" w:rsidRPr="00D5628C" w:rsidRDefault="006E34DB">
      <w:pPr>
        <w:spacing w:after="0"/>
        <w:ind w:left="120"/>
        <w:jc w:val="center"/>
        <w:rPr>
          <w:lang w:val="ru-RU"/>
        </w:rPr>
      </w:pPr>
    </w:p>
    <w:p w:rsidR="006E34DB" w:rsidRPr="00D5628C" w:rsidRDefault="003E32C7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78740</wp:posOffset>
            </wp:positionV>
            <wp:extent cx="3338195" cy="1287145"/>
            <wp:effectExtent l="19050" t="0" r="0" b="0"/>
            <wp:wrapThrough wrapText="bothSides">
              <wp:wrapPolygon edited="0">
                <wp:start x="-123" y="0"/>
                <wp:lineTo x="-123" y="21419"/>
                <wp:lineTo x="21571" y="21419"/>
                <wp:lineTo x="21571" y="0"/>
                <wp:lineTo x="-123" y="0"/>
              </wp:wrapPolygon>
            </wp:wrapThrough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4DB" w:rsidRPr="00D5628C" w:rsidRDefault="006E34DB">
      <w:pPr>
        <w:spacing w:after="0"/>
        <w:ind w:left="120"/>
        <w:jc w:val="center"/>
        <w:rPr>
          <w:lang w:val="ru-RU"/>
        </w:rPr>
      </w:pPr>
    </w:p>
    <w:p w:rsidR="006E34DB" w:rsidRPr="00D5628C" w:rsidRDefault="006E34DB">
      <w:pPr>
        <w:spacing w:after="0"/>
        <w:ind w:left="120"/>
        <w:jc w:val="center"/>
        <w:rPr>
          <w:lang w:val="ru-RU"/>
        </w:rPr>
      </w:pPr>
    </w:p>
    <w:p w:rsidR="006E34DB" w:rsidRPr="00D5628C" w:rsidRDefault="006E34DB">
      <w:pPr>
        <w:spacing w:after="0"/>
        <w:ind w:left="120"/>
        <w:jc w:val="center"/>
        <w:rPr>
          <w:lang w:val="ru-RU"/>
        </w:rPr>
      </w:pPr>
    </w:p>
    <w:p w:rsidR="006E34DB" w:rsidRPr="00D5628C" w:rsidRDefault="006E34DB">
      <w:pPr>
        <w:spacing w:after="0"/>
        <w:ind w:left="120"/>
        <w:jc w:val="center"/>
        <w:rPr>
          <w:lang w:val="ru-RU"/>
        </w:rPr>
      </w:pPr>
    </w:p>
    <w:p w:rsidR="006E34DB" w:rsidRPr="00D5628C" w:rsidRDefault="006E34DB">
      <w:pPr>
        <w:spacing w:after="0"/>
        <w:ind w:left="120"/>
        <w:jc w:val="center"/>
        <w:rPr>
          <w:lang w:val="ru-RU"/>
        </w:rPr>
      </w:pPr>
    </w:p>
    <w:p w:rsidR="006E34DB" w:rsidRPr="00D5628C" w:rsidRDefault="006E34DB">
      <w:pPr>
        <w:spacing w:after="0"/>
        <w:ind w:left="120"/>
        <w:jc w:val="center"/>
        <w:rPr>
          <w:lang w:val="ru-RU"/>
        </w:rPr>
      </w:pPr>
    </w:p>
    <w:p w:rsidR="006E34DB" w:rsidRPr="00D5628C" w:rsidRDefault="006E34DB">
      <w:pPr>
        <w:spacing w:after="0"/>
        <w:ind w:left="120"/>
        <w:jc w:val="center"/>
        <w:rPr>
          <w:lang w:val="ru-RU"/>
        </w:rPr>
      </w:pPr>
    </w:p>
    <w:p w:rsidR="006E34DB" w:rsidRPr="00D5628C" w:rsidRDefault="006E34DB">
      <w:pPr>
        <w:spacing w:after="0"/>
        <w:ind w:left="120"/>
        <w:jc w:val="center"/>
        <w:rPr>
          <w:lang w:val="ru-RU"/>
        </w:rPr>
      </w:pPr>
    </w:p>
    <w:p w:rsidR="006E34DB" w:rsidRPr="00D5628C" w:rsidRDefault="00D5628C">
      <w:pPr>
        <w:spacing w:after="0"/>
        <w:ind w:left="120"/>
        <w:jc w:val="center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a17e54a-5461-40d4-915d-d06f1b248fc5"/>
      <w:proofErr w:type="gramStart"/>
      <w:r w:rsidRPr="00D5628C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D5628C">
        <w:rPr>
          <w:rFonts w:ascii="Times New Roman" w:hAnsi="Times New Roman"/>
          <w:b/>
          <w:color w:val="000000"/>
          <w:sz w:val="28"/>
          <w:lang w:val="ru-RU"/>
        </w:rPr>
        <w:t>. Тверь</w:t>
      </w:r>
      <w:bookmarkEnd w:id="4"/>
      <w:r w:rsidRPr="00D5628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a349a3d8-cfa0-467b-833b-c8e257e5a4a7"/>
      <w:r w:rsidRPr="00D5628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562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5628C">
        <w:rPr>
          <w:rFonts w:ascii="Times New Roman" w:hAnsi="Times New Roman"/>
          <w:color w:val="000000"/>
          <w:sz w:val="28"/>
          <w:lang w:val="ru-RU"/>
        </w:rPr>
        <w:t>​</w:t>
      </w:r>
    </w:p>
    <w:p w:rsidR="006E34DB" w:rsidRPr="00D5628C" w:rsidRDefault="00D5628C">
      <w:pPr>
        <w:spacing w:after="0" w:line="264" w:lineRule="auto"/>
        <w:ind w:left="120"/>
        <w:jc w:val="both"/>
        <w:rPr>
          <w:lang w:val="ru-RU"/>
        </w:rPr>
      </w:pPr>
      <w:bookmarkStart w:id="6" w:name="block-19269900"/>
      <w:bookmarkEnd w:id="1"/>
      <w:r w:rsidRPr="00D562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E34DB" w:rsidRPr="00D5628C" w:rsidRDefault="006E34DB">
      <w:pPr>
        <w:spacing w:after="0" w:line="264" w:lineRule="auto"/>
        <w:ind w:left="120"/>
        <w:jc w:val="both"/>
        <w:rPr>
          <w:lang w:val="ru-RU"/>
        </w:rPr>
      </w:pP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 как </w:t>
      </w:r>
      <w:proofErr w:type="spellStart"/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для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D5628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обосновывать свои действия, выводы, формулировать утверждения. Освоение курса алгебры обеспечивает развитие логического мышления </w:t>
      </w: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обучающимися является реализацией </w:t>
      </w:r>
      <w:proofErr w:type="spellStart"/>
      <w:r w:rsidRPr="00D5628C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углублённого изучения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курса </w:t>
      </w: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D5628C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окружающей реальности.</w:t>
      </w:r>
      <w:proofErr w:type="gram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словесного, символического, графического, вносит вклад в формирование представлений о роли математики в развитии цивилизации и культуры.</w:t>
      </w:r>
      <w:proofErr w:type="gramEnd"/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Углублённый курс алгебры характеризуется изучением дополнительного теоретического аппарата и связанных с ним методов решения задач. Алгебра является языком для описания объектов и закономерностей, служит основой математического моделирования. При этом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развивают математическую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обучающихся.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d485dce0-a80d-4f1e-aa1e-93b13f2d627b"/>
      <w:r w:rsidRPr="00D5628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408 часов: в 7 классе – 136 часов (4 часа в неделю), в 8 классе – 136 часов (4 часа в неделю), в 9 классе – 136 часов (4 часа в неделю).</w:t>
      </w:r>
      <w:bookmarkEnd w:id="7"/>
      <w:r w:rsidRPr="00D5628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E34DB" w:rsidRPr="00D5628C" w:rsidRDefault="006E34DB">
      <w:pPr>
        <w:rPr>
          <w:lang w:val="ru-RU"/>
        </w:rPr>
        <w:sectPr w:rsidR="006E34DB" w:rsidRPr="00D5628C">
          <w:pgSz w:w="11906" w:h="16383"/>
          <w:pgMar w:top="1134" w:right="850" w:bottom="1134" w:left="1701" w:header="720" w:footer="720" w:gutter="0"/>
          <w:cols w:space="720"/>
        </w:sectPr>
      </w:pPr>
    </w:p>
    <w:p w:rsidR="006E34DB" w:rsidRPr="00D5628C" w:rsidRDefault="00D5628C">
      <w:pPr>
        <w:spacing w:after="0" w:line="264" w:lineRule="auto"/>
        <w:ind w:left="120"/>
        <w:jc w:val="both"/>
        <w:rPr>
          <w:lang w:val="ru-RU"/>
        </w:rPr>
      </w:pPr>
      <w:bookmarkStart w:id="8" w:name="block-19269903"/>
      <w:bookmarkEnd w:id="6"/>
      <w:r w:rsidRPr="00D5628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E34DB" w:rsidRPr="00D5628C" w:rsidRDefault="006E34DB">
      <w:pPr>
        <w:spacing w:after="0" w:line="264" w:lineRule="auto"/>
        <w:ind w:left="120"/>
        <w:jc w:val="both"/>
        <w:rPr>
          <w:lang w:val="ru-RU"/>
        </w:rPr>
      </w:pPr>
    </w:p>
    <w:p w:rsidR="006E34DB" w:rsidRPr="00D5628C" w:rsidRDefault="00D5628C">
      <w:pPr>
        <w:spacing w:after="0" w:line="264" w:lineRule="auto"/>
        <w:ind w:left="12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E34DB" w:rsidRPr="00D5628C" w:rsidRDefault="006E34DB">
      <w:pPr>
        <w:spacing w:after="0" w:line="264" w:lineRule="auto"/>
        <w:ind w:left="120"/>
        <w:jc w:val="both"/>
        <w:rPr>
          <w:lang w:val="ru-RU"/>
        </w:rPr>
      </w:pP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Рациональные числа. Сравнение, упорядочивание и арифметические действия с рациональными числами. </w:t>
      </w: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Числовая</w:t>
      </w:r>
      <w:proofErr w:type="gram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прямая, модуль числа.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Степень с натуральным показателем и её свойства. Запись числа в десятичной позиционной системе счисления.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арифметическим способом. Решение задач из реальной практики на части, на дроби, на проценты, применение отношений и пропорций при решении задач, решение задач на движение, работу, покупки, налоги.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Делимость целых чисел. Свойства делимости.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Простые и составные числа. Чётные и нечётные числа. Признаки делимости на 2, 4, 8, 5, 3, 6, 9, 10, 11. Признаки делимости суммы и произведения целых чисел при решении задач с практическим содержанием.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Наибольший общий делитель и наименьшее общее кратное двух чисел. Взаимно простые числа. Алгоритм Евклида.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Деление с остатком. Арифметические операции над остатками.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Выражение с переменными. Значение выражения с переменными. Представление зависимости между величинами в виде формулы.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Тождество. Тождественные преобразования алгебраических выражений. Доказательство тождеств.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Одночлены. Одночлен стандартного вида. Степень одночлена.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Многочлены. Многочлен стандартного вида. Степень многочлена. Сложение, вычитание, умножение и деление многочленов. Преобразование целого выражения в многочлен. Корни многочлена.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Формулы сокращённого умножения: квадрат суммы и квадрат разности двух выражений, куб суммы и куб разности двух выражений, разность квадратов двух выражений, произведение разности и суммы двух выражений, сумма и разность кубов двух выражений.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Разложение многочлена на множители. Вынесение общего множителя за скобки. Метод группировки.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Уравнение с одной переменной. Корень уравнения. Свойства уравнений с одной переменной. Равносильность уравнений. Уравнение как математическая модель реальной ситуации.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lastRenderedPageBreak/>
        <w:t>Линейное уравнение с одной переменной. Число корней линейного уравнения. Решение текстовых задач с помощью линейных уравнений. Линейное уравнение, содержащее знак модуля.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Уравнение с двумя переменными. График линейного уравнения с двумя переменными. Системы линейных уравнений с двумя переменными. Графический метод решения системы линейных уравнений с двумя переменными. Решение систем линейных уравнений с двумя переменными методом подстановки и методом сложения. Система двух линейных уравнений с двумя переменными как модель реальной ситуации.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Координата точки </w:t>
      </w: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координат. Абсцисса и ордината точки на координатной плоскости. Примеры графиков, заданных формулами. Чтение графиков реальных зависимостей.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значений функции. Способы задания функции. График функции. Понятия максимума и минимума, возрастания и убывания на примерах реальных зависимостей.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Линейная функция, её свойства. График линейной функции. График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5628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5628C">
        <w:rPr>
          <w:rFonts w:ascii="Times New Roman" w:hAnsi="Times New Roman"/>
          <w:color w:val="000000"/>
          <w:sz w:val="28"/>
          <w:lang w:val="ru-RU"/>
        </w:rPr>
        <w:t>|. Кусочно-заданные функции.</w:t>
      </w:r>
    </w:p>
    <w:p w:rsidR="006E34DB" w:rsidRPr="00D5628C" w:rsidRDefault="006E34DB">
      <w:pPr>
        <w:spacing w:after="0" w:line="264" w:lineRule="auto"/>
        <w:ind w:left="120"/>
        <w:jc w:val="both"/>
        <w:rPr>
          <w:lang w:val="ru-RU"/>
        </w:rPr>
      </w:pPr>
    </w:p>
    <w:p w:rsidR="006E34DB" w:rsidRPr="00D5628C" w:rsidRDefault="00D5628C">
      <w:pPr>
        <w:spacing w:after="0" w:line="264" w:lineRule="auto"/>
        <w:ind w:left="12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E34DB" w:rsidRPr="00D5628C" w:rsidRDefault="006E34DB">
      <w:pPr>
        <w:spacing w:after="0" w:line="264" w:lineRule="auto"/>
        <w:ind w:left="120"/>
        <w:jc w:val="both"/>
        <w:rPr>
          <w:lang w:val="ru-RU"/>
        </w:rPr>
      </w:pP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Квадратные корни. Арифметический квадратный корень и его свойства. Понятие иррационального числа. Действия с иррациональными числами. Свойства действий с иррациональными числами. Сравнение иррациональных чисел.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Представления о расширениях числовых множеств. Множества натуральных, целых, рациональных, действительных чисел. Сравнение чисел. Числовые промежутки.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Действия с остатками. Остатки степеней. Применение остатков к решению уравнений в целых числах и текстовых задач.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Размеры объектов окружающего мира, длительность процессов в окружающем мире. Стандартный вид числа.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Алгебраическая дробь. Допустимые значения переменных в дробно-рациональных выражениях. Основное свойство алгебраической дроби. </w:t>
      </w:r>
      <w:r w:rsidRPr="00D562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Сложение, вычитание, умножение и деление алгебраических дробей. Выделение целой части алгебраической дроби.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Рациональные выражения. Тождественные преобразования рациональных выражений.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Допустимые значения переменных в выражениях, содержащих арифметические квадратные корни. Тождественные преобразования выражений, содержащих арифметические квадратные корни.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Преобразование выражений, содержащих степени.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Квадратное уравнение. Формула корней квадратного уравнения. Количество действительных корней квадратного уравнения. Теорема Виета. Уравнения, сводимые к линейным уравнениям или к квадратным уравнениям. Квадратное уравнение с параметром. Решение текстовых задач с помощью квадратных уравнений.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Дробно-рациональные уравнения. Решение дробно-рациональных уравнений. Решение текстовых задач с помощью дробно-рациональных уравнений. Графическая интерпретация уравнений с двумя переменными.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Числовые неравенства. Свойства числовых неравенств.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Неравенство с переменной. Строгие и нестрогие неравенства. Сложение и умножение числовых неравенств. Оценивание значения выражения. Доказательство неравенств.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Понятие о решении неравенства с одной переменной. Множество решений неравенства. Равносильные неравенства.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Линейное неравенство с одной переменной и множества его решений. Решение линейных неравенств с одной переменной. Системы и совокупности линейных неравенств с одной переменной. Решение текстовых задач с помощью линейных неравенств с одной переменной.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Способы задания функций. График функции. Чтение свойств функции по её графику. Примеры графиков функций, отражающих реальные процессы.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Линейная функция. Функции, описывающие прямую и обратную пропорциональные зависимости, их графики.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Функции </w:t>
      </w:r>
      <w:r>
        <w:rPr>
          <w:rFonts w:ascii="Times New Roman" w:hAnsi="Times New Roman"/>
          <w:color w:val="000000"/>
          <w:sz w:val="28"/>
        </w:rPr>
        <w:t>y</w:t>
      </w:r>
      <w:r w:rsidRPr="00D5628C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5628C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D562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5628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5628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562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5628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5628C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5628C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D5628C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D562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5628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5628C">
        <w:rPr>
          <w:rFonts w:ascii="Times New Roman" w:hAnsi="Times New Roman"/>
          <w:color w:val="000000"/>
          <w:sz w:val="28"/>
          <w:lang w:val="ru-RU"/>
        </w:rPr>
        <w:t>| и их свойства. Кусочно-заданные функции.</w:t>
      </w:r>
    </w:p>
    <w:p w:rsidR="006E34DB" w:rsidRPr="00D5628C" w:rsidRDefault="006E34DB">
      <w:pPr>
        <w:spacing w:after="0" w:line="264" w:lineRule="auto"/>
        <w:ind w:left="120"/>
        <w:jc w:val="both"/>
        <w:rPr>
          <w:lang w:val="ru-RU"/>
        </w:rPr>
      </w:pPr>
    </w:p>
    <w:p w:rsidR="006E34DB" w:rsidRPr="00D5628C" w:rsidRDefault="00D5628C">
      <w:pPr>
        <w:spacing w:after="0" w:line="264" w:lineRule="auto"/>
        <w:ind w:left="12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E34DB" w:rsidRPr="00D5628C" w:rsidRDefault="006E34DB">
      <w:pPr>
        <w:spacing w:after="0" w:line="264" w:lineRule="auto"/>
        <w:ind w:left="120"/>
        <w:jc w:val="both"/>
        <w:rPr>
          <w:lang w:val="ru-RU"/>
        </w:rPr>
      </w:pP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5628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5628C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степени и его свойства. Степень с рациональным показателем и её свойства.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Тождественные преобразования выражений, содержащих 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5628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5628C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степени. Тождественные преобразования выражений, содержащих степень с рациональным показателем.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Квадратный трёхчлен. Корни квадратного трёхчлена. Разложение квадратного трёхчлена на линейные множители.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Биквадратные уравнения. Примеры применений методов равносильных преобразований, замены переменной, графического метода при решении уравнений 3-й и 4-й степеней.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Решение дробно-рациональных уравнений.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Решение систем уравнений с двумя переменными. Решение простейших систем нелинейных уравнений с двумя переменными. Графический метод решения системы нелинейных уравнений с двумя переменными. Система двух нелинейных уравнений с двумя переменными как модель реальной ситуации.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Числовые неравенства. Решение линейных неравенств. Доказательство неравенств.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Квадратные неравенства с одной переменной. Решение квадратных неравен</w:t>
      </w: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D5628C">
        <w:rPr>
          <w:rFonts w:ascii="Times New Roman" w:hAnsi="Times New Roman"/>
          <w:color w:val="000000"/>
          <w:sz w:val="28"/>
          <w:lang w:val="ru-RU"/>
        </w:rPr>
        <w:t>афическим методом и методом интервалов. Метод интервалов для рациональных неравенств. Простейшие неравенства с параметром.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Решение текстовых задач с помощью неравенств, систем неравенств.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Неравенство с двумя переменными. Решение неравенства с двумя переменными. Системы неравен</w:t>
      </w: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D5628C">
        <w:rPr>
          <w:rFonts w:ascii="Times New Roman" w:hAnsi="Times New Roman"/>
          <w:color w:val="000000"/>
          <w:sz w:val="28"/>
          <w:lang w:val="ru-RU"/>
        </w:rPr>
        <w:t>умя переменными. Графический метод решения систем неравен</w:t>
      </w: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умя переменными.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Функция. Свойства функций: нули функции, промежутки </w:t>
      </w:r>
      <w:proofErr w:type="spellStart"/>
      <w:r w:rsidRPr="00D5628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функции, промежутки возрастания и убывания функции, чётные и нечётные функции, наибольшее и наименьшее значения функции.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Квадратичная функция и её свойства. Использование свой</w:t>
      </w: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ств кв</w:t>
      </w:r>
      <w:proofErr w:type="gram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адратичной функции для решения задач. Построение графика квадратичной функции. Положение графика квадратичной функции в зависимости от её коэффициентов. Графики функций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5628C">
        <w:rPr>
          <w:rFonts w:ascii="Times New Roman" w:hAnsi="Times New Roman"/>
          <w:i/>
          <w:color w:val="000000"/>
          <w:sz w:val="28"/>
          <w:lang w:val="ru-RU"/>
        </w:rPr>
        <w:t xml:space="preserve"> =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D5628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5628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5628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5628C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</w:t>
      </w:r>
      <w:r w:rsidRPr="00D5628C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5628C">
        <w:rPr>
          <w:rFonts w:ascii="Times New Roman" w:hAnsi="Times New Roman"/>
          <w:i/>
          <w:color w:val="000000"/>
          <w:sz w:val="28"/>
          <w:vertAlign w:val="superscript"/>
          <w:lang w:val="ru-RU"/>
        </w:rPr>
        <w:t xml:space="preserve">2 </w:t>
      </w:r>
      <w:r w:rsidRPr="00D5628C">
        <w:rPr>
          <w:rFonts w:ascii="Times New Roman" w:hAnsi="Times New Roman"/>
          <w:i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5628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5628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5628C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</w:t>
      </w:r>
      <w:r w:rsidRPr="00D5628C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5628C">
        <w:rPr>
          <w:rFonts w:ascii="Times New Roman" w:hAnsi="Times New Roman"/>
          <w:i/>
          <w:color w:val="000000"/>
          <w:sz w:val="28"/>
          <w:vertAlign w:val="superscript"/>
          <w:lang w:val="ru-RU"/>
        </w:rPr>
        <w:t>2</w:t>
      </w:r>
      <w:r w:rsidRPr="00D5628C">
        <w:rPr>
          <w:rFonts w:ascii="Times New Roman" w:hAnsi="Times New Roman"/>
          <w:i/>
          <w:color w:val="000000"/>
          <w:sz w:val="28"/>
          <w:lang w:val="ru-RU"/>
        </w:rPr>
        <w:t xml:space="preserve"> +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5628C">
        <w:rPr>
          <w:rFonts w:ascii="Times New Roman" w:hAnsi="Times New Roman"/>
          <w:color w:val="000000"/>
          <w:sz w:val="28"/>
          <w:lang w:val="ru-RU"/>
        </w:rPr>
        <w:t>. Построение графиков функций с помощью преобразований.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Дробно-линейная функция. Исследование функций.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Функция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5628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vertAlign w:val="superscript"/>
        </w:rPr>
        <w:t>n</w:t>
      </w:r>
      <w:proofErr w:type="spell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с натуральным показателем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5628C">
        <w:rPr>
          <w:rFonts w:ascii="Times New Roman" w:hAnsi="Times New Roman"/>
          <w:color w:val="000000"/>
          <w:sz w:val="28"/>
          <w:lang w:val="ru-RU"/>
        </w:rPr>
        <w:t xml:space="preserve"> и её график.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Конечные и бесконечные последовательности. Ограниченная последовательность. Монотонно возрастающая (убывающая) последовательность. Способы задания последовательности: описательный, табличный, с помощью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5628C">
        <w:rPr>
          <w:rFonts w:ascii="Times New Roman" w:hAnsi="Times New Roman"/>
          <w:color w:val="000000"/>
          <w:sz w:val="28"/>
          <w:lang w:val="ru-RU"/>
        </w:rPr>
        <w:t xml:space="preserve">-го члена, рекуррентный.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Свойства членов арифметической и геометрической прогрессий.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5628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прогрессий. Формулы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5628C">
        <w:rPr>
          <w:rFonts w:ascii="Times New Roman" w:hAnsi="Times New Roman"/>
          <w:color w:val="000000"/>
          <w:sz w:val="28"/>
          <w:lang w:val="ru-RU"/>
        </w:rPr>
        <w:t xml:space="preserve"> членов арифметической и геометрической прогрессий. Задачи на проценты, банковские вклады, кредиты.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Представление о сходимости последовательности, о суммировании бесконечно убывающей геометрической прогрессии.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Метод математической индукции. Простейшие примеры.</w:t>
      </w:r>
    </w:p>
    <w:p w:rsidR="006E34DB" w:rsidRPr="00D5628C" w:rsidRDefault="006E34DB">
      <w:pPr>
        <w:rPr>
          <w:lang w:val="ru-RU"/>
        </w:rPr>
        <w:sectPr w:rsidR="006E34DB" w:rsidRPr="00D5628C">
          <w:pgSz w:w="11906" w:h="16383"/>
          <w:pgMar w:top="1134" w:right="850" w:bottom="1134" w:left="1701" w:header="720" w:footer="720" w:gutter="0"/>
          <w:cols w:space="720"/>
        </w:sectPr>
      </w:pPr>
    </w:p>
    <w:p w:rsidR="006E34DB" w:rsidRPr="00D5628C" w:rsidRDefault="00D5628C">
      <w:pPr>
        <w:spacing w:after="0" w:line="264" w:lineRule="auto"/>
        <w:ind w:left="120"/>
        <w:jc w:val="both"/>
        <w:rPr>
          <w:lang w:val="ru-RU"/>
        </w:rPr>
      </w:pPr>
      <w:bookmarkStart w:id="9" w:name="block-19269902"/>
      <w:bookmarkEnd w:id="8"/>
      <w:r w:rsidRPr="00D5628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УГЛУБЛЁННОМ УРОВНЕ ОСНОВНОГО ОБЩЕГО ОБРАЗОВАНИЯ</w:t>
      </w:r>
    </w:p>
    <w:p w:rsidR="006E34DB" w:rsidRPr="00D5628C" w:rsidRDefault="006E34DB">
      <w:pPr>
        <w:spacing w:after="0" w:line="264" w:lineRule="auto"/>
        <w:ind w:left="120"/>
        <w:jc w:val="both"/>
        <w:rPr>
          <w:lang w:val="ru-RU"/>
        </w:rPr>
      </w:pPr>
    </w:p>
    <w:p w:rsidR="006E34DB" w:rsidRPr="00D5628C" w:rsidRDefault="00D5628C">
      <w:pPr>
        <w:spacing w:after="0" w:line="264" w:lineRule="auto"/>
        <w:ind w:left="12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E34DB" w:rsidRPr="00D5628C" w:rsidRDefault="006E34DB">
      <w:pPr>
        <w:spacing w:after="0" w:line="264" w:lineRule="auto"/>
        <w:ind w:left="120"/>
        <w:jc w:val="both"/>
        <w:rPr>
          <w:lang w:val="ru-RU"/>
        </w:rPr>
      </w:pP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5628C">
        <w:rPr>
          <w:rFonts w:ascii="Times New Roman" w:hAnsi="Times New Roman"/>
          <w:color w:val="000000"/>
          <w:sz w:val="28"/>
          <w:lang w:val="ru-RU"/>
        </w:rPr>
        <w:t>освоения программы по математике характеризуются в части: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3) трудового воспитания: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 xml:space="preserve">5) ценностей научного познания: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навыками исследовательской деятельности;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5628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E34DB" w:rsidRPr="00D5628C" w:rsidRDefault="006E34DB">
      <w:pPr>
        <w:spacing w:after="0" w:line="264" w:lineRule="auto"/>
        <w:ind w:left="120"/>
        <w:jc w:val="both"/>
        <w:rPr>
          <w:lang w:val="ru-RU"/>
        </w:rPr>
      </w:pPr>
    </w:p>
    <w:p w:rsidR="006E34DB" w:rsidRPr="00D5628C" w:rsidRDefault="00D5628C">
      <w:pPr>
        <w:spacing w:after="0" w:line="264" w:lineRule="auto"/>
        <w:ind w:left="12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E34DB" w:rsidRPr="00D5628C" w:rsidRDefault="006E34DB">
      <w:pPr>
        <w:spacing w:after="0" w:line="264" w:lineRule="auto"/>
        <w:ind w:left="120"/>
        <w:jc w:val="both"/>
        <w:rPr>
          <w:lang w:val="ru-RU"/>
        </w:rPr>
      </w:pP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математике на уровне основного общего образования </w:t>
      </w: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proofErr w:type="spellStart"/>
      <w:r w:rsidRPr="00D5628C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D5628C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D5628C">
        <w:rPr>
          <w:rFonts w:ascii="Times New Roman" w:hAnsi="Times New Roman"/>
          <w:color w:val="000000"/>
          <w:sz w:val="28"/>
          <w:lang w:val="ru-RU"/>
        </w:rPr>
        <w:t>, характеризующиеся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:rsidR="006E34DB" w:rsidRPr="00D5628C" w:rsidRDefault="006E34DB">
      <w:pPr>
        <w:spacing w:after="0" w:line="264" w:lineRule="auto"/>
        <w:ind w:left="120"/>
        <w:jc w:val="both"/>
        <w:rPr>
          <w:lang w:val="ru-RU"/>
        </w:rPr>
      </w:pPr>
    </w:p>
    <w:p w:rsidR="006E34DB" w:rsidRPr="00D5628C" w:rsidRDefault="00D5628C">
      <w:pPr>
        <w:spacing w:after="0" w:line="264" w:lineRule="auto"/>
        <w:ind w:left="12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E34DB" w:rsidRPr="00D5628C" w:rsidRDefault="00D5628C">
      <w:pPr>
        <w:spacing w:after="0" w:line="264" w:lineRule="auto"/>
        <w:ind w:left="12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доказательства математических фактов, выстраивать аргументацию, приводить примеры и </w:t>
      </w:r>
      <w:proofErr w:type="spellStart"/>
      <w:r w:rsidRPr="00D5628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5628C">
        <w:rPr>
          <w:rFonts w:ascii="Times New Roman" w:hAnsi="Times New Roman"/>
          <w:color w:val="000000"/>
          <w:sz w:val="28"/>
          <w:lang w:val="ru-RU"/>
        </w:rPr>
        <w:t>, применять метод математической индукции, обосновывать собственные рассуждения;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E34DB" w:rsidRPr="00D5628C" w:rsidRDefault="00D5628C">
      <w:pPr>
        <w:spacing w:after="0" w:line="264" w:lineRule="auto"/>
        <w:ind w:left="12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5628C">
        <w:rPr>
          <w:rFonts w:ascii="Times New Roman" w:hAnsi="Times New Roman"/>
          <w:color w:val="000000"/>
          <w:sz w:val="28"/>
          <w:lang w:val="ru-RU"/>
        </w:rPr>
        <w:t>: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эксперимент, исследование по установлению особенностей математического объекта, зависимостей объектов между собой;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эксперимента, оценивать достоверность полученных результатов, выводов и обобщений;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E34DB" w:rsidRPr="00D5628C" w:rsidRDefault="00D5628C">
      <w:pPr>
        <w:spacing w:after="0" w:line="264" w:lineRule="auto"/>
        <w:ind w:left="12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или сформулированным самостоятельно.</w:t>
      </w:r>
    </w:p>
    <w:p w:rsidR="006E34DB" w:rsidRPr="00D5628C" w:rsidRDefault="006E34DB">
      <w:pPr>
        <w:spacing w:after="0" w:line="264" w:lineRule="auto"/>
        <w:ind w:left="120"/>
        <w:jc w:val="both"/>
        <w:rPr>
          <w:lang w:val="ru-RU"/>
        </w:rPr>
      </w:pPr>
    </w:p>
    <w:p w:rsidR="006E34DB" w:rsidRPr="00D5628C" w:rsidRDefault="00D5628C">
      <w:pPr>
        <w:spacing w:after="0" w:line="264" w:lineRule="auto"/>
        <w:ind w:left="12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математических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команды, оценивать качество результата и качество своего вклада в общий результат по критериям, сформулированным участниками взаимодействия.</w:t>
      </w:r>
    </w:p>
    <w:p w:rsidR="006E34DB" w:rsidRPr="00D5628C" w:rsidRDefault="006E34DB">
      <w:pPr>
        <w:spacing w:after="0" w:line="264" w:lineRule="auto"/>
        <w:ind w:left="120"/>
        <w:jc w:val="both"/>
        <w:rPr>
          <w:lang w:val="ru-RU"/>
        </w:rPr>
      </w:pPr>
    </w:p>
    <w:p w:rsidR="006E34DB" w:rsidRPr="00D5628C" w:rsidRDefault="00D5628C">
      <w:pPr>
        <w:spacing w:after="0" w:line="264" w:lineRule="auto"/>
        <w:ind w:left="12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E34DB" w:rsidRPr="00D5628C" w:rsidRDefault="00D5628C">
      <w:pPr>
        <w:spacing w:after="0" w:line="264" w:lineRule="auto"/>
        <w:ind w:left="12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ориентироваться в различных подходах принятия решений (индивидуальное, групповое);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E34DB" w:rsidRPr="00D5628C" w:rsidRDefault="00D5628C">
      <w:pPr>
        <w:spacing w:after="0" w:line="264" w:lineRule="auto"/>
        <w:ind w:left="12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самопроверки, самоконтроля процесса и результата решения математической задачи, </w:t>
      </w:r>
      <w:proofErr w:type="spellStart"/>
      <w:r w:rsidRPr="00D5628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5628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опыту;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выражать эмоции при изучении математических объектов и фактов, давать эмоциональную оценку решения задачи.</w:t>
      </w:r>
    </w:p>
    <w:p w:rsidR="006E34DB" w:rsidRPr="00D5628C" w:rsidRDefault="006E34DB">
      <w:pPr>
        <w:spacing w:after="0" w:line="264" w:lineRule="auto"/>
        <w:ind w:left="120"/>
        <w:jc w:val="both"/>
        <w:rPr>
          <w:lang w:val="ru-RU"/>
        </w:rPr>
      </w:pPr>
    </w:p>
    <w:p w:rsidR="006E34DB" w:rsidRPr="00D5628C" w:rsidRDefault="00D5628C">
      <w:pPr>
        <w:spacing w:after="0" w:line="264" w:lineRule="auto"/>
        <w:ind w:left="12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E34DB" w:rsidRPr="00D5628C" w:rsidRDefault="006E34DB">
      <w:pPr>
        <w:spacing w:after="0" w:line="264" w:lineRule="auto"/>
        <w:ind w:left="120"/>
        <w:jc w:val="both"/>
        <w:rPr>
          <w:lang w:val="ru-RU"/>
        </w:rPr>
      </w:pPr>
    </w:p>
    <w:p w:rsidR="006E34DB" w:rsidRPr="00D5628C" w:rsidRDefault="006E34DB">
      <w:pPr>
        <w:spacing w:after="0" w:line="264" w:lineRule="auto"/>
        <w:ind w:left="120"/>
        <w:jc w:val="both"/>
        <w:rPr>
          <w:lang w:val="ru-RU"/>
        </w:rPr>
      </w:pPr>
    </w:p>
    <w:p w:rsidR="006E34DB" w:rsidRPr="00D5628C" w:rsidRDefault="00D5628C">
      <w:pPr>
        <w:spacing w:after="0" w:line="264" w:lineRule="auto"/>
        <w:ind w:left="12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5628C">
        <w:rPr>
          <w:rFonts w:ascii="Times New Roman" w:hAnsi="Times New Roman"/>
          <w:b/>
          <w:color w:val="000000"/>
          <w:sz w:val="28"/>
          <w:lang w:val="ru-RU"/>
        </w:rPr>
        <w:t xml:space="preserve"> 7 классе</w:t>
      </w:r>
      <w:r w:rsidRPr="00D562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Рациональные числа.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Использовать понятия множества натуральных чисел, множества целых чисел, множества рациональных чисел при решении задач, проведении рассуждений и доказательств.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Понимать и объяснять смысл позиционной записи натурального числа.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числами, использовать свойства чисел и правила действий, приёмы рациональных вычислений.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Выполнять действия со степенями с натуральными показателями.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содержащих рациональные числа и степени с натуральным показателем, применять разнообразные способы и приёмы вычисления, составлять и оценивать числовые выражения при решении практических задач и задач из других учебных предметов.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Округлять числа с заданной точностью, а также по смыслу практической ситуации, выполнять прикидку и оценку результата вычислений, оценку значений числовых выражений, в том числе при решении практических задач.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способом, использовать таблицы, схемы, чертежи, другие средства представления данных при решении задач.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lastRenderedPageBreak/>
        <w:t>Делимость.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Доказывать и применять при решении задач признаки делимости на 2, 4, 8, 5, 3, 6, 9, 10, 11, признаки делимости суммы и произведения целых чисел.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Раскладывать на множители натуральные числа.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чётное число, нечётное число, взаимно простые числа.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Находить наибольший общий делитель и наименьшее общее кратное чисел и использовать их при решении задач, применять алгоритм Евклида.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Оперировать понятием остатка по модулю, применять свойства сравнений по модулю.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Выражения с переменными.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Использовать понятие тождества, выполнять тождественные преобразования выражений, доказывать тождества.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Многочлены.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Выполнять действия (сложение, вычитание, умножение) с одночленами и с многочленами, применять формулы сокращённого умножения (квадрат и куб суммы, квадрат и куб разности, разность квадратов, сумма и разность кубов), в том числе для упрощения вычислений.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применяя формулы сокращённого умножения.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lastRenderedPageBreak/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Координаты и графики.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Отмечать в координатной плоскости точки по заданным координатам.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Функции.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Строить графики линейных функций.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Использовать свойства функций для анализа графиков реальных зависимостей (нули функции, промежутки </w:t>
      </w:r>
      <w:proofErr w:type="spellStart"/>
      <w:r w:rsidRPr="00D5628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функции, промежутки возрастания и убывания функции, наибольшее и наименьшее значения функции).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Использовать графики для исследования процессов и зависимостей, при решении задач из других учебных предметов и реальной жизни.</w:t>
      </w:r>
    </w:p>
    <w:p w:rsidR="006E34DB" w:rsidRPr="00D5628C" w:rsidRDefault="006E34DB">
      <w:pPr>
        <w:spacing w:after="0" w:line="264" w:lineRule="auto"/>
        <w:ind w:left="120"/>
        <w:jc w:val="both"/>
        <w:rPr>
          <w:lang w:val="ru-RU"/>
        </w:rPr>
      </w:pPr>
    </w:p>
    <w:p w:rsidR="006E34DB" w:rsidRPr="00D5628C" w:rsidRDefault="00D5628C">
      <w:pPr>
        <w:spacing w:after="0" w:line="264" w:lineRule="auto"/>
        <w:ind w:left="12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5628C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D562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Иррациональные числа.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представления о расширении числовых множеств. 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квадратный корень, арифметический квадратный корень, иррациональное число, находить, оценивать квадратные корни, используя при необходимости калькулятор, выполнять </w:t>
      </w:r>
      <w:r w:rsidRPr="00D5628C">
        <w:rPr>
          <w:rFonts w:ascii="Times New Roman" w:hAnsi="Times New Roman"/>
          <w:color w:val="000000"/>
          <w:sz w:val="28"/>
          <w:lang w:val="ru-RU"/>
        </w:rPr>
        <w:lastRenderedPageBreak/>
        <w:t>преобразования выражений, содержащих квадратные корни, используя свойства корней.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10, записывать и округлять числовые значения реальных величин с использованием разных систем измерений.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Делимость.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применять свойства сравнений по модулю, находить остатки суммы и произведения по данному модулю.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Дробно-рациональные выражения.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Находить допустимые значения переменных в дробно-рациональных выражениях.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Применять основное свойство рациональной дроби.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Выполнять приведение алгебраических дробей к общему знаменателю, сложение, умножение, деление алгебраических дробей.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Степени.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Иррациональные выражения.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Находить допустимые значения переменных в выражениях, содержащих арифметические квадратные корни.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Выполнять преобразования иррациональных выражений, используя свойства корней.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Решать квадратные уравнения.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Решать дробно-рациональные уравнения.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Решать линейные уравнения с параметрами, несложные системы линейных уравнений с параметрами.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Проводить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D5628C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Строить графики функций</w:t>
      </w: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описывать свойства числовой функции по её графику.</w:t>
      </w:r>
    </w:p>
    <w:p w:rsidR="006E34DB" w:rsidRPr="00D5628C" w:rsidRDefault="006E34DB">
      <w:pPr>
        <w:spacing w:after="0" w:line="264" w:lineRule="auto"/>
        <w:ind w:left="120"/>
        <w:jc w:val="both"/>
        <w:rPr>
          <w:lang w:val="ru-RU"/>
        </w:rPr>
      </w:pPr>
    </w:p>
    <w:p w:rsidR="006E34DB" w:rsidRPr="00D5628C" w:rsidRDefault="00D5628C">
      <w:pPr>
        <w:spacing w:after="0" w:line="264" w:lineRule="auto"/>
        <w:ind w:left="12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5628C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D562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5628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5628C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степени, степень с рациональным показателем, находить 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5628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5628C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степени, степень с рациональным показателем, используя при необходимости калькулятор, применять свойства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5628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5628C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D5628C">
        <w:rPr>
          <w:rFonts w:ascii="Times New Roman" w:hAnsi="Times New Roman"/>
          <w:color w:val="000000"/>
          <w:sz w:val="28"/>
          <w:lang w:val="ru-RU"/>
        </w:rPr>
        <w:t xml:space="preserve"> степени, степени с рациональным показателем.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Использовать понятие множества действительных чисел при решении задач, проведении рассуждений и доказательств.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Сравнивать и упорядочивать действительные числа, округлять действительные числа, выполнять прикидку результата вычислений, оценку числовых выражений.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квадратного трёхчлена, находить корни квадратного трёхчлена.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линейные множители.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дробно-рациональные уравнения.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Решать несложные квадратные уравнения с параметром.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использовать метод интервалов, изображать решение неравенств на числовой прямой, записывать решение с помощью символов.</w:t>
      </w:r>
      <w:proofErr w:type="gramEnd"/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Решать несложные системы нелинейных уравнений с параметром.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lastRenderedPageBreak/>
        <w:t>Применять методы равносильных преобразований, замены переменной, графического метода при решении уравнений 3-й и 4-й степеней.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Решать уравнения, неравенства и их системы, в том числе с ограничениями, например, в целых числах.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Проводить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уравнений, неравенств, их систем.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Использовать уравнения, неравенства и их системы для составления математической модели реальной ситуации или прикладной задачи, интерпретировать полученные результаты в заданном контексте.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562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зависимость, функция, график функции, прямая пропорциональность, линейная функция, обратная пропорциональность, парабола, гипербола, кусочно-заданная функция.</w:t>
      </w:r>
      <w:proofErr w:type="gramEnd"/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Исследовать функцию по её графику, устанавливать свойства функций: область определения, множество значений, нули функции, промежутки </w:t>
      </w:r>
      <w:proofErr w:type="spellStart"/>
      <w:r w:rsidRPr="00D5628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5628C">
        <w:rPr>
          <w:rFonts w:ascii="Times New Roman" w:hAnsi="Times New Roman"/>
          <w:color w:val="000000"/>
          <w:sz w:val="28"/>
          <w:lang w:val="ru-RU"/>
        </w:rPr>
        <w:t>, промежутки возрастания и убывания, чётность и нечётность, наибольшее и наименьшее значения, асимптоты.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Определять положение графика квадратичной функции в зависимости от её коэффициентов.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Строить график квадратичной функции, описывать свойства квадратичной функции по её графику.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Использовать свойства квадратичной функции для решения задач.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На примере квадратичной функции строить график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5628C">
        <w:rPr>
          <w:rFonts w:ascii="Times New Roman" w:hAnsi="Times New Roman"/>
          <w:i/>
          <w:color w:val="000000"/>
          <w:sz w:val="28"/>
          <w:lang w:val="ru-RU"/>
        </w:rPr>
        <w:t xml:space="preserve"> =</w:t>
      </w:r>
      <w:proofErr w:type="spellStart"/>
      <w:r>
        <w:rPr>
          <w:rFonts w:ascii="Times New Roman" w:hAnsi="Times New Roman"/>
          <w:i/>
          <w:color w:val="000000"/>
          <w:sz w:val="28"/>
        </w:rPr>
        <w:t>af</w:t>
      </w:r>
      <w:proofErr w:type="spellEnd"/>
      <w:r w:rsidRPr="00D5628C">
        <w:rPr>
          <w:rFonts w:ascii="Times New Roman" w:hAnsi="Times New Roman"/>
          <w:i/>
          <w:color w:val="000000"/>
          <w:sz w:val="28"/>
          <w:lang w:val="ru-RU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D5628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5628C">
        <w:rPr>
          <w:rFonts w:ascii="Times New Roman" w:hAnsi="Times New Roman"/>
          <w:i/>
          <w:color w:val="000000"/>
          <w:sz w:val="28"/>
          <w:lang w:val="ru-RU"/>
        </w:rPr>
        <w:t xml:space="preserve">)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5628C">
        <w:rPr>
          <w:rFonts w:ascii="Times New Roman" w:hAnsi="Times New Roman"/>
          <w:color w:val="000000"/>
          <w:sz w:val="28"/>
          <w:lang w:val="ru-RU"/>
        </w:rPr>
        <w:t xml:space="preserve"> с помощью преобразований графика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5628C">
        <w:rPr>
          <w:rFonts w:ascii="Times New Roman" w:hAnsi="Times New Roman"/>
          <w:i/>
          <w:color w:val="000000"/>
          <w:sz w:val="28"/>
          <w:lang w:val="ru-RU"/>
        </w:rPr>
        <w:t>=</w:t>
      </w:r>
      <w:r>
        <w:rPr>
          <w:rFonts w:ascii="Times New Roman" w:hAnsi="Times New Roman"/>
          <w:i/>
          <w:color w:val="000000"/>
          <w:sz w:val="28"/>
        </w:rPr>
        <w:t>f</w:t>
      </w:r>
      <w:r w:rsidRPr="00D5628C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5628C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Иллюстрировать с помощью графика реальную зависимость или процесс по их характеристикам.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b/>
          <w:color w:val="000000"/>
          <w:sz w:val="28"/>
          <w:lang w:val="ru-RU"/>
        </w:rPr>
        <w:t>Арифметическая и геометрическая прогрессии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арифметическая и геометрическая прогрессии.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Задавать последовательности разными способами: описательным, табличным, с помощью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5628C">
        <w:rPr>
          <w:rFonts w:ascii="Times New Roman" w:hAnsi="Times New Roman"/>
          <w:color w:val="000000"/>
          <w:sz w:val="28"/>
          <w:lang w:val="ru-RU"/>
        </w:rPr>
        <w:t>-го члена, рекуррентным.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5628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5628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Распознавать и приводить примеры конечных и бесконечных последовательностей, ограниченных последовательностей, монотонно возрастающих (убывающих) последовательностей.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Иметь представление о сходимости последовательности, уметь находить сумму бесконечно убывающей геометрической прогрессии.</w:t>
      </w:r>
    </w:p>
    <w:p w:rsidR="006E34DB" w:rsidRPr="00D5628C" w:rsidRDefault="00D5628C">
      <w:pPr>
        <w:spacing w:after="0" w:line="264" w:lineRule="auto"/>
        <w:ind w:firstLine="600"/>
        <w:jc w:val="both"/>
        <w:rPr>
          <w:lang w:val="ru-RU"/>
        </w:rPr>
      </w:pPr>
      <w:r w:rsidRPr="00D5628C">
        <w:rPr>
          <w:rFonts w:ascii="Times New Roman" w:hAnsi="Times New Roman"/>
          <w:color w:val="000000"/>
          <w:sz w:val="28"/>
          <w:lang w:val="ru-RU"/>
        </w:rPr>
        <w:t>Применять метод математической индукции при решении задач.</w:t>
      </w:r>
    </w:p>
    <w:p w:rsidR="006E34DB" w:rsidRPr="00D5628C" w:rsidRDefault="006E34DB">
      <w:pPr>
        <w:rPr>
          <w:lang w:val="ru-RU"/>
        </w:rPr>
        <w:sectPr w:rsidR="006E34DB" w:rsidRPr="00D5628C">
          <w:pgSz w:w="11906" w:h="16383"/>
          <w:pgMar w:top="1134" w:right="850" w:bottom="1134" w:left="1701" w:header="720" w:footer="720" w:gutter="0"/>
          <w:cols w:space="720"/>
        </w:sectPr>
      </w:pPr>
    </w:p>
    <w:p w:rsidR="006E34DB" w:rsidRDefault="00D5628C">
      <w:pPr>
        <w:spacing w:after="0"/>
        <w:ind w:left="120"/>
      </w:pPr>
      <w:bookmarkStart w:id="10" w:name="block-1926990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E34DB" w:rsidRDefault="00D562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6E34D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4DB" w:rsidRDefault="006E3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4DB" w:rsidRDefault="006E34D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4DB" w:rsidRDefault="006E34DB"/>
        </w:tc>
      </w:tr>
      <w:tr w:rsidR="006E34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 (повторение)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ВЫРАЖЕНИЯ. Выражения с переменными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СИСТЕМЫ УРАВНЕНИЙ. Линейные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ФУНКЦИИ. Координаты и </w:t>
            </w:r>
            <w:proofErr w:type="spellStart"/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графики</w:t>
            </w:r>
            <w:proofErr w:type="gramStart"/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.Ф</w:t>
            </w:r>
            <w:proofErr w:type="gramEnd"/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натуральным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И ВЫЧИСЛЕНИЯ.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ВЫРАЖЕНИЯ. Формулы сокращённого умножения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СИСТЕМЫ УРАВНЕНИЙ. Системы линейных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4DB" w:rsidRDefault="006E34DB"/>
        </w:tc>
      </w:tr>
    </w:tbl>
    <w:p w:rsidR="006E34DB" w:rsidRDefault="006E34DB">
      <w:pPr>
        <w:sectPr w:rsidR="006E3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4DB" w:rsidRDefault="00D562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6E34D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4DB" w:rsidRDefault="006E3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4DB" w:rsidRDefault="006E34D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4DB" w:rsidRDefault="006E34DB"/>
        </w:tc>
      </w:tr>
      <w:tr w:rsidR="006E34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Квадратный корень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ВЫРАЖЕНИЯ. Дробно-рациональные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Дробно-рациональные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И ВЫЧИСЛЕНИЯ.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4DB" w:rsidRDefault="006E34DB"/>
        </w:tc>
      </w:tr>
    </w:tbl>
    <w:p w:rsidR="006E34DB" w:rsidRDefault="006E34DB">
      <w:pPr>
        <w:sectPr w:rsidR="006E3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4DB" w:rsidRDefault="00D562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6E34D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4DB" w:rsidRDefault="006E3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4DB" w:rsidRDefault="006E34D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4DB" w:rsidRDefault="006E34DB"/>
        </w:tc>
      </w:tr>
      <w:tr w:rsidR="006E34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Уравнения, неравенства и их системы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ВЫРАЖЕНИЯ. Степень с рациональным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E34DB" w:rsidRDefault="006E34DB"/>
        </w:tc>
      </w:tr>
    </w:tbl>
    <w:p w:rsidR="006E34DB" w:rsidRDefault="006E34DB">
      <w:pPr>
        <w:sectPr w:rsidR="006E3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4DB" w:rsidRDefault="006E34DB">
      <w:pPr>
        <w:sectPr w:rsidR="006E3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4DB" w:rsidRDefault="00D5628C">
      <w:pPr>
        <w:spacing w:after="0"/>
        <w:ind w:left="120"/>
      </w:pPr>
      <w:bookmarkStart w:id="11" w:name="block-1926989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E34DB" w:rsidRDefault="00D562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6E34D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4DB" w:rsidRDefault="006E3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4DB" w:rsidRDefault="006E34D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4DB" w:rsidRDefault="006E3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4DB" w:rsidRDefault="006E34DB"/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Сравнение, упорядочивание и арифметические действия с рациональными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Числовая</w:t>
            </w:r>
            <w:proofErr w:type="gramEnd"/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прямая, модуль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Проценты, запись процентов в виде дроби и дроби в виде процентов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Три основные задачи на проценты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текстовых задач арифметическим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из реальной практики на части, дроби, проценты, применение отношений и пропорций при решении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Реальные зависимости; решение задач на движение, работу, покупки, налоги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Выражение с переменными. Значение выражения с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Выражение с переменными. Значение выражения с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Тождества. Тождественные преобразования алгебраических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Тождества. Тождественные преобразования алгебраических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Тождества. Тождественные преобразования алгебраических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Доказательство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одной переменной. Корень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уравнений с одной переменной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Равносильность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как математическая модель реальной ситуации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уравнение, содержащее знак модуля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уравнение, содержащее знак модуля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зависимости между величинами в виде формулы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зависимости между величинами в виде формулы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"Выражения с переменными", "Линейные 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координат. Абсцисса и ордината точки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функции. Функция как математическая модель реального процесса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функции. Функция как математическая модель реального процесса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область значений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её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| x |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| x |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| x |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Кусочно-заданные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Кусочно-заданные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Кусочно-заданные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</w:t>
            </w:r>
            <w:proofErr w:type="spellStart"/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графики</w:t>
            </w:r>
            <w:proofErr w:type="gramStart"/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.Ф</w:t>
            </w:r>
            <w:proofErr w:type="gramEnd"/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ункции</w:t>
            </w:r>
            <w:proofErr w:type="spellEnd"/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Запись числа в десятичной позиционной системе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Запись числа в десятичной позиционной системе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Одночлены. Одночлен стандартного вида. Степень одночлена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одночленов. Возведение одночлена в степень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одночленов. Возведение одночлена в степень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у=х</w:t>
            </w:r>
            <w:proofErr w:type="gramStart"/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proofErr w:type="gramEnd"/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у=х3 и их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у=х</w:t>
            </w:r>
            <w:proofErr w:type="gramStart"/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proofErr w:type="gramEnd"/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у=х3 и их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Многочлены. Многочлен стандартного вида. Степень многочлена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"Степень с натуральным показателем", "Многочлены"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Делимость целых чисел. Свойства делимости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составные числа. Чётные и нечётные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2, 4, 8, 5, 3, 6, 9,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суммы и произведения целых чисел при решении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 и наименьшее общее кратное двух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Евклида. Деление с остатком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Сравнения целых чисел по модулю натурального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Квадрат суммы и квадрат разности двух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Куб суммы и куб разности двух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разности и суммы двух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разности и суммы двух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Сумма и разность кубов двух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Сумма и разность кубов двух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разности суммы двух выражений, сумма и разность кубов двух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"Формулы сокращенного умножения"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метод решения системы линейных уравнений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метод решения системы линейных уравнений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с двумя переменными методом подстановки и методом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с двумя переменными методом подстановки и методом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с двумя переменными методом подстановки и методом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как модель реальной ситуации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линейных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Выражения с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Одночлены и многочлены.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Формулы </w:t>
            </w: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сокращённого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Координаты и графики.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Линейная функция и её свойства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систем линейных уравнений с двумя переменными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4DB" w:rsidRDefault="006E34DB"/>
        </w:tc>
      </w:tr>
    </w:tbl>
    <w:p w:rsidR="006E34DB" w:rsidRDefault="006E34DB">
      <w:pPr>
        <w:sectPr w:rsidR="006E3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4DB" w:rsidRDefault="00D562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6E34DB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4DB" w:rsidRDefault="006E3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4DB" w:rsidRDefault="006E34DB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4DB" w:rsidRDefault="006E3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4DB" w:rsidRDefault="006E34DB"/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Доказательство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Неравенство с переменной. Строгие и нестрогие неравенства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Неравенство с переменной. Строгие и нестрогие неравенства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умножение числовых неравенств.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умножение числовых неравенств.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решении неравенства с одной переменной.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решении неравенства с одной переменной.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Неравенство-следствие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неравенство с одной переменной и множество его решений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Приближенные значения величин. Погрешность приближения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погрешности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погрешность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погрешности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погрешность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квадратный корень и его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квадратный корень и его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квадратный корень и его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иррационального числа. Действия с иррациональными числами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иррациональными числами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иррациональными числами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иррациональными числами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чисел. Представления о расширениях числовых множеств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 в выражениях, содержащих арифметические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переменных в выражениях, содержащих </w:t>
            </w: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"Квадратный корень"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 и его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корней квадратного уравнения. Количество действительных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корней квадратного уравнения. Количество действительных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корней квадратного </w:t>
            </w: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уравнения. Количество действительных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корней квадратного уравнения. Количество действительных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Уравнения, сводимые к линейным уравнениям или к квадратным уравнениям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Уравнения, сводимые к линейным уравнениям или к квадратным уравнениям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параметром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D5628C" w:rsidRDefault="00D5628C">
            <w:pPr>
              <w:spacing w:after="0"/>
              <w:ind w:left="135"/>
              <w:rPr>
                <w:lang w:val="ru-RU"/>
              </w:rPr>
            </w:pPr>
            <w:r w:rsidRPr="00D562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квадратных уравнений с параметрами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квадратных уравнений с параметрами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квадратных уравнений, содержащих знак модуля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уравнений, содержащих уравнение второй степени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уравнений, содержащих уравнение второй степени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как математическая модель 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реальной ситуации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Чтение свойств функции по её графику. 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Функция у = х</w:t>
            </w:r>
            <w:proofErr w:type="gramStart"/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proofErr w:type="gramEnd"/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ее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2 и её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2 и её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3 и её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proofErr w:type="gramStart"/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spellEnd"/>
            <w:proofErr w:type="gramEnd"/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её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proofErr w:type="gramStart"/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spellEnd"/>
            <w:proofErr w:type="gramEnd"/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её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spellStart"/>
            <w:proofErr w:type="gramEnd"/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её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Алгебраическая дробь. Допустимые значения переменных в дробно-рациональных выражениях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Алгебраическая дробь. Допустимые значения переменных в дробно-рациональных выражениях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уравнений, сводящихся к линейным уравнениям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уравнений, сводящихся к квадратным уравнениям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уравнений, сводящихся к квадратным уравнениям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уравнений, сводящихся к квадратным уравнениям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 методом замены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 методом замены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дробно-рациональных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дробно-рациональных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дробно-рациональных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дробно-рациональных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дробно-рациональных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"Дробно-рациональные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числами, записанными в стандартном виде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числами, записанными в стандартном виде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Размеры объектов окружающего мира,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Размеры объектов окружающего мира,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Сравнения целых чисел по модулю 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натурального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Сравнения целых чисел по модулю натурального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Остатки суммы и произведения по данному модулю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"Степени", "Делимость"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линейных неравенств с одной переменной и систем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линейных неравенств с одной переменной и систем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Тождественные преобразования выражений, содержащих арифметические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квадратных уравнений. 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задач из реальной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Тождественные преобразования рациональных выражений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Решение дробно-рациональных уравнений, сводящихся к линейным или к квадратным уравнениям.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текстовых задач различными способами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задач из реальной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4DB" w:rsidRDefault="006E34DB"/>
        </w:tc>
      </w:tr>
    </w:tbl>
    <w:p w:rsidR="006E34DB" w:rsidRDefault="006E34DB">
      <w:pPr>
        <w:sectPr w:rsidR="006E3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4DB" w:rsidRDefault="00D562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9"/>
        <w:gridCol w:w="4581"/>
        <w:gridCol w:w="1211"/>
        <w:gridCol w:w="1841"/>
        <w:gridCol w:w="1910"/>
        <w:gridCol w:w="1347"/>
        <w:gridCol w:w="2221"/>
      </w:tblGrid>
      <w:tr w:rsidR="006E34DB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3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4DB" w:rsidRDefault="006E3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4DB" w:rsidRDefault="006E34DB"/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4DB" w:rsidRDefault="006E34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4DB" w:rsidRDefault="006E3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4DB" w:rsidRDefault="006E34DB"/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Функция. Свойства функций: нули функции, промежутки </w:t>
            </w:r>
            <w:proofErr w:type="spellStart"/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знакопостоянства</w:t>
            </w:r>
            <w:proofErr w:type="spellEnd"/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функции, промежутки возрастания и убывания функции, чётные и нечётные функции, наибольшее и наименьшее значения функции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Функция. Свойства функций: нули функции, промежутки </w:t>
            </w:r>
            <w:proofErr w:type="spellStart"/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знакопостоянства</w:t>
            </w:r>
            <w:proofErr w:type="spellEnd"/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функции, промежутки возрастания и убывания функции, чётные и нечётные функции, наибольшее и наименьшее значения функции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 с помощью преобразований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 с помощью преобразований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трёхчлен. Корни квадратного трёхчлена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линейные множители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линейные множители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 и её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графика квадратичной функции в зависимости от её коэффициентов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графика квадратичной функции в зависимости от её коэффициентов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свойств квадратичной функции для решения задач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свойств квадратичной функции для решения задач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свойств квадратичной функции для решения задач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Степенные функции с натуральными показателями, их графики и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Степенные функции с натуральными показателями, их графики и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Степенные функции с натуральными показателями, их графики и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Степенные функции с натуральными 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показателями, их графики и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y = √x , y = ³√x , y = | x |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y =√x , y = ³√x , y = | x |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y = √x , y = ³√x , y = | x |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решении неравенства с одной переменной.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с одной переменной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с одной переменной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графическим методом и методом интервалов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графическим методом и методом интервалов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модуля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модуля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неравенств с одной переменной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неравенств с одной переменной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неравенств, систем неравенств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неравенств, систем неравенств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Неравенство с двумя переменными. Решение неравенства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метод решения систем неравенств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неравенств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неравенства"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применений методов равносильных преобразований, замены переменной, графического метода при решении уравнений 3-й и 4-й степеней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применений методов равносильных преобразований, замены переменной, графического метода при решении уравнений 3-й и 4-й степеней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применений методов равносильных преобразований, замены переменной, графического метода при решении уравнений 3-й и 4-й степеней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 и неравенств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 и неравенств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 и неравенств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дробно-рациональных уравнений и неравенств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простейших систем нелинейных уравнений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простейших систем нелинейных уравнений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простейших систем нелинейных уравнений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простейших систем нелинейных уравнений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метод решения системы нелинейных уравнений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метод решения системы нелинейных уравнений с двумя переменными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нелинейных уравнений с двумя переменными как модель 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реальной ситуации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нелинейных уравнений с двумя переменными как модель реальной ситуации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нелинейных уравнений с двумя переменными как модель реальной ситуации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нелинейных уравнений с двумя переменными как модель реальной ситуации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нелинейных уравнений с параметром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нелинейных уравнений с параметром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нелинейных уравнений с параметром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Простейшие неравенства с двумя переменными и их системы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"Уравнения, неравенства и их системы"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числовой последовательности. Конечные и бесконечные последовательности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Ограниченная последовательность. Монотонно возрастающая (убывающая) последовательность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задания последовательности: описательный, табличный, с помощью 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члена, рекуррентный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членов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членов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арифметической и геометрической прогрессий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проценты, банковские вклады и кредиты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проценты, банковские вклады и кредиты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проценты, банковские вклады и кредиты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проценты, банковские вклады и кредиты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проценты, банковские вклады и кредиты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проценты, банковские вклады и кредиты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проценты, банковские вклады и кредиты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сходимости последовательности, о суммировании бесконечно убывающей геометрической прогрессии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сходимости последовательности, о суммировании бесконечно убывающей геометрической прогрессии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 и прогрессии"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-й степени. Свойства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-й степени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-й степени. Свойства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-й степени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-й степени. Свойства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-й степени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Тождественные преобразования выражений, содержащих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-й степени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Тождественные преобразования выражений, содержащих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-й степени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Тождественные преобразования выражений, содержащих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-й степени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преобразования выражений, содержащих степень с рациональным показателем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Тождественные преобразования выражений, содержащих степень с рациональным показателем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Числа и вычисления (запись, сравнение, действия с действительными числами, числовая прямая)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Числа и 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вычисления (запись, сравнение, действия с действительными числами, числовая прямая)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Числа и вычисления (проценты, отношения, пропорции)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Числа и вычисления (проценты, отношения, пропорции)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Числа и вычисления (решение задач из реальной жизни)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Числа и вычисления (решение задач из реальной жизни)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Числа и вычисления (округление, приближение, оценка)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Текстовые задачи (решение текстовых задач арифметическим и алгебраическим способами)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Текстовые задачи (решение текстовых задач арифметическим и алгебраическим способами)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Текстовые задачи (решение текстовых задач 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арифметическим и алгебраическим способами)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Текстовые задачи (решение текстовых задач арифметическим и алгебраическим способами)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Текстовые задачи (решение текстовых задач арифметическим и алгебраическим способами)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Текстовые задачи (решение текстовых задач арифметическим и алгебраическим способами)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(преобразование алгебраических выражений, содержащих степень с целым показателем)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(преобразование алгебраических выражений, содержащих степень с целым показателем)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(преобразование алгебраических выражений, содержащих степень с целым показателем)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(преобразование алгебраических выражений, содержащих арифметический квадратный корень)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(преобразование алгебраических выражений, содержащих арифметический квадратный корень)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(преобразование алгебраических выражений, содержащих арифметический квадратный корень)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(преобразование целых и дробно-рациональных выражений)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(преобразование целых и дробно-рациональных выражений)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(преобразование целых и дробно-рациональных выражений)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Алгебраические выражения </w:t>
            </w: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(преобразование целых и дробно-рациональных выражений)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(разложение многочлена на множители, в том числе с использованием формул сокращенного умножения)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(разложение многочлена на множители, в том числе с использованием формул сокращенного умножения)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(разложение многочлена на множители, в том числе с использованием формул сокращенного умножения)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Алгебраические выражения (моделирование с помощью формул реальных процессов и явлений)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(построение, свойства изученных функций)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Функции (построение, свойства изученных функций)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Функции (построение, свойства изученных функций)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Функции (графическое решение уравнений и их систем)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Функции (графическое решение уравнений и их систем)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Функции (моделирование реальных процессов)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E34DB" w:rsidRDefault="006E34DB">
            <w:pPr>
              <w:spacing w:after="0"/>
              <w:ind w:left="135"/>
            </w:pPr>
          </w:p>
        </w:tc>
      </w:tr>
      <w:tr w:rsidR="006E3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4DB" w:rsidRPr="003E32C7" w:rsidRDefault="00D5628C">
            <w:pPr>
              <w:spacing w:after="0"/>
              <w:ind w:left="135"/>
              <w:rPr>
                <w:lang w:val="ru-RU"/>
              </w:rPr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 w:rsidRPr="003E3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34DB" w:rsidRDefault="00D562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4DB" w:rsidRDefault="006E34DB"/>
        </w:tc>
      </w:tr>
    </w:tbl>
    <w:p w:rsidR="006E34DB" w:rsidRDefault="006E34DB">
      <w:pPr>
        <w:sectPr w:rsidR="006E3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4DB" w:rsidRDefault="006E34DB">
      <w:pPr>
        <w:sectPr w:rsidR="006E3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4DB" w:rsidRDefault="00D5628C">
      <w:pPr>
        <w:spacing w:after="0"/>
        <w:ind w:left="120"/>
      </w:pPr>
      <w:bookmarkStart w:id="12" w:name="block-1926990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E34DB" w:rsidRDefault="00D562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E34DB" w:rsidRDefault="00D562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E34DB" w:rsidRDefault="00D562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E34DB" w:rsidRDefault="00D5628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E34DB" w:rsidRDefault="00D562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E34DB" w:rsidRDefault="00D562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E34DB" w:rsidRDefault="006E34DB">
      <w:pPr>
        <w:spacing w:after="0"/>
        <w:ind w:left="120"/>
      </w:pPr>
    </w:p>
    <w:p w:rsidR="006E34DB" w:rsidRPr="003E32C7" w:rsidRDefault="00D5628C">
      <w:pPr>
        <w:spacing w:after="0" w:line="480" w:lineRule="auto"/>
        <w:ind w:left="120"/>
        <w:rPr>
          <w:lang w:val="ru-RU"/>
        </w:rPr>
      </w:pPr>
      <w:r w:rsidRPr="003E32C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E34DB" w:rsidRDefault="00D562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E34DB" w:rsidRDefault="006E34DB">
      <w:pPr>
        <w:sectPr w:rsidR="006E34D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900E2" w:rsidRDefault="007900E2"/>
    <w:sectPr w:rsidR="007900E2" w:rsidSect="005D2C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34DB"/>
    <w:rsid w:val="003E32C7"/>
    <w:rsid w:val="005D2C48"/>
    <w:rsid w:val="006E34DB"/>
    <w:rsid w:val="007900E2"/>
    <w:rsid w:val="0088434F"/>
    <w:rsid w:val="00D5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D2C4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D2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E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3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9JMo7+rq1OEsLGUNy7lR7EucKxqHlz3Vj5WbgLtv8BY=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j63UZh8K3PAV9mJGI86CekD5SzRXwtO2wPiKNN3AJF5bXx2KI/ICFc8p4AVqDRlY
BV8o2tHHbnAFx4NsNB+qgw==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jG4ff9NU9hTi03cEMsTTk0Jl79c=</DigestValue>
      </Reference>
      <Reference URI="/word/fontTable.xml?ContentType=application/vnd.openxmlformats-officedocument.wordprocessingml.fontTable+xml">
        <DigestMethod Algorithm="http://www.w3.org/2000/09/xmldsig#sha1"/>
        <DigestValue>Bb+y//JTqMITV9CLgYYw5XK8RGc=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settings.xml?ContentType=application/vnd.openxmlformats-officedocument.wordprocessingml.settings+xml">
        <DigestMethod Algorithm="http://www.w3.org/2000/09/xmldsig#sha1"/>
        <DigestValue>qLuqAjgSBT7Kacgyz4d4eP72C8E=</DigestValue>
      </Reference>
      <Reference URI="/word/styles.xml?ContentType=application/vnd.openxmlformats-officedocument.wordprocessingml.styles+xml">
        <DigestMethod Algorithm="http://www.w3.org/2000/09/xmldsig#sha1"/>
        <DigestValue>4Ph9OO5/AKDmczw6tkHRcJt3vXI=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2023-09-29T16:44:36Z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9886</Words>
  <Characters>56351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пк10</cp:lastModifiedBy>
  <cp:revision>4</cp:revision>
  <cp:lastPrinted>2023-09-24T20:03:00Z</cp:lastPrinted>
  <dcterms:created xsi:type="dcterms:W3CDTF">2023-09-24T19:52:00Z</dcterms:created>
  <dcterms:modified xsi:type="dcterms:W3CDTF">2023-09-29T16:44:00Z</dcterms:modified>
</cp:coreProperties>
</file>