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C0" w:rsidRPr="00FF64F0" w:rsidRDefault="000317A9">
      <w:pPr>
        <w:spacing w:after="0" w:line="408" w:lineRule="auto"/>
        <w:ind w:left="120"/>
        <w:jc w:val="center"/>
      </w:pPr>
      <w:bookmarkStart w:id="0" w:name="block-4582050"/>
      <w:r w:rsidRPr="00FF64F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F62C0" w:rsidRPr="00FF64F0" w:rsidRDefault="000317A9">
      <w:pPr>
        <w:spacing w:after="0" w:line="408" w:lineRule="auto"/>
        <w:ind w:left="120"/>
        <w:jc w:val="center"/>
      </w:pPr>
      <w:r w:rsidRPr="00FF64F0">
        <w:rPr>
          <w:rFonts w:ascii="Times New Roman" w:hAnsi="Times New Roman"/>
          <w:b/>
          <w:color w:val="000000"/>
          <w:sz w:val="28"/>
        </w:rPr>
        <w:t>‌</w:t>
      </w:r>
      <w:bookmarkStart w:id="1" w:name="4fa1f4ac-a23b-40a9-b358-a2c621e11e6c"/>
      <w:r w:rsidRPr="00FF64F0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  <w:bookmarkEnd w:id="1"/>
      <w:r w:rsidRPr="00FF64F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F62C0" w:rsidRDefault="000317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F62C0" w:rsidRDefault="000317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CF62C0" w:rsidRDefault="00CF62C0">
      <w:pPr>
        <w:spacing w:after="0"/>
        <w:ind w:left="120"/>
      </w:pPr>
    </w:p>
    <w:p w:rsidR="00CF62C0" w:rsidRDefault="00CF62C0">
      <w:pPr>
        <w:spacing w:after="0"/>
        <w:ind w:left="120"/>
      </w:pPr>
    </w:p>
    <w:p w:rsidR="00CF62C0" w:rsidRDefault="00CF62C0">
      <w:pPr>
        <w:spacing w:after="0"/>
        <w:ind w:left="120"/>
      </w:pPr>
    </w:p>
    <w:p w:rsidR="00CF62C0" w:rsidRDefault="00CF62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1297"/>
        <w:gridCol w:w="1297"/>
      </w:tblGrid>
      <w:tr w:rsidR="00C53FFE" w:rsidRPr="00FF64F0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42"/>
              <w:gridCol w:w="2117"/>
            </w:tblGrid>
            <w:tr w:rsidR="00C85E97" w:rsidTr="00C85E97">
              <w:tc>
                <w:tcPr>
                  <w:tcW w:w="3114" w:type="dxa"/>
                </w:tcPr>
                <w:p w:rsidR="00C85E97" w:rsidRDefault="00C85E97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заседении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МО учителей математики и информатики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 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«29.08.2023»  г.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85E97" w:rsidRDefault="00C85E9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зам. директора по УВР Кожемякина И.А.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№1 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 «29.08.2023» г.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85E97" w:rsidRDefault="00C85E9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директор МОУ «Гимназия №10»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>Тверии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 Садовая И.В.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[№81/10] от «[30]» [08]   [2023] г.</w:t>
                  </w:r>
                </w:p>
                <w:p w:rsidR="00C85E97" w:rsidRDefault="00C85E9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53FFE" w:rsidRPr="0040209D" w:rsidRDefault="00C85E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85E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85E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62C0" w:rsidRPr="00FF64F0" w:rsidRDefault="00CF62C0">
      <w:pPr>
        <w:spacing w:after="0"/>
        <w:ind w:left="120"/>
      </w:pPr>
    </w:p>
    <w:p w:rsidR="00CF62C0" w:rsidRDefault="000317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F62C0" w:rsidRDefault="00CF62C0">
      <w:pPr>
        <w:spacing w:after="0"/>
        <w:ind w:left="120"/>
      </w:pPr>
    </w:p>
    <w:p w:rsidR="00CF62C0" w:rsidRDefault="00CF62C0">
      <w:pPr>
        <w:spacing w:after="0"/>
        <w:ind w:left="120"/>
      </w:pPr>
    </w:p>
    <w:p w:rsidR="00CF62C0" w:rsidRDefault="00CF62C0">
      <w:pPr>
        <w:spacing w:after="0"/>
        <w:ind w:left="120"/>
      </w:pPr>
    </w:p>
    <w:p w:rsidR="00CF62C0" w:rsidRDefault="000317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62C0" w:rsidRDefault="000317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648746)</w:t>
      </w:r>
    </w:p>
    <w:p w:rsidR="00CF62C0" w:rsidRDefault="00CF62C0">
      <w:pPr>
        <w:spacing w:after="0"/>
        <w:ind w:left="120"/>
        <w:jc w:val="center"/>
      </w:pPr>
    </w:p>
    <w:p w:rsidR="00CF62C0" w:rsidRPr="00FF64F0" w:rsidRDefault="000317A9">
      <w:pPr>
        <w:spacing w:after="0" w:line="408" w:lineRule="auto"/>
        <w:ind w:left="120"/>
        <w:jc w:val="center"/>
      </w:pPr>
      <w:r w:rsidRPr="00FF64F0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CF62C0" w:rsidRPr="00FF64F0" w:rsidRDefault="000317A9">
      <w:pPr>
        <w:spacing w:after="0" w:line="408" w:lineRule="auto"/>
        <w:ind w:left="120"/>
        <w:jc w:val="center"/>
      </w:pPr>
      <w:r w:rsidRPr="00FF64F0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CF62C0">
      <w:pPr>
        <w:spacing w:after="0"/>
        <w:ind w:left="120"/>
        <w:jc w:val="center"/>
      </w:pPr>
    </w:p>
    <w:p w:rsidR="00CF62C0" w:rsidRPr="00FF64F0" w:rsidRDefault="000317A9">
      <w:pPr>
        <w:spacing w:after="0"/>
        <w:ind w:left="120"/>
        <w:jc w:val="center"/>
      </w:pPr>
      <w:r w:rsidRPr="00FF64F0">
        <w:rPr>
          <w:rFonts w:ascii="Times New Roman" w:hAnsi="Times New Roman"/>
          <w:color w:val="000000"/>
          <w:sz w:val="28"/>
        </w:rPr>
        <w:lastRenderedPageBreak/>
        <w:t>​</w:t>
      </w:r>
      <w:bookmarkStart w:id="2" w:name="5f65ef33-2d33-446f-958f-5e32cb3de0af"/>
      <w:r w:rsidRPr="00FF64F0">
        <w:rPr>
          <w:rFonts w:ascii="Times New Roman" w:hAnsi="Times New Roman"/>
          <w:b/>
          <w:color w:val="000000"/>
          <w:sz w:val="28"/>
        </w:rPr>
        <w:t>г. Тверь</w:t>
      </w:r>
      <w:bookmarkEnd w:id="2"/>
      <w:r w:rsidRPr="00FF64F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164aad7-7b72-4612-b183-ee0dede85b6a"/>
      <w:r w:rsidRPr="00FF64F0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FF64F0">
        <w:rPr>
          <w:rFonts w:ascii="Times New Roman" w:hAnsi="Times New Roman"/>
          <w:b/>
          <w:color w:val="000000"/>
          <w:sz w:val="28"/>
        </w:rPr>
        <w:t>‌</w:t>
      </w:r>
      <w:r w:rsidRPr="00FF64F0">
        <w:rPr>
          <w:rFonts w:ascii="Times New Roman" w:hAnsi="Times New Roman"/>
          <w:color w:val="000000"/>
          <w:sz w:val="28"/>
        </w:rPr>
        <w:t>​</w:t>
      </w:r>
    </w:p>
    <w:p w:rsidR="00CF62C0" w:rsidRPr="00FF64F0" w:rsidRDefault="00CF62C0">
      <w:pPr>
        <w:spacing w:after="0"/>
        <w:ind w:left="120"/>
      </w:pPr>
    </w:p>
    <w:p w:rsidR="00CF62C0" w:rsidRPr="00FF64F0" w:rsidRDefault="00CF62C0">
      <w:pPr>
        <w:sectPr w:rsidR="00CF62C0" w:rsidRPr="00FF64F0">
          <w:pgSz w:w="11906" w:h="16383"/>
          <w:pgMar w:top="1134" w:right="850" w:bottom="1134" w:left="1701" w:header="720" w:footer="720" w:gutter="0"/>
          <w:cols w:space="720"/>
        </w:sect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4582051"/>
      <w:bookmarkEnd w:id="0"/>
      <w:r w:rsidRPr="00FF64F0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18726574"/>
      <w:bookmarkEnd w:id="5"/>
      <w:r w:rsidRPr="00FF64F0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_Toc118726582"/>
      <w:bookmarkEnd w:id="6"/>
      <w:r w:rsidRPr="00FF64F0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КУРСА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принцип обучения.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 xml:space="preserve"> затем интерпретировать полученный результат.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</w:t>
      </w: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>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 xml:space="preserve"> задач, наглядно демонстрирует свои возможности как языка науки.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</w:t>
      </w: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>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7" w:name="_Toc118726583"/>
      <w:bookmarkEnd w:id="7"/>
      <w:r w:rsidRPr="00FF64F0">
        <w:rPr>
          <w:rFonts w:ascii="Times New Roman" w:hAnsi="Times New Roman"/>
          <w:b/>
          <w:color w:val="000000"/>
          <w:sz w:val="24"/>
          <w:szCs w:val="24"/>
        </w:rPr>
        <w:t>МЕСТО УЧЕБНОГО КУРСА В УЧЕБНОМ ПЛАНЕ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b/>
          <w:sz w:val="24"/>
          <w:szCs w:val="24"/>
          <w:u w:val="single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CF62C0" w:rsidRPr="00FF64F0" w:rsidRDefault="00CF62C0">
      <w:pPr>
        <w:rPr>
          <w:b/>
          <w:sz w:val="24"/>
          <w:szCs w:val="24"/>
          <w:u w:val="single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8" w:name="block-4582055"/>
      <w:bookmarkEnd w:id="4"/>
      <w:r w:rsidRPr="00FF64F0">
        <w:rPr>
          <w:rFonts w:ascii="Times New Roman" w:hAnsi="Times New Roman"/>
          <w:b/>
          <w:color w:val="000000"/>
          <w:sz w:val="24"/>
          <w:szCs w:val="24"/>
        </w:rPr>
        <w:t>СОДЕРЖАНИЕ УЧЕБНОГО КУРСА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9" w:name="_Toc118726588"/>
      <w:bookmarkEnd w:id="9"/>
      <w:r w:rsidRPr="00FF64F0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Арифметический корень натуральной степени. Действия с арифметическими корнями натуральной степени.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Синус, косинус и тангенс числового аргумента. Арксинус, арккосинус, арктангенс числового аргумента.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Тождества и тождественные преобразования.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Преобразование тригонометрических выражений. Основные тригонометрические формулы.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Уравнение, корень уравнения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FF64F0">
        <w:rPr>
          <w:rFonts w:ascii="Times New Roman" w:hAnsi="Times New Roman"/>
          <w:color w:val="000000"/>
          <w:sz w:val="24"/>
          <w:szCs w:val="24"/>
        </w:rPr>
        <w:t>Неравенство, решение неравенства. Метод интервалов.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Решение целых и дробно-рациональных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Решение иррациональных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Решение тригонометрических уравнений.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Функция, способы задания функции. График функции. Взаимно обратные функции.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Область определения и множество значений функции. Нули функции. Промежутки </w:t>
      </w: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>. Чётные и нечётные функции.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FF64F0">
        <w:rPr>
          <w:rFonts w:ascii="Times New Roman" w:hAnsi="Times New Roman"/>
          <w:color w:val="000000"/>
          <w:sz w:val="24"/>
          <w:szCs w:val="24"/>
        </w:rPr>
        <w:t xml:space="preserve">-ой степени.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Тригонометрическая окружность, определение тригонометрических функций числового аргумента.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Последовательности, способы задания последовательностей. Монотонные последовательности.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Множества и логика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Определение, теорема, следствие, доказательство.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Натуральные и целые числа. Признаки делимости целых чисел.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Степень с рациональным показателем. Свойства степени.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Логарифм числа. Десятичные и натуральные логарифмы.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Преобразование выражений, содержащих логарифмы.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Преобразование выражений, содержащих степени с рациональным показателем.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Примеры тригонометрических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Показательные уравнения и неравенства.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Логарифмические уравнения и неравенства.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Системы линейных уравнений. Решение прикладных задач с помощью системы линейных уравнений.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Системы и совокупности рациональных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Тригонометрические функции, их свойства и графики.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Показательная и логарифмическая функции, их свойства и графики.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Использование графиков функций для решения уравнений и линейных систем.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Непрерывные функции. Метод интервалов для решения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Производная функции. Геометрический и физический смысл производной.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Первообразная. Таблица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первообразных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>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Интеграл, его геометрический и физический смысл. Вычисление интеграла по формуле Ньютона―Лейбница.</w:t>
      </w:r>
    </w:p>
    <w:p w:rsidR="00CF62C0" w:rsidRPr="00FF64F0" w:rsidRDefault="00CF62C0">
      <w:pPr>
        <w:rPr>
          <w:sz w:val="24"/>
          <w:szCs w:val="24"/>
        </w:rPr>
        <w:sectPr w:rsidR="00CF62C0" w:rsidRPr="00FF64F0" w:rsidSect="00FF64F0">
          <w:pgSz w:w="11906" w:h="16383"/>
          <w:pgMar w:top="567" w:right="424" w:bottom="709" w:left="426" w:header="720" w:footer="720" w:gutter="0"/>
          <w:cols w:space="720"/>
        </w:sect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10" w:name="block-4582056"/>
      <w:bookmarkEnd w:id="8"/>
      <w:r w:rsidRPr="00FF64F0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1" w:name="_Toc73394992"/>
      <w:bookmarkEnd w:id="11"/>
      <w:r w:rsidRPr="00FF64F0">
        <w:rPr>
          <w:rFonts w:ascii="Times New Roman" w:hAnsi="Times New Roman"/>
          <w:color w:val="000000"/>
          <w:sz w:val="24"/>
          <w:szCs w:val="24"/>
        </w:rPr>
        <w:t>Гражданское воспитание: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Патриотическое воспитание:</w:t>
      </w:r>
    </w:p>
    <w:p w:rsidR="00CF62C0" w:rsidRPr="00FF64F0" w:rsidRDefault="000317A9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Духовно-нравственного воспитания: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Эстетическое воспитание: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Физическое воспитание: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Трудовое воспитание: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Экологическое воспитание: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Ценности научного познания: 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</w:t>
      </w: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>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12" w:name="_Toc118726579"/>
      <w:bookmarkEnd w:id="12"/>
      <w:r w:rsidRPr="00FF64F0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F64F0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познавательными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FF64F0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F64F0">
        <w:rPr>
          <w:rFonts w:ascii="Times New Roman" w:hAnsi="Times New Roman"/>
          <w:color w:val="000000"/>
          <w:sz w:val="24"/>
          <w:szCs w:val="24"/>
        </w:rPr>
        <w:t>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Базовые логические действия:</w:t>
      </w:r>
    </w:p>
    <w:p w:rsidR="00CF62C0" w:rsidRPr="00FF64F0" w:rsidRDefault="000317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F62C0" w:rsidRPr="00FF64F0" w:rsidRDefault="000317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F62C0" w:rsidRPr="00FF64F0" w:rsidRDefault="000317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F62C0" w:rsidRPr="00FF64F0" w:rsidRDefault="000317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F62C0" w:rsidRPr="00FF64F0" w:rsidRDefault="000317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CF62C0" w:rsidRPr="00FF64F0" w:rsidRDefault="000317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Базовые исследовательские действия:</w:t>
      </w:r>
    </w:p>
    <w:p w:rsidR="00CF62C0" w:rsidRPr="00FF64F0" w:rsidRDefault="000317A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F62C0" w:rsidRPr="00FF64F0" w:rsidRDefault="000317A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F62C0" w:rsidRPr="00FF64F0" w:rsidRDefault="000317A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F62C0" w:rsidRPr="00FF64F0" w:rsidRDefault="000317A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Работа с информацией:</w:t>
      </w:r>
    </w:p>
    <w:p w:rsidR="00CF62C0" w:rsidRPr="00FF64F0" w:rsidRDefault="000317A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CF62C0" w:rsidRPr="00FF64F0" w:rsidRDefault="000317A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F62C0" w:rsidRPr="00FF64F0" w:rsidRDefault="000317A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CF62C0" w:rsidRPr="00FF64F0" w:rsidRDefault="000317A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 xml:space="preserve">2) 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FF64F0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FF64F0">
        <w:rPr>
          <w:rFonts w:ascii="Times New Roman" w:hAnsi="Times New Roman"/>
          <w:i/>
          <w:color w:val="000000"/>
          <w:sz w:val="24"/>
          <w:szCs w:val="24"/>
        </w:rPr>
        <w:t>сформированность</w:t>
      </w:r>
      <w:proofErr w:type="spellEnd"/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Общение:</w:t>
      </w:r>
    </w:p>
    <w:p w:rsidR="00CF62C0" w:rsidRPr="00FF64F0" w:rsidRDefault="000317A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F62C0" w:rsidRPr="00FF64F0" w:rsidRDefault="000317A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F62C0" w:rsidRPr="00FF64F0" w:rsidRDefault="000317A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Сотрудничество:</w:t>
      </w:r>
    </w:p>
    <w:p w:rsidR="00CF62C0" w:rsidRPr="00FF64F0" w:rsidRDefault="000317A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F62C0" w:rsidRPr="00FF64F0" w:rsidRDefault="000317A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FF64F0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FF64F0">
        <w:rPr>
          <w:rFonts w:ascii="Times New Roman" w:hAnsi="Times New Roman"/>
          <w:color w:val="000000"/>
          <w:sz w:val="24"/>
          <w:szCs w:val="24"/>
        </w:rPr>
        <w:t>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Самоорганизация: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Самоконтроль:</w:t>
      </w:r>
    </w:p>
    <w:p w:rsidR="00CF62C0" w:rsidRPr="00FF64F0" w:rsidRDefault="000317A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F62C0" w:rsidRPr="00FF64F0" w:rsidRDefault="000317A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F62C0" w:rsidRPr="00FF64F0" w:rsidRDefault="000317A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13" w:name="_Toc118726585"/>
      <w:bookmarkEnd w:id="13"/>
      <w:r w:rsidRPr="00FF64F0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>Оперировать понятиями: рациональное и действительное число, обыкновенная и десятичная дробь, проценты.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Выполнять арифметические операции с рациональными и действительными числами.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Выполнять преобразования тригонометрических выражений и решать тригонометрические уравнения.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F64F0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FF64F0">
        <w:rPr>
          <w:rFonts w:ascii="Times New Roman" w:hAnsi="Times New Roman"/>
          <w:color w:val="000000"/>
          <w:sz w:val="24"/>
          <w:szCs w:val="24"/>
        </w:rPr>
        <w:t>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графики функций для решения уравнений.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Строить и читать графики линейной функции, квадратичной функции, степенной функции с целым показателем.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последовательность, арифметическая и геометрическая прогрессии.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Задавать последовательности различными способами.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Множества и логика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множество, операции над множествами.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определение, теорема, следствие, доказательство.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left="120"/>
        <w:jc w:val="both"/>
        <w:rPr>
          <w:sz w:val="24"/>
          <w:szCs w:val="24"/>
        </w:rPr>
      </w:pPr>
      <w:bookmarkStart w:id="14" w:name="_Toc118726586"/>
      <w:bookmarkEnd w:id="14"/>
      <w:r w:rsidRPr="00FF64F0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CF62C0" w:rsidRPr="00FF64F0" w:rsidRDefault="00CF62C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lastRenderedPageBreak/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понятием: степень с рациональным показателем.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логарифм числа, десятичные и натуральные логарифмы.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Находить решения простейших тригонометрических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Находить решения простейших систем и совокупностей рациональных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F64F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из других учебных дисциплин.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Находить производные элементарных функций, вычислять производные суммы, произведения, частного функций.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 xml:space="preserve"> и интеграл; понимать геометрический и физический смысл интеграла.</w:t>
      </w:r>
    </w:p>
    <w:p w:rsidR="00CF62C0" w:rsidRPr="00FF64F0" w:rsidRDefault="000317A9">
      <w:pPr>
        <w:spacing w:after="0" w:line="264" w:lineRule="auto"/>
        <w:ind w:firstLine="600"/>
        <w:jc w:val="both"/>
        <w:rPr>
          <w:sz w:val="24"/>
          <w:szCs w:val="24"/>
        </w:rPr>
      </w:pPr>
      <w:r w:rsidRPr="00FF64F0">
        <w:rPr>
          <w:rFonts w:ascii="Times New Roman" w:hAnsi="Times New Roman"/>
          <w:color w:val="000000"/>
          <w:sz w:val="24"/>
          <w:szCs w:val="24"/>
        </w:rPr>
        <w:t xml:space="preserve">Находить </w:t>
      </w:r>
      <w:proofErr w:type="gramStart"/>
      <w:r w:rsidRPr="00FF64F0">
        <w:rPr>
          <w:rFonts w:ascii="Times New Roman" w:hAnsi="Times New Roman"/>
          <w:color w:val="000000"/>
          <w:sz w:val="24"/>
          <w:szCs w:val="24"/>
        </w:rPr>
        <w:t>первообразные</w:t>
      </w:r>
      <w:proofErr w:type="gramEnd"/>
      <w:r w:rsidRPr="00FF64F0">
        <w:rPr>
          <w:rFonts w:ascii="Times New Roman" w:hAnsi="Times New Roman"/>
          <w:color w:val="000000"/>
          <w:sz w:val="24"/>
          <w:szCs w:val="24"/>
        </w:rPr>
        <w:t xml:space="preserve"> элементарных функций; вычислять интеграл по формуле Ньютона–Лейбница.</w:t>
      </w:r>
    </w:p>
    <w:p w:rsidR="00CF62C0" w:rsidRPr="00FF64F0" w:rsidRDefault="000317A9">
      <w:pPr>
        <w:spacing w:after="0" w:line="264" w:lineRule="auto"/>
        <w:ind w:firstLine="600"/>
        <w:jc w:val="both"/>
      </w:pPr>
      <w:r w:rsidRPr="00FF64F0">
        <w:rPr>
          <w:rFonts w:ascii="Times New Roman" w:hAnsi="Times New Roman"/>
          <w:color w:val="000000"/>
          <w:sz w:val="24"/>
          <w:szCs w:val="24"/>
        </w:rPr>
        <w:t>Решать прикладные задачи, в том числе социально-экономического и физического</w:t>
      </w:r>
      <w:r w:rsidRPr="00FF64F0">
        <w:rPr>
          <w:rFonts w:ascii="Times New Roman" w:hAnsi="Times New Roman"/>
          <w:color w:val="000000"/>
          <w:sz w:val="28"/>
        </w:rPr>
        <w:t xml:space="preserve"> характера, средствами математического анализа.</w:t>
      </w:r>
    </w:p>
    <w:p w:rsidR="00CF62C0" w:rsidRPr="00FF64F0" w:rsidRDefault="00CF62C0">
      <w:pPr>
        <w:sectPr w:rsidR="00CF62C0" w:rsidRPr="00FF64F0" w:rsidSect="00FF64F0">
          <w:pgSz w:w="11906" w:h="16383"/>
          <w:pgMar w:top="568" w:right="566" w:bottom="709" w:left="709" w:header="720" w:footer="720" w:gutter="0"/>
          <w:cols w:space="720"/>
        </w:sectPr>
      </w:pPr>
    </w:p>
    <w:p w:rsidR="00CF62C0" w:rsidRDefault="000317A9">
      <w:pPr>
        <w:spacing w:after="0"/>
        <w:ind w:left="120"/>
      </w:pPr>
      <w:bookmarkStart w:id="15" w:name="block-4582052"/>
      <w:bookmarkEnd w:id="10"/>
      <w:r w:rsidRPr="00FF64F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62C0" w:rsidRDefault="000317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CF62C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/>
        </w:tc>
      </w:tr>
    </w:tbl>
    <w:p w:rsidR="00CF62C0" w:rsidRDefault="00CF62C0">
      <w:pPr>
        <w:sectPr w:rsidR="00CF62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62C0" w:rsidRDefault="000317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F62C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F62C0" w:rsidRDefault="00CF62C0"/>
        </w:tc>
      </w:tr>
    </w:tbl>
    <w:p w:rsidR="00CF62C0" w:rsidRDefault="00CF62C0">
      <w:pPr>
        <w:sectPr w:rsidR="00CF62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62C0" w:rsidRDefault="000317A9">
      <w:pPr>
        <w:spacing w:after="0"/>
        <w:ind w:left="120"/>
      </w:pPr>
      <w:bookmarkStart w:id="16" w:name="block-458205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62C0" w:rsidRDefault="000317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CF62C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2C0" w:rsidRDefault="00CF62C0"/>
        </w:tc>
      </w:tr>
    </w:tbl>
    <w:p w:rsidR="00FF64F0" w:rsidRDefault="00FF64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62C0" w:rsidRDefault="000317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CF62C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CF62C0" w:rsidRDefault="00CF62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C0" w:rsidRDefault="00CF62C0"/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"Логарифмическая функция. Логарифмические уравнения и </w:t>
            </w:r>
            <w:proofErr w:type="spellStart"/>
            <w:r w:rsidRPr="00FF64F0"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gramStart"/>
            <w:r w:rsidRPr="00FF64F0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FF64F0"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FF64F0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показательных, логарифмических </w:t>
            </w:r>
            <w:r w:rsidRPr="00FF64F0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62C0" w:rsidRDefault="00CF62C0">
            <w:pPr>
              <w:spacing w:after="0"/>
              <w:ind w:left="135"/>
            </w:pPr>
          </w:p>
        </w:tc>
      </w:tr>
      <w:tr w:rsidR="00CF6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2C0" w:rsidRPr="00FF64F0" w:rsidRDefault="000317A9">
            <w:pPr>
              <w:spacing w:after="0"/>
              <w:ind w:left="135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 w:rsidRPr="00FF64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62C0" w:rsidRDefault="00031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2C0" w:rsidRDefault="00CF62C0"/>
        </w:tc>
      </w:tr>
    </w:tbl>
    <w:p w:rsidR="00CF62C0" w:rsidRDefault="00CF62C0">
      <w:pPr>
        <w:sectPr w:rsidR="00CF62C0" w:rsidSect="00FF64F0">
          <w:pgSz w:w="16383" w:h="11906" w:orient="landscape"/>
          <w:pgMar w:top="567" w:right="850" w:bottom="709" w:left="1701" w:header="720" w:footer="720" w:gutter="0"/>
          <w:cols w:space="720"/>
        </w:sectPr>
      </w:pPr>
    </w:p>
    <w:p w:rsidR="000317A9" w:rsidRDefault="000317A9" w:rsidP="00C85E97">
      <w:pPr>
        <w:spacing w:after="0"/>
        <w:ind w:left="120"/>
      </w:pPr>
      <w:bookmarkStart w:id="17" w:name="_GoBack"/>
      <w:bookmarkEnd w:id="16"/>
      <w:bookmarkEnd w:id="17"/>
    </w:p>
    <w:sectPr w:rsidR="000317A9" w:rsidSect="00C85E9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C8D"/>
    <w:multiLevelType w:val="multilevel"/>
    <w:tmpl w:val="1EDAD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15294"/>
    <w:multiLevelType w:val="multilevel"/>
    <w:tmpl w:val="746CE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21D06"/>
    <w:multiLevelType w:val="multilevel"/>
    <w:tmpl w:val="58F8B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90D22"/>
    <w:multiLevelType w:val="multilevel"/>
    <w:tmpl w:val="07965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347C3"/>
    <w:multiLevelType w:val="multilevel"/>
    <w:tmpl w:val="89C6F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C402CD"/>
    <w:multiLevelType w:val="multilevel"/>
    <w:tmpl w:val="56742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C0"/>
    <w:rsid w:val="000317A9"/>
    <w:rsid w:val="00C85E97"/>
    <w:rsid w:val="00CF62C0"/>
    <w:rsid w:val="00D915AD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40858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Кожемякина Ирина Александровна</cp:lastModifiedBy>
  <cp:revision>3</cp:revision>
  <dcterms:created xsi:type="dcterms:W3CDTF">2023-08-22T03:26:00Z</dcterms:created>
  <dcterms:modified xsi:type="dcterms:W3CDTF">2023-09-18T07:02:00Z</dcterms:modified>
</cp:coreProperties>
</file>