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F9" w:rsidRPr="009B4F84" w:rsidRDefault="000C4733">
      <w:pPr>
        <w:spacing w:after="0" w:line="408" w:lineRule="auto"/>
        <w:ind w:left="120"/>
        <w:jc w:val="center"/>
      </w:pPr>
      <w:bookmarkStart w:id="0" w:name="block-4579651"/>
      <w:r w:rsidRPr="009B4F84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415F9" w:rsidRPr="009B4F84" w:rsidRDefault="000C4733">
      <w:pPr>
        <w:spacing w:after="0" w:line="408" w:lineRule="auto"/>
        <w:ind w:left="120"/>
        <w:jc w:val="center"/>
      </w:pPr>
      <w:r w:rsidRPr="009B4F84">
        <w:rPr>
          <w:rFonts w:ascii="Times New Roman" w:hAnsi="Times New Roman"/>
          <w:b/>
          <w:color w:val="000000"/>
          <w:sz w:val="28"/>
        </w:rPr>
        <w:t>‌</w:t>
      </w:r>
      <w:bookmarkStart w:id="1" w:name="b3de95a0-e130-48e2-a18c-e3421c12e8af"/>
      <w:r w:rsidRPr="009B4F84">
        <w:rPr>
          <w:rFonts w:ascii="Times New Roman" w:hAnsi="Times New Roman"/>
          <w:b/>
          <w:color w:val="000000"/>
          <w:sz w:val="28"/>
        </w:rPr>
        <w:t>Управление образования администрации г. Твери</w:t>
      </w:r>
      <w:bookmarkEnd w:id="1"/>
      <w:r w:rsidRPr="009B4F84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7415F9" w:rsidRDefault="000C473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7415F9" w:rsidRDefault="000C473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"Гимназия №10 "</w:t>
      </w:r>
    </w:p>
    <w:p w:rsidR="007415F9" w:rsidRDefault="007415F9">
      <w:pPr>
        <w:spacing w:after="0"/>
        <w:ind w:left="120"/>
      </w:pPr>
    </w:p>
    <w:p w:rsidR="007415F9" w:rsidRDefault="007415F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F00F8" w:rsidTr="000F00F8">
        <w:tc>
          <w:tcPr>
            <w:tcW w:w="3114" w:type="dxa"/>
          </w:tcPr>
          <w:p w:rsidR="000F00F8" w:rsidRDefault="000F00F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0F00F8" w:rsidRDefault="000F00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заседении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МО учителей математики и информатики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 </w:t>
            </w:r>
          </w:p>
          <w:p w:rsidR="000F00F8" w:rsidRDefault="000F00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«29.08.2023»  г.</w:t>
            </w:r>
          </w:p>
          <w:p w:rsidR="000F00F8" w:rsidRDefault="000F00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F00F8" w:rsidRDefault="000F00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0F00F8" w:rsidRDefault="000F00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зам. директора по УВР Кожемякина И.А.</w:t>
            </w:r>
          </w:p>
          <w:p w:rsidR="000F00F8" w:rsidRDefault="000F00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0F00F8" w:rsidRDefault="000F00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 «29.08.2023» г.</w:t>
            </w:r>
          </w:p>
          <w:p w:rsidR="000F00F8" w:rsidRDefault="000F00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F00F8" w:rsidRDefault="000F00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F00F8" w:rsidRDefault="000F00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 xml:space="preserve">директор МОУ «Гимназия №10» 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Тверии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 xml:space="preserve"> Садовая И.В.</w:t>
            </w:r>
          </w:p>
          <w:p w:rsidR="000F00F8" w:rsidRDefault="000F00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[№81/10] от «[30]» [08]   [2023] г.</w:t>
            </w:r>
          </w:p>
          <w:p w:rsidR="000F00F8" w:rsidRDefault="000F00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415F9" w:rsidRPr="009B4F84" w:rsidRDefault="007415F9">
      <w:pPr>
        <w:spacing w:after="0"/>
        <w:ind w:left="120"/>
      </w:pPr>
    </w:p>
    <w:p w:rsidR="007415F9" w:rsidRPr="009B4F84" w:rsidRDefault="000C4733">
      <w:pPr>
        <w:spacing w:after="0" w:line="408" w:lineRule="auto"/>
        <w:ind w:left="120"/>
        <w:jc w:val="center"/>
      </w:pPr>
      <w:r w:rsidRPr="009B4F8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415F9" w:rsidRPr="009B4F84" w:rsidRDefault="000C4733">
      <w:pPr>
        <w:spacing w:after="0" w:line="408" w:lineRule="auto"/>
        <w:ind w:left="120"/>
        <w:jc w:val="center"/>
      </w:pPr>
      <w:r w:rsidRPr="009B4F84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B4F84">
        <w:rPr>
          <w:rFonts w:ascii="Times New Roman" w:hAnsi="Times New Roman"/>
          <w:color w:val="000000"/>
          <w:sz w:val="28"/>
        </w:rPr>
        <w:t xml:space="preserve"> 648417)</w:t>
      </w:r>
    </w:p>
    <w:p w:rsidR="007415F9" w:rsidRPr="009B4F84" w:rsidRDefault="007415F9">
      <w:pPr>
        <w:spacing w:after="0"/>
        <w:ind w:left="120"/>
        <w:jc w:val="center"/>
      </w:pPr>
    </w:p>
    <w:p w:rsidR="007415F9" w:rsidRPr="009B4F84" w:rsidRDefault="000C4733">
      <w:pPr>
        <w:spacing w:after="0" w:line="408" w:lineRule="auto"/>
        <w:ind w:left="120"/>
        <w:jc w:val="center"/>
      </w:pPr>
      <w:r w:rsidRPr="009B4F84">
        <w:rPr>
          <w:rFonts w:ascii="Times New Roman" w:hAnsi="Times New Roman"/>
          <w:b/>
          <w:color w:val="000000"/>
          <w:sz w:val="28"/>
        </w:rPr>
        <w:t>учебного курса «Вероятность и статистика»</w:t>
      </w:r>
    </w:p>
    <w:p w:rsidR="007415F9" w:rsidRDefault="000C473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7415F9" w:rsidRDefault="007415F9">
      <w:pPr>
        <w:spacing w:after="0"/>
        <w:ind w:left="120"/>
        <w:jc w:val="center"/>
      </w:pPr>
    </w:p>
    <w:p w:rsidR="007415F9" w:rsidRDefault="007415F9">
      <w:pPr>
        <w:spacing w:after="0"/>
        <w:ind w:left="120"/>
        <w:jc w:val="center"/>
      </w:pPr>
    </w:p>
    <w:p w:rsidR="007415F9" w:rsidRDefault="007415F9">
      <w:pPr>
        <w:spacing w:after="0"/>
        <w:ind w:left="120"/>
        <w:jc w:val="center"/>
      </w:pPr>
    </w:p>
    <w:p w:rsidR="007415F9" w:rsidRDefault="007415F9">
      <w:pPr>
        <w:spacing w:after="0"/>
        <w:ind w:left="120"/>
        <w:jc w:val="center"/>
      </w:pPr>
    </w:p>
    <w:p w:rsidR="007415F9" w:rsidRDefault="000C4733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056d9d5c-b2bc-4133-b8cf-f3db506692dc"/>
      <w:r>
        <w:rPr>
          <w:rFonts w:ascii="Times New Roman" w:hAnsi="Times New Roman"/>
          <w:b/>
          <w:color w:val="000000"/>
          <w:sz w:val="28"/>
        </w:rPr>
        <w:t>г. Тверь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7c791777-c725-4234-9ae7-a684b7e75e81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415F9" w:rsidRDefault="007415F9">
      <w:pPr>
        <w:spacing w:after="0"/>
        <w:ind w:left="120"/>
      </w:pPr>
    </w:p>
    <w:p w:rsidR="00DA5A1E" w:rsidRDefault="00DA5A1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4" w:name="block-4579650"/>
      <w:bookmarkEnd w:id="0"/>
    </w:p>
    <w:p w:rsidR="007415F9" w:rsidRPr="00DA5A1E" w:rsidRDefault="000C4733">
      <w:pPr>
        <w:spacing w:after="0" w:line="264" w:lineRule="auto"/>
        <w:ind w:left="120"/>
        <w:jc w:val="both"/>
        <w:rPr>
          <w:sz w:val="24"/>
          <w:szCs w:val="24"/>
        </w:rPr>
      </w:pPr>
      <w:r w:rsidRPr="00DA5A1E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7415F9" w:rsidRPr="00DA5A1E" w:rsidRDefault="007415F9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DA5A1E">
        <w:rPr>
          <w:rFonts w:ascii="Times New Roman" w:hAnsi="Times New Roman"/>
          <w:color w:val="000000"/>
          <w:sz w:val="24"/>
          <w:szCs w:val="24"/>
        </w:rPr>
        <w:t>необходимо</w:t>
      </w:r>
      <w:proofErr w:type="gramEnd"/>
      <w:r w:rsidRPr="00DA5A1E">
        <w:rPr>
          <w:rFonts w:ascii="Times New Roman" w:hAnsi="Times New Roman"/>
          <w:color w:val="000000"/>
          <w:sz w:val="24"/>
          <w:szCs w:val="24"/>
        </w:rPr>
        <w:t xml:space="preserve"> в том числе хорошо сформированное вероятностное и статистическое мышление.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A5A1E">
        <w:rPr>
          <w:rFonts w:ascii="Times New Roman" w:hAnsi="Times New Roman"/>
          <w:color w:val="000000"/>
          <w:sz w:val="24"/>
          <w:szCs w:val="24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DA5A1E">
        <w:rPr>
          <w:rFonts w:ascii="Times New Roman" w:hAnsi="Times New Roman"/>
          <w:color w:val="000000"/>
          <w:sz w:val="24"/>
          <w:szCs w:val="24"/>
        </w:rPr>
        <w:t>информации</w:t>
      </w:r>
      <w:proofErr w:type="gramEnd"/>
      <w:r w:rsidRPr="00DA5A1E">
        <w:rPr>
          <w:rFonts w:ascii="Times New Roman" w:hAnsi="Times New Roman"/>
          <w:color w:val="000000"/>
          <w:sz w:val="24"/>
          <w:szCs w:val="24"/>
        </w:rPr>
        <w:t xml:space="preserve"> и закладываются основы вероятностного мышления.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lastRenderedPageBreak/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‌‌‌</w:t>
      </w:r>
      <w:bookmarkStart w:id="5" w:name="b3c9237e-6172-48ee-b1c7-f6774da89513"/>
      <w:r w:rsidRPr="00DA5A1E">
        <w:rPr>
          <w:rFonts w:ascii="Times New Roman" w:hAnsi="Times New Roman"/>
          <w:color w:val="000000"/>
          <w:sz w:val="24"/>
          <w:szCs w:val="24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5"/>
      <w:r w:rsidRPr="00DA5A1E">
        <w:rPr>
          <w:rFonts w:ascii="Times New Roman" w:hAnsi="Times New Roman"/>
          <w:color w:val="000000"/>
          <w:sz w:val="24"/>
          <w:szCs w:val="24"/>
        </w:rPr>
        <w:t>‌‌</w:t>
      </w:r>
    </w:p>
    <w:p w:rsidR="007415F9" w:rsidRPr="00DA5A1E" w:rsidRDefault="007415F9">
      <w:pPr>
        <w:rPr>
          <w:sz w:val="24"/>
          <w:szCs w:val="24"/>
        </w:rPr>
      </w:pPr>
    </w:p>
    <w:p w:rsidR="007415F9" w:rsidRPr="00DA5A1E" w:rsidRDefault="000C4733">
      <w:pPr>
        <w:spacing w:after="0" w:line="264" w:lineRule="auto"/>
        <w:ind w:left="120"/>
        <w:jc w:val="both"/>
        <w:rPr>
          <w:sz w:val="24"/>
          <w:szCs w:val="24"/>
        </w:rPr>
      </w:pPr>
      <w:bookmarkStart w:id="6" w:name="block-4579645"/>
      <w:bookmarkEnd w:id="4"/>
      <w:r w:rsidRPr="00DA5A1E">
        <w:rPr>
          <w:rFonts w:ascii="Times New Roman" w:hAnsi="Times New Roman"/>
          <w:b/>
          <w:color w:val="000000"/>
          <w:sz w:val="24"/>
          <w:szCs w:val="24"/>
        </w:rPr>
        <w:t>СОДЕРЖАНИЕ ОБУЧЕНИЯ</w:t>
      </w:r>
    </w:p>
    <w:p w:rsidR="007415F9" w:rsidRPr="00DA5A1E" w:rsidRDefault="007415F9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415F9" w:rsidRPr="00DA5A1E" w:rsidRDefault="000C4733">
      <w:pPr>
        <w:spacing w:after="0" w:line="264" w:lineRule="auto"/>
        <w:ind w:left="120"/>
        <w:jc w:val="both"/>
        <w:rPr>
          <w:sz w:val="24"/>
          <w:szCs w:val="24"/>
        </w:rPr>
      </w:pPr>
      <w:r w:rsidRPr="00DA5A1E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7415F9" w:rsidRPr="00DA5A1E" w:rsidRDefault="007415F9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DA5A1E">
        <w:rPr>
          <w:rFonts w:ascii="Times New Roman" w:hAnsi="Times New Roman"/>
          <w:color w:val="000000"/>
          <w:sz w:val="24"/>
          <w:szCs w:val="24"/>
        </w:rPr>
        <w:t>эйлеров</w:t>
      </w:r>
      <w:proofErr w:type="spellEnd"/>
      <w:r w:rsidRPr="00DA5A1E">
        <w:rPr>
          <w:rFonts w:ascii="Times New Roman" w:hAnsi="Times New Roman"/>
          <w:color w:val="000000"/>
          <w:sz w:val="24"/>
          <w:szCs w:val="24"/>
        </w:rPr>
        <w:t xml:space="preserve"> путь). Представление об ориентированном графе. Решение задач с помощью графов.</w:t>
      </w:r>
    </w:p>
    <w:p w:rsidR="007415F9" w:rsidRPr="00DA5A1E" w:rsidRDefault="000C4733">
      <w:pPr>
        <w:spacing w:after="0" w:line="264" w:lineRule="auto"/>
        <w:ind w:left="120"/>
        <w:jc w:val="both"/>
        <w:rPr>
          <w:sz w:val="24"/>
          <w:szCs w:val="24"/>
        </w:rPr>
      </w:pPr>
      <w:r w:rsidRPr="00DA5A1E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7415F9" w:rsidRPr="00DA5A1E" w:rsidRDefault="007415F9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Представление данных в виде таблиц, диаграмм, графиков.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DA5A1E">
        <w:rPr>
          <w:rFonts w:ascii="Times New Roman" w:hAnsi="Times New Roman"/>
          <w:color w:val="000000"/>
          <w:sz w:val="24"/>
          <w:szCs w:val="24"/>
        </w:rPr>
        <w:t>ств дл</w:t>
      </w:r>
      <w:proofErr w:type="gramEnd"/>
      <w:r w:rsidRPr="00DA5A1E">
        <w:rPr>
          <w:rFonts w:ascii="Times New Roman" w:hAnsi="Times New Roman"/>
          <w:color w:val="000000"/>
          <w:sz w:val="24"/>
          <w:szCs w:val="24"/>
        </w:rPr>
        <w:t>я описания реальных процессов и явлений, при решении задач.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7415F9" w:rsidRPr="00DA5A1E" w:rsidRDefault="000C4733">
      <w:pPr>
        <w:spacing w:after="0" w:line="264" w:lineRule="auto"/>
        <w:ind w:left="120"/>
        <w:jc w:val="both"/>
        <w:rPr>
          <w:sz w:val="24"/>
          <w:szCs w:val="24"/>
        </w:rPr>
      </w:pPr>
      <w:r w:rsidRPr="00DA5A1E"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p w:rsidR="007415F9" w:rsidRPr="00DA5A1E" w:rsidRDefault="007415F9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lastRenderedPageBreak/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7415F9" w:rsidRPr="00DA5A1E" w:rsidRDefault="007415F9">
      <w:pPr>
        <w:rPr>
          <w:sz w:val="24"/>
          <w:szCs w:val="24"/>
        </w:rPr>
      </w:pPr>
    </w:p>
    <w:p w:rsidR="007415F9" w:rsidRPr="00DA5A1E" w:rsidRDefault="000C4733" w:rsidP="00DA5A1E">
      <w:pPr>
        <w:spacing w:after="0" w:line="264" w:lineRule="auto"/>
        <w:jc w:val="both"/>
        <w:rPr>
          <w:sz w:val="24"/>
          <w:szCs w:val="24"/>
        </w:rPr>
      </w:pPr>
      <w:bookmarkStart w:id="7" w:name="block-4579646"/>
      <w:bookmarkEnd w:id="6"/>
      <w:r w:rsidRPr="00DA5A1E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7415F9" w:rsidRPr="00DA5A1E" w:rsidRDefault="007415F9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415F9" w:rsidRPr="00DA5A1E" w:rsidRDefault="000C4733">
      <w:pPr>
        <w:spacing w:after="0" w:line="264" w:lineRule="auto"/>
        <w:ind w:left="120"/>
        <w:jc w:val="both"/>
        <w:rPr>
          <w:sz w:val="24"/>
          <w:szCs w:val="24"/>
        </w:rPr>
      </w:pPr>
      <w:r w:rsidRPr="00DA5A1E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7415F9" w:rsidRPr="00DA5A1E" w:rsidRDefault="007415F9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b/>
          <w:color w:val="000000"/>
          <w:sz w:val="24"/>
          <w:szCs w:val="24"/>
        </w:rPr>
        <w:t xml:space="preserve">Личностные результаты </w:t>
      </w:r>
      <w:r w:rsidRPr="00DA5A1E">
        <w:rPr>
          <w:rFonts w:ascii="Times New Roman" w:hAnsi="Times New Roman"/>
          <w:color w:val="000000"/>
          <w:sz w:val="24"/>
          <w:szCs w:val="24"/>
        </w:rPr>
        <w:t>освоения программы учебного курса «Вероятность и статистика» характеризуются: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b/>
          <w:color w:val="000000"/>
          <w:sz w:val="24"/>
          <w:szCs w:val="24"/>
        </w:rPr>
        <w:t>1) патриотическое воспитание: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b/>
          <w:color w:val="000000"/>
          <w:sz w:val="24"/>
          <w:szCs w:val="24"/>
        </w:rPr>
        <w:t>2) гражданское и духовно-нравственное воспитание: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b/>
          <w:color w:val="000000"/>
          <w:sz w:val="24"/>
          <w:szCs w:val="24"/>
        </w:rPr>
        <w:t>3) трудовое воспитание: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b/>
          <w:color w:val="000000"/>
          <w:sz w:val="24"/>
          <w:szCs w:val="24"/>
        </w:rPr>
        <w:t>4) эстетическое воспитание: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b/>
          <w:color w:val="000000"/>
          <w:sz w:val="24"/>
          <w:szCs w:val="24"/>
        </w:rPr>
        <w:t>5) ценности научного познания: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lastRenderedPageBreak/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b/>
          <w:color w:val="000000"/>
          <w:sz w:val="24"/>
          <w:szCs w:val="24"/>
        </w:rPr>
        <w:t>6) физическое воспитание, формирование культуры здоровья и эмоционального благополучия: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DA5A1E">
        <w:rPr>
          <w:rFonts w:ascii="Times New Roman" w:hAnsi="Times New Roman"/>
          <w:color w:val="000000"/>
          <w:sz w:val="24"/>
          <w:szCs w:val="24"/>
        </w:rPr>
        <w:t>сформированностью</w:t>
      </w:r>
      <w:proofErr w:type="spellEnd"/>
      <w:r w:rsidRPr="00DA5A1E">
        <w:rPr>
          <w:rFonts w:ascii="Times New Roman" w:hAnsi="Times New Roman"/>
          <w:color w:val="000000"/>
          <w:sz w:val="24"/>
          <w:szCs w:val="24"/>
        </w:rPr>
        <w:t xml:space="preserve"> навыка рефлексии, признанием своего права на ошибку и такого же права другого человека;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b/>
          <w:color w:val="000000"/>
          <w:sz w:val="24"/>
          <w:szCs w:val="24"/>
        </w:rPr>
        <w:t>7) экологическое воспитание: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b/>
          <w:color w:val="000000"/>
          <w:sz w:val="24"/>
          <w:szCs w:val="24"/>
        </w:rPr>
        <w:t>8) адаптация к изменяющимся условиям социальной и природной среды: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415F9" w:rsidRPr="00DA5A1E" w:rsidRDefault="000C4733">
      <w:pPr>
        <w:spacing w:after="0" w:line="264" w:lineRule="auto"/>
        <w:ind w:left="120"/>
        <w:jc w:val="both"/>
        <w:rPr>
          <w:sz w:val="24"/>
          <w:szCs w:val="24"/>
        </w:rPr>
      </w:pPr>
      <w:r w:rsidRPr="00DA5A1E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7415F9" w:rsidRPr="00DA5A1E" w:rsidRDefault="007415F9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415F9" w:rsidRPr="00DA5A1E" w:rsidRDefault="000C4733">
      <w:pPr>
        <w:spacing w:after="0" w:line="264" w:lineRule="auto"/>
        <w:ind w:left="120"/>
        <w:jc w:val="both"/>
        <w:rPr>
          <w:sz w:val="24"/>
          <w:szCs w:val="24"/>
        </w:rPr>
      </w:pPr>
      <w:r w:rsidRPr="00DA5A1E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7415F9" w:rsidRPr="00DA5A1E" w:rsidRDefault="007415F9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415F9" w:rsidRPr="00DA5A1E" w:rsidRDefault="000C4733">
      <w:pPr>
        <w:spacing w:after="0" w:line="264" w:lineRule="auto"/>
        <w:ind w:left="120"/>
        <w:jc w:val="both"/>
        <w:rPr>
          <w:sz w:val="24"/>
          <w:szCs w:val="24"/>
        </w:rPr>
      </w:pPr>
      <w:r w:rsidRPr="00DA5A1E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7415F9" w:rsidRPr="00DA5A1E" w:rsidRDefault="000C473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415F9" w:rsidRPr="00DA5A1E" w:rsidRDefault="000C473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415F9" w:rsidRPr="00DA5A1E" w:rsidRDefault="000C473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415F9" w:rsidRPr="00DA5A1E" w:rsidRDefault="000C473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415F9" w:rsidRPr="00DA5A1E" w:rsidRDefault="000C473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DA5A1E">
        <w:rPr>
          <w:rFonts w:ascii="Times New Roman" w:hAnsi="Times New Roman"/>
          <w:color w:val="000000"/>
          <w:sz w:val="24"/>
          <w:szCs w:val="24"/>
        </w:rPr>
        <w:t>контрпримеры</w:t>
      </w:r>
      <w:proofErr w:type="spellEnd"/>
      <w:r w:rsidRPr="00DA5A1E">
        <w:rPr>
          <w:rFonts w:ascii="Times New Roman" w:hAnsi="Times New Roman"/>
          <w:color w:val="000000"/>
          <w:sz w:val="24"/>
          <w:szCs w:val="24"/>
        </w:rPr>
        <w:t>, обосновывать собственные рассуждения;</w:t>
      </w:r>
    </w:p>
    <w:p w:rsidR="007415F9" w:rsidRPr="00DA5A1E" w:rsidRDefault="000C473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415F9" w:rsidRPr="00DA5A1E" w:rsidRDefault="000C4733">
      <w:pPr>
        <w:spacing w:after="0" w:line="264" w:lineRule="auto"/>
        <w:ind w:left="120"/>
        <w:jc w:val="both"/>
        <w:rPr>
          <w:sz w:val="24"/>
          <w:szCs w:val="24"/>
        </w:rPr>
      </w:pPr>
      <w:r w:rsidRPr="00DA5A1E">
        <w:rPr>
          <w:rFonts w:ascii="Times New Roman" w:hAnsi="Times New Roman"/>
          <w:b/>
          <w:color w:val="000000"/>
          <w:sz w:val="24"/>
          <w:szCs w:val="24"/>
        </w:rPr>
        <w:lastRenderedPageBreak/>
        <w:t>Базовые исследовательские действия</w:t>
      </w:r>
      <w:r w:rsidRPr="00DA5A1E">
        <w:rPr>
          <w:rFonts w:ascii="Times New Roman" w:hAnsi="Times New Roman"/>
          <w:color w:val="000000"/>
          <w:sz w:val="24"/>
          <w:szCs w:val="24"/>
        </w:rPr>
        <w:t>:</w:t>
      </w:r>
    </w:p>
    <w:p w:rsidR="007415F9" w:rsidRPr="00DA5A1E" w:rsidRDefault="000C473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415F9" w:rsidRPr="00DA5A1E" w:rsidRDefault="000C473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415F9" w:rsidRPr="00DA5A1E" w:rsidRDefault="000C473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415F9" w:rsidRPr="00DA5A1E" w:rsidRDefault="000C473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415F9" w:rsidRPr="00DA5A1E" w:rsidRDefault="000C4733">
      <w:pPr>
        <w:spacing w:after="0" w:line="264" w:lineRule="auto"/>
        <w:ind w:left="120"/>
        <w:jc w:val="both"/>
        <w:rPr>
          <w:sz w:val="24"/>
          <w:szCs w:val="24"/>
        </w:rPr>
      </w:pPr>
      <w:r w:rsidRPr="00DA5A1E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7415F9" w:rsidRPr="00DA5A1E" w:rsidRDefault="000C473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7415F9" w:rsidRPr="00DA5A1E" w:rsidRDefault="000C473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415F9" w:rsidRPr="00DA5A1E" w:rsidRDefault="000C473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415F9" w:rsidRPr="00DA5A1E" w:rsidRDefault="000C473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415F9" w:rsidRPr="00DA5A1E" w:rsidRDefault="000C4733">
      <w:pPr>
        <w:spacing w:after="0" w:line="264" w:lineRule="auto"/>
        <w:ind w:left="120"/>
        <w:jc w:val="both"/>
        <w:rPr>
          <w:sz w:val="24"/>
          <w:szCs w:val="24"/>
        </w:rPr>
      </w:pPr>
      <w:r w:rsidRPr="00DA5A1E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7415F9" w:rsidRPr="00DA5A1E" w:rsidRDefault="000C473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7415F9" w:rsidRPr="00DA5A1E" w:rsidRDefault="000C473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415F9" w:rsidRPr="00DA5A1E" w:rsidRDefault="000C473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415F9" w:rsidRPr="00DA5A1E" w:rsidRDefault="000C473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415F9" w:rsidRPr="00DA5A1E" w:rsidRDefault="000C473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415F9" w:rsidRPr="00DA5A1E" w:rsidRDefault="000C473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415F9" w:rsidRPr="00DA5A1E" w:rsidRDefault="007415F9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415F9" w:rsidRPr="00DA5A1E" w:rsidRDefault="000C4733">
      <w:pPr>
        <w:spacing w:after="0" w:line="264" w:lineRule="auto"/>
        <w:ind w:left="120"/>
        <w:jc w:val="both"/>
        <w:rPr>
          <w:sz w:val="24"/>
          <w:szCs w:val="24"/>
        </w:rPr>
      </w:pPr>
      <w:r w:rsidRPr="00DA5A1E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7415F9" w:rsidRPr="00DA5A1E" w:rsidRDefault="007415F9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415F9" w:rsidRPr="00DA5A1E" w:rsidRDefault="000C4733">
      <w:pPr>
        <w:spacing w:after="0" w:line="264" w:lineRule="auto"/>
        <w:ind w:left="120"/>
        <w:jc w:val="both"/>
        <w:rPr>
          <w:sz w:val="24"/>
          <w:szCs w:val="24"/>
        </w:rPr>
      </w:pPr>
      <w:r w:rsidRPr="00DA5A1E">
        <w:rPr>
          <w:rFonts w:ascii="Times New Roman" w:hAnsi="Times New Roman"/>
          <w:b/>
          <w:color w:val="000000"/>
          <w:sz w:val="24"/>
          <w:szCs w:val="24"/>
        </w:rPr>
        <w:t>Самоорганизация:</w:t>
      </w:r>
    </w:p>
    <w:p w:rsidR="007415F9" w:rsidRPr="00DA5A1E" w:rsidRDefault="000C473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lastRenderedPageBreak/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415F9" w:rsidRPr="00DA5A1E" w:rsidRDefault="000C4733">
      <w:pPr>
        <w:spacing w:after="0" w:line="264" w:lineRule="auto"/>
        <w:ind w:left="120"/>
        <w:jc w:val="both"/>
        <w:rPr>
          <w:sz w:val="24"/>
          <w:szCs w:val="24"/>
        </w:rPr>
      </w:pPr>
      <w:r w:rsidRPr="00DA5A1E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7415F9" w:rsidRPr="00DA5A1E" w:rsidRDefault="000C473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7415F9" w:rsidRPr="00DA5A1E" w:rsidRDefault="000C473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415F9" w:rsidRPr="00DA5A1E" w:rsidRDefault="000C473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A5A1E">
        <w:rPr>
          <w:rFonts w:ascii="Times New Roman" w:hAnsi="Times New Roman"/>
          <w:color w:val="000000"/>
          <w:sz w:val="24"/>
          <w:szCs w:val="24"/>
        </w:rPr>
        <w:t>недостижения</w:t>
      </w:r>
      <w:proofErr w:type="spellEnd"/>
      <w:r w:rsidRPr="00DA5A1E">
        <w:rPr>
          <w:rFonts w:ascii="Times New Roman" w:hAnsi="Times New Roman"/>
          <w:color w:val="000000"/>
          <w:sz w:val="24"/>
          <w:szCs w:val="24"/>
        </w:rPr>
        <w:t xml:space="preserve"> цели, находить ошибку, давать оценку приобретённому опыту.</w:t>
      </w:r>
    </w:p>
    <w:p w:rsidR="007415F9" w:rsidRPr="00DA5A1E" w:rsidRDefault="007415F9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415F9" w:rsidRPr="00DA5A1E" w:rsidRDefault="000C4733">
      <w:pPr>
        <w:spacing w:after="0" w:line="264" w:lineRule="auto"/>
        <w:ind w:left="120"/>
        <w:jc w:val="both"/>
        <w:rPr>
          <w:sz w:val="24"/>
          <w:szCs w:val="24"/>
        </w:rPr>
      </w:pPr>
      <w:r w:rsidRPr="00DA5A1E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7415F9" w:rsidRPr="00DA5A1E" w:rsidRDefault="007415F9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8" w:name="_Toc124426249"/>
      <w:bookmarkEnd w:id="8"/>
      <w:r w:rsidRPr="00DA5A1E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DA5A1E">
        <w:rPr>
          <w:rFonts w:ascii="Times New Roman" w:hAnsi="Times New Roman"/>
          <w:b/>
          <w:color w:val="000000"/>
          <w:sz w:val="24"/>
          <w:szCs w:val="24"/>
        </w:rPr>
        <w:t>в 7 классе</w:t>
      </w:r>
      <w:r w:rsidRPr="00DA5A1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A5A1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DA5A1E">
        <w:rPr>
          <w:rFonts w:ascii="Times New Roman" w:hAnsi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DA5A1E">
        <w:rPr>
          <w:rFonts w:ascii="Times New Roman" w:hAnsi="Times New Roman"/>
          <w:b/>
          <w:color w:val="000000"/>
          <w:sz w:val="24"/>
          <w:szCs w:val="24"/>
        </w:rPr>
        <w:t>в 8 классе</w:t>
      </w:r>
      <w:r w:rsidRPr="00DA5A1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A5A1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DA5A1E">
        <w:rPr>
          <w:rFonts w:ascii="Times New Roman" w:hAnsi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Находить частоты числовых значений и частоты событий, в том числе по результатам измерений и наблюдений.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Использовать графические модели: дерево случайного эксперимента, диаграммы Эйлера, числовая прямая.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A5A1E">
        <w:rPr>
          <w:rFonts w:ascii="Times New Roman" w:hAnsi="Times New Roman"/>
          <w:color w:val="000000"/>
          <w:sz w:val="24"/>
          <w:szCs w:val="24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DA5A1E">
        <w:rPr>
          <w:rFonts w:ascii="Times New Roman" w:hAnsi="Times New Roman"/>
          <w:b/>
          <w:color w:val="000000"/>
          <w:sz w:val="24"/>
          <w:szCs w:val="24"/>
        </w:rPr>
        <w:t>в 9 классе</w:t>
      </w:r>
      <w:r w:rsidRPr="00DA5A1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A5A1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DA5A1E">
        <w:rPr>
          <w:rFonts w:ascii="Times New Roman" w:hAnsi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lastRenderedPageBreak/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Иметь представление о случайной величине и о распределении вероятностей.</w:t>
      </w:r>
    </w:p>
    <w:p w:rsidR="007415F9" w:rsidRPr="00DA5A1E" w:rsidRDefault="000C4733">
      <w:pPr>
        <w:spacing w:after="0" w:line="264" w:lineRule="auto"/>
        <w:ind w:firstLine="600"/>
        <w:jc w:val="both"/>
        <w:rPr>
          <w:sz w:val="24"/>
          <w:szCs w:val="24"/>
        </w:rPr>
      </w:pPr>
      <w:r w:rsidRPr="00DA5A1E">
        <w:rPr>
          <w:rFonts w:ascii="Times New Roman" w:hAnsi="Times New Roman"/>
          <w:color w:val="000000"/>
          <w:sz w:val="24"/>
          <w:szCs w:val="24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7415F9" w:rsidRPr="00DA5A1E" w:rsidRDefault="007415F9">
      <w:pPr>
        <w:rPr>
          <w:sz w:val="24"/>
          <w:szCs w:val="24"/>
        </w:rPr>
      </w:pPr>
    </w:p>
    <w:p w:rsidR="007415F9" w:rsidRDefault="000C4733" w:rsidP="00DA5A1E">
      <w:pPr>
        <w:spacing w:after="0"/>
        <w:ind w:left="120" w:hanging="262"/>
      </w:pPr>
      <w:bookmarkStart w:id="9" w:name="block-4579647"/>
      <w:bookmarkEnd w:id="7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7415F9" w:rsidRDefault="000C47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7415F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415F9" w:rsidRDefault="007415F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15F9" w:rsidRDefault="007415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15F9" w:rsidRDefault="007415F9">
            <w:pPr>
              <w:spacing w:after="0"/>
              <w:ind w:left="135"/>
            </w:pPr>
          </w:p>
        </w:tc>
      </w:tr>
      <w:tr w:rsidR="007415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5F9" w:rsidRDefault="007415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5F9" w:rsidRDefault="007415F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15F9" w:rsidRDefault="007415F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15F9" w:rsidRDefault="007415F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15F9" w:rsidRDefault="007415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5F9" w:rsidRDefault="007415F9"/>
        </w:tc>
      </w:tr>
      <w:tr w:rsidR="007415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15F9" w:rsidRDefault="007415F9"/>
        </w:tc>
      </w:tr>
    </w:tbl>
    <w:p w:rsidR="007415F9" w:rsidRDefault="007415F9">
      <w:pPr>
        <w:sectPr w:rsidR="007415F9" w:rsidSect="00DA5A1E">
          <w:pgSz w:w="16383" w:h="11906" w:orient="landscape"/>
          <w:pgMar w:top="709" w:right="507" w:bottom="709" w:left="567" w:header="720" w:footer="720" w:gutter="0"/>
          <w:cols w:space="720"/>
        </w:sectPr>
      </w:pPr>
    </w:p>
    <w:p w:rsidR="007415F9" w:rsidRDefault="000C47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7415F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415F9" w:rsidRDefault="007415F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15F9" w:rsidRDefault="007415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15F9" w:rsidRDefault="007415F9">
            <w:pPr>
              <w:spacing w:after="0"/>
              <w:ind w:left="135"/>
            </w:pPr>
          </w:p>
        </w:tc>
      </w:tr>
      <w:tr w:rsidR="007415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5F9" w:rsidRDefault="007415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5F9" w:rsidRDefault="007415F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15F9" w:rsidRDefault="007415F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15F9" w:rsidRDefault="007415F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15F9" w:rsidRDefault="007415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5F9" w:rsidRDefault="007415F9"/>
        </w:tc>
      </w:tr>
      <w:tr w:rsidR="007415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15F9" w:rsidRDefault="007415F9"/>
        </w:tc>
      </w:tr>
    </w:tbl>
    <w:p w:rsidR="007415F9" w:rsidRDefault="007415F9">
      <w:pPr>
        <w:sectPr w:rsidR="007415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15F9" w:rsidRDefault="000C47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7415F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415F9" w:rsidRDefault="007415F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15F9" w:rsidRDefault="007415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15F9" w:rsidRDefault="007415F9">
            <w:pPr>
              <w:spacing w:after="0"/>
              <w:ind w:left="135"/>
            </w:pPr>
          </w:p>
        </w:tc>
      </w:tr>
      <w:tr w:rsidR="007415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5F9" w:rsidRDefault="007415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5F9" w:rsidRDefault="007415F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15F9" w:rsidRDefault="007415F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15F9" w:rsidRDefault="007415F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15F9" w:rsidRDefault="007415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5F9" w:rsidRDefault="007415F9"/>
        </w:tc>
      </w:tr>
      <w:tr w:rsidR="007415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15F9" w:rsidRDefault="007415F9"/>
        </w:tc>
      </w:tr>
    </w:tbl>
    <w:p w:rsidR="007415F9" w:rsidRDefault="007415F9">
      <w:pPr>
        <w:sectPr w:rsidR="007415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15F9" w:rsidRDefault="000C4733">
      <w:pPr>
        <w:spacing w:after="0"/>
        <w:ind w:left="120"/>
      </w:pPr>
      <w:bookmarkStart w:id="10" w:name="block-457964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415F9" w:rsidRDefault="000C47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7415F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415F9" w:rsidRDefault="007415F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15F9" w:rsidRDefault="007415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15F9" w:rsidRDefault="007415F9">
            <w:pPr>
              <w:spacing w:after="0"/>
              <w:ind w:left="135"/>
            </w:pPr>
          </w:p>
        </w:tc>
      </w:tr>
      <w:tr w:rsidR="007415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5F9" w:rsidRDefault="007415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5F9" w:rsidRDefault="007415F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15F9" w:rsidRDefault="007415F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15F9" w:rsidRDefault="007415F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15F9" w:rsidRDefault="007415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5F9" w:rsidRDefault="007415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5F9" w:rsidRDefault="007415F9"/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https://m.edsoo.ru/863ec1f8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https://m.edsoo.ru/863ec324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https://m.edsoo.ru/863ec78e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https://m.edsoo.ru/863ed18e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https://m.edsoo.ru/863ed602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https://m.edsoo.ru/863ed72e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https://m.edsoo.ru/863ed846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https://m.edsoo.ru/863ed846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https://m.edsoo.ru/863edb3e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https://m.edsoo.ru/863edc6a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https://m.edsoo.ru/863ee07a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https://m.edsoo.ru/863ee390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https://m.edsoo.ru/863ee4bc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https://m.edsoo.ru/863ee69c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https://m.edsoo.ru/863ee9d0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https://m.edsoo.ru/863eee1c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https://m.edsoo.ru/863eecc8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https://m.edsoo.ru/863eef52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https://m.edsoo.ru/863ef0ba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https://m.edsoo.ru/863ef236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https://m.edsoo.ru/863ef3b2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https://m.edsoo.ru/863ef4d4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https://m.edsoo.ru/863ef646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https://m.edsoo.ru/863ef8a8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https://m.edsoo.ru/863f0186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https://m.edsoo.ru/863efa24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https://m.edsoo.ru/863efbaa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https://m.edsoo.ru/863efec0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5F9" w:rsidRDefault="007415F9"/>
        </w:tc>
      </w:tr>
    </w:tbl>
    <w:p w:rsidR="007415F9" w:rsidRDefault="007415F9">
      <w:pPr>
        <w:sectPr w:rsidR="007415F9" w:rsidSect="00DA5A1E">
          <w:pgSz w:w="16383" w:h="11906" w:orient="landscape"/>
          <w:pgMar w:top="567" w:right="850" w:bottom="709" w:left="1701" w:header="720" w:footer="720" w:gutter="0"/>
          <w:cols w:space="720"/>
        </w:sectPr>
      </w:pPr>
    </w:p>
    <w:p w:rsidR="007415F9" w:rsidRDefault="000C47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7415F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415F9" w:rsidRDefault="007415F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15F9" w:rsidRDefault="007415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15F9" w:rsidRDefault="007415F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15F9" w:rsidRDefault="007415F9">
            <w:pPr>
              <w:spacing w:after="0"/>
              <w:ind w:left="135"/>
            </w:pPr>
          </w:p>
        </w:tc>
      </w:tr>
      <w:tr w:rsidR="007415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5F9" w:rsidRDefault="007415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5F9" w:rsidRDefault="007415F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15F9" w:rsidRDefault="007415F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15F9" w:rsidRDefault="007415F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15F9" w:rsidRDefault="007415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5F9" w:rsidRDefault="007415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5F9" w:rsidRDefault="007415F9"/>
        </w:tc>
      </w:tr>
      <w:tr w:rsidR="007415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https://m.edsoo.ru/863f029e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Случайная изменчивость.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https://m.edsoo.ru/863f03fc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https://m.edsoo.ru/863f0578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https://m.edsoo.ru/863f076c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https://m.edsoo.ru/863f0a50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https://m.edsoo.ru/863f0a50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https://m.edsoo.ru/863f0bfe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https://m.edsoo.ru/863f0ea6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https://m.edsoo.ru/863f1180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https://m.edsoo.ru/863f143c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https://m.edsoo.ru/863f1784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https://m.edsoo.ru/863f198c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"Статистика. 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</w:tr>
      <w:tr w:rsidR="007415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https://m.edsoo.ru/863f1dec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https://m.edsoo.ru/863f1dec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https://m.edsoo.ru/863f1f72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https://m.edsoo.ru/863f21ca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https://m.edsoo.ru/863f21ca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https://m.edsoo.ru/863f235a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https://m.edsoo.ru/863f2a4e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дерева: единственность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https://m.edsoo.ru/863f2bac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https://m.edsoo.ru/863f2cd8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https://m.edsoo.ru/863f2e36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https://m.edsoo.ru/863f2f8a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https://m.edsoo.ru/863f3214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https://m.edsoo.ru/863f3372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https://m.edsoo.ru/863f3764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https://m.edsoo.ru/863f38ae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https://m.edsoo.ru/863f3b06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https://m.edsoo.ru/863f3cbe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https://m.edsoo.ru/863f3f20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https://m.edsoo.ru/863f4128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https://m.edsoo.ru/863f4312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</w:tr>
      <w:tr w:rsidR="00741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5F9" w:rsidRDefault="007415F9"/>
        </w:tc>
      </w:tr>
    </w:tbl>
    <w:p w:rsidR="007415F9" w:rsidRDefault="007415F9"/>
    <w:p w:rsidR="007415F9" w:rsidRDefault="000C47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7415F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415F9" w:rsidRDefault="007415F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15F9" w:rsidRDefault="007415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15F9" w:rsidRDefault="007415F9">
            <w:pPr>
              <w:spacing w:after="0"/>
              <w:ind w:left="135"/>
            </w:pPr>
          </w:p>
        </w:tc>
      </w:tr>
      <w:tr w:rsidR="007415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5F9" w:rsidRDefault="007415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5F9" w:rsidRDefault="007415F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15F9" w:rsidRDefault="007415F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15F9" w:rsidRDefault="007415F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15F9" w:rsidRDefault="007415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5F9" w:rsidRDefault="007415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5F9" w:rsidRDefault="007415F9"/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https://m.edsoo.ru/863f47ea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https://m.edsoo.ru/863f47ea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https://m.edsoo.ru/863f4e16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https://m.edsoo.ru/863f4e16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https://m.edsoo.ru/863f5014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"Вычисление вероятностей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https://m.edsoo.ru/863f5208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https://m.edsoo.ru/863f5884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https://m.edsoo.ru/863f5a50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https://m.edsoo.ru/863f5bfe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https://m.edsoo.ru/863f5e10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https://m.edsoo.ru/863f6162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https://m.edsoo.ru/863f6356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Испытания Бернулли.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https://m.edsoo.ru/863f64d2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https://m.edsoo.ru/863f6680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https://m.edsoo.ru/863f67de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https://m.edsoo.ru/863f6b44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https://m.edsoo.ru/863f6da6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https://m.edsoo.ru/863f6f86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https://m.edsoo.ru/863f72c4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https://m.edsoo.ru/863f7652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https://m.edsoo.ru/863f7116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https://m.edsoo.ru/863f783c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https://m.edsoo.ru/863f893a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https://m.edsoo.ru/863f7a4e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https://m.edsoo.ru/863f7c9c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https://m.edsoo.ru/863f7e54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https://m.edsoo.ru/863f8408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https://m.edsoo.ru/863f861a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https://m.edsoo.ru/863f8b56</w:t>
              </w:r>
            </w:hyperlink>
          </w:p>
        </w:tc>
      </w:tr>
      <w:tr w:rsidR="007415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15F9" w:rsidRDefault="007415F9">
            <w:pPr>
              <w:spacing w:after="0"/>
              <w:ind w:left="135"/>
            </w:pPr>
          </w:p>
        </w:tc>
      </w:tr>
      <w:tr w:rsidR="00741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15F9" w:rsidRDefault="000C4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5F9" w:rsidRDefault="007415F9"/>
        </w:tc>
      </w:tr>
    </w:tbl>
    <w:p w:rsidR="007415F9" w:rsidRDefault="007415F9">
      <w:pPr>
        <w:sectPr w:rsidR="007415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4733" w:rsidRDefault="000C4733" w:rsidP="000F00F8">
      <w:pPr>
        <w:spacing w:after="0"/>
        <w:ind w:left="120"/>
      </w:pPr>
      <w:bookmarkStart w:id="11" w:name="_GoBack"/>
      <w:bookmarkEnd w:id="10"/>
      <w:bookmarkEnd w:id="11"/>
    </w:p>
    <w:sectPr w:rsidR="000C473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50800"/>
    <w:multiLevelType w:val="multilevel"/>
    <w:tmpl w:val="436E33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1F0E05"/>
    <w:multiLevelType w:val="multilevel"/>
    <w:tmpl w:val="283E1BE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1D3427"/>
    <w:multiLevelType w:val="multilevel"/>
    <w:tmpl w:val="F2C2A8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5B41FA"/>
    <w:multiLevelType w:val="multilevel"/>
    <w:tmpl w:val="9872D28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3E5182"/>
    <w:multiLevelType w:val="multilevel"/>
    <w:tmpl w:val="78BEB6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BE2C24"/>
    <w:multiLevelType w:val="multilevel"/>
    <w:tmpl w:val="5E80E0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F9"/>
    <w:rsid w:val="000C4733"/>
    <w:rsid w:val="000F00F8"/>
    <w:rsid w:val="007415F9"/>
    <w:rsid w:val="009B4F84"/>
    <w:rsid w:val="00DA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102" Type="http://schemas.openxmlformats.org/officeDocument/2006/relationships/hyperlink" Target="https://m.edsoo.ru/863f6f8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113" Type="http://schemas.openxmlformats.org/officeDocument/2006/relationships/hyperlink" Target="https://m.edsoo.ru/863f8b56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59" Type="http://schemas.openxmlformats.org/officeDocument/2006/relationships/hyperlink" Target="https://m.edsoo.ru/863f0bfe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54" Type="http://schemas.openxmlformats.org/officeDocument/2006/relationships/hyperlink" Target="https://m.edsoo.ru/863f03f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Relationship Id="rId24" Type="http://schemas.openxmlformats.org/officeDocument/2006/relationships/hyperlink" Target="https://m.edsoo.ru/7f41a302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66" Type="http://schemas.openxmlformats.org/officeDocument/2006/relationships/hyperlink" Target="https://m.edsoo.ru/863f1dec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56" Type="http://schemas.openxmlformats.org/officeDocument/2006/relationships/hyperlink" Target="https://m.edsoo.ru/863f076c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863ec1f8" TargetMode="External"/><Relationship Id="rId46" Type="http://schemas.openxmlformats.org/officeDocument/2006/relationships/hyperlink" Target="https://m.edsoo.ru/863ef4d4" TargetMode="External"/><Relationship Id="rId67" Type="http://schemas.openxmlformats.org/officeDocument/2006/relationships/hyperlink" Target="https://m.edsoo.ru/863f1f72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62" Type="http://schemas.openxmlformats.org/officeDocument/2006/relationships/hyperlink" Target="https://m.edsoo.ru/863f143c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111" Type="http://schemas.openxmlformats.org/officeDocument/2006/relationships/hyperlink" Target="https://m.edsoo.ru/863f8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5458</Words>
  <Characters>31116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№10"</Company>
  <LinksUpToDate>false</LinksUpToDate>
  <CharactersWithSpaces>36501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Кожемякина Ирина Александровна</cp:lastModifiedBy>
  <cp:revision>4</cp:revision>
  <dcterms:created xsi:type="dcterms:W3CDTF">2023-08-22T03:14:00Z</dcterms:created>
  <dcterms:modified xsi:type="dcterms:W3CDTF">2023-09-18T07:01:00Z</dcterms:modified>
</cp:coreProperties>
</file>