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BE" w:rsidRDefault="00831CE3" w:rsidP="00831CE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465DBE">
        <w:rPr>
          <w:b/>
          <w:sz w:val="28"/>
          <w:szCs w:val="28"/>
          <w:lang w:val="ru-RU"/>
        </w:rPr>
        <w:t>ПЛАН-СЕТКА</w:t>
      </w:r>
    </w:p>
    <w:p w:rsidR="00465DBE" w:rsidRDefault="00465DBE" w:rsidP="00465DB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(модульный) </w:t>
      </w:r>
    </w:p>
    <w:p w:rsidR="00465DBE" w:rsidRDefault="00465DBE" w:rsidP="00465DB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воспитательной работы</w:t>
      </w:r>
    </w:p>
    <w:p w:rsidR="00465DBE" w:rsidRDefault="00BA3F2A" w:rsidP="00465DBE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МОУ СОШ № 20 на 2023-2024</w:t>
      </w:r>
      <w:r w:rsidR="00465DBE">
        <w:rPr>
          <w:b/>
          <w:sz w:val="28"/>
          <w:szCs w:val="28"/>
          <w:lang w:val="ru-RU"/>
        </w:rPr>
        <w:t xml:space="preserve"> учебный год</w:t>
      </w:r>
    </w:p>
    <w:tbl>
      <w:tblPr>
        <w:tblStyle w:val="a7"/>
        <w:tblW w:w="15451" w:type="dxa"/>
        <w:tblInd w:w="-459" w:type="dxa"/>
        <w:tblLook w:val="04A0" w:firstRow="1" w:lastRow="0" w:firstColumn="1" w:lastColumn="0" w:noHBand="0" w:noVBand="1"/>
      </w:tblPr>
      <w:tblGrid>
        <w:gridCol w:w="843"/>
        <w:gridCol w:w="8"/>
        <w:gridCol w:w="7"/>
        <w:gridCol w:w="31"/>
        <w:gridCol w:w="5694"/>
        <w:gridCol w:w="62"/>
        <w:gridCol w:w="20"/>
        <w:gridCol w:w="11"/>
        <w:gridCol w:w="30"/>
        <w:gridCol w:w="1797"/>
        <w:gridCol w:w="11"/>
        <w:gridCol w:w="16"/>
        <w:gridCol w:w="6921"/>
      </w:tblGrid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  <w:p w:rsidR="00465DBE" w:rsidRDefault="00465DB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Мероприятие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Срок</w:t>
            </w:r>
          </w:p>
          <w:p w:rsidR="00465DBE" w:rsidRDefault="00465DB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исполнения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Ответственный</w:t>
            </w:r>
          </w:p>
          <w:p w:rsidR="00465DBE" w:rsidRDefault="00465DB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(исполнитель)</w:t>
            </w:r>
          </w:p>
        </w:tc>
      </w:tr>
      <w:tr w:rsidR="00465DBE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«Ключевые общешкольные дела»</w:t>
            </w:r>
          </w:p>
        </w:tc>
      </w:tr>
      <w:tr w:rsidR="00465DBE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831CE3" w:rsidRDefault="00465DBE">
            <w:pPr>
              <w:rPr>
                <w:sz w:val="24"/>
                <w:lang w:val="ru-RU"/>
              </w:rPr>
            </w:pPr>
            <w:r w:rsidRPr="00831CE3">
              <w:rPr>
                <w:sz w:val="24"/>
                <w:lang w:val="ru-RU"/>
              </w:rPr>
              <w:t>Дни здоровья</w:t>
            </w:r>
          </w:p>
          <w:p w:rsidR="00BA3F2A" w:rsidRPr="00BA3F2A" w:rsidRDefault="00BA3F2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Спортивное мероприятие «Мы – олимпийцы!»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</w:p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465DBE" w:rsidRPr="00BA3F2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BA3F2A" w:rsidRDefault="00465DBE">
            <w:pPr>
              <w:rPr>
                <w:sz w:val="24"/>
                <w:lang w:val="ru-RU"/>
              </w:rPr>
            </w:pPr>
            <w:r w:rsidRPr="00BA3F2A">
              <w:rPr>
                <w:sz w:val="24"/>
                <w:lang w:val="ru-RU"/>
              </w:rPr>
              <w:t>День Знаний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сентября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Месячник  безопасности</w:t>
            </w:r>
            <w:proofErr w:type="gramEnd"/>
          </w:p>
          <w:p w:rsidR="00465DBE" w:rsidRDefault="00465DBE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1-30 </w:t>
            </w:r>
            <w:proofErr w:type="spellStart"/>
            <w:r>
              <w:rPr>
                <w:sz w:val="24"/>
              </w:rPr>
              <w:t>сентябр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Участие в акции «Помнить, чтобы жить» ко  Дню солидарности в борьбе с терроризмом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465DBE">
              <w:rPr>
                <w:sz w:val="24"/>
                <w:lang w:val="ru-RU"/>
              </w:rPr>
              <w:t xml:space="preserve"> сентября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день бега «Кросс наций»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сентябр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BA3F2A" w:rsidRPr="00BA3F2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F2A" w:rsidRDefault="00BA3F2A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F2A" w:rsidRPr="00BA3F2A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Всероссийский фестиваль энергосбережения и экологии </w:t>
            </w:r>
            <w:r w:rsidRPr="00BA3F2A">
              <w:rPr>
                <w:sz w:val="24"/>
                <w:lang w:val="ru-RU"/>
              </w:rPr>
              <w:t>#</w:t>
            </w:r>
            <w:proofErr w:type="spellStart"/>
            <w:r>
              <w:rPr>
                <w:sz w:val="24"/>
                <w:lang w:val="ru-RU"/>
              </w:rPr>
              <w:t>Вместеярче</w:t>
            </w:r>
            <w:proofErr w:type="spellEnd"/>
            <w:r>
              <w:rPr>
                <w:sz w:val="24"/>
                <w:lang w:val="ru-RU"/>
              </w:rPr>
              <w:t>!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F2A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F2A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</w:p>
        </w:tc>
      </w:tr>
      <w:tr w:rsidR="00465DBE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«Собери макулатуру – спаси дерево»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 1-11 классов, организатор школьных дел</w:t>
            </w:r>
          </w:p>
        </w:tc>
      </w:tr>
      <w:tr w:rsidR="00465DBE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Турнир по мини-футболу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465DBE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1-4 классов, организатор школьных дел</w:t>
            </w:r>
          </w:p>
        </w:tc>
      </w:tr>
      <w:tr w:rsidR="00465DBE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на осенних каникулах 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Посвящение в 5-классники «Самый дружный класс».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Посвящение в 1-классники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дел, классные руководители 1-х, 5-х классов</w:t>
            </w:r>
          </w:p>
        </w:tc>
      </w:tr>
      <w:tr w:rsidR="00465DBE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831CE3" w:rsidRDefault="00465DBE">
            <w:pPr>
              <w:wordWrap/>
              <w:rPr>
                <w:sz w:val="24"/>
                <w:lang w:val="ru-RU"/>
              </w:rPr>
            </w:pPr>
            <w:r w:rsidRPr="00831CE3">
              <w:rPr>
                <w:sz w:val="24"/>
                <w:lang w:val="ru-RU"/>
              </w:rPr>
              <w:t>День народного единства</w:t>
            </w:r>
          </w:p>
          <w:p w:rsidR="00BA3F2A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Битва хоров «Песни </w:t>
            </w:r>
            <w:r w:rsidR="00C904DA">
              <w:rPr>
                <w:sz w:val="24"/>
                <w:lang w:val="ru-RU"/>
              </w:rPr>
              <w:t>о моей родине</w:t>
            </w:r>
            <w:r>
              <w:rPr>
                <w:sz w:val="24"/>
                <w:lang w:val="ru-RU"/>
              </w:rPr>
              <w:t>»</w:t>
            </w:r>
            <w:r w:rsidR="00C904DA">
              <w:rPr>
                <w:sz w:val="24"/>
                <w:lang w:val="ru-RU"/>
              </w:rPr>
              <w:t xml:space="preserve"> 1-4, 8-11 </w:t>
            </w:r>
            <w:proofErr w:type="spellStart"/>
            <w:r w:rsidR="00C904DA">
              <w:rPr>
                <w:sz w:val="24"/>
                <w:lang w:val="ru-RU"/>
              </w:rPr>
              <w:t>кл</w:t>
            </w:r>
            <w:proofErr w:type="spellEnd"/>
            <w:r w:rsidR="00C904DA">
              <w:rPr>
                <w:sz w:val="24"/>
                <w:lang w:val="ru-RU"/>
              </w:rPr>
              <w:t>.</w:t>
            </w:r>
          </w:p>
          <w:p w:rsidR="00C904DA" w:rsidRPr="00BA3F2A" w:rsidRDefault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Игра по станциям «Игры народов России» 5-7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243741" w:rsidRDefault="00243741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Начало </w:t>
            </w:r>
          </w:p>
          <w:p w:rsidR="00BA3F2A" w:rsidRPr="00BA3F2A" w:rsidRDefault="00243741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831CE3" w:rsidRDefault="00465DBE">
            <w:pPr>
              <w:wordWrap/>
              <w:rPr>
                <w:sz w:val="24"/>
                <w:lang w:val="ru-RU"/>
              </w:rPr>
            </w:pPr>
            <w:r w:rsidRPr="00831CE3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 директора</w:t>
            </w:r>
            <w:r w:rsidRPr="00831CE3">
              <w:rPr>
                <w:sz w:val="24"/>
                <w:lang w:val="ru-RU"/>
              </w:rPr>
              <w:t xml:space="preserve"> по ВР</w:t>
            </w:r>
          </w:p>
          <w:p w:rsidR="00BA3F2A" w:rsidRPr="00831CE3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 школьных дел</w:t>
            </w:r>
          </w:p>
        </w:tc>
      </w:tr>
      <w:tr w:rsidR="00465DBE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465DBE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Турнир по волейболу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Месячник борьбы со СПИДом </w:t>
            </w:r>
          </w:p>
          <w:p w:rsidR="00C904DA" w:rsidRDefault="00C904DA" w:rsidP="00C904DA">
            <w:pPr>
              <w:wordWrap/>
              <w:rPr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 педагог-психолог, 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«Веселые старты»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</w:p>
          <w:p w:rsidR="00C904DA" w:rsidRDefault="00C904DA" w:rsidP="00C904DA">
            <w:pPr>
              <w:wordWrap/>
              <w:rPr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 школьных дел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Социально-психологическое тестирование школьников на предмет выявления группы риска обучающихся по потреблению наркотических средств и психотропных веществ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руководители, социальный педагог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Школьная  игра</w:t>
            </w:r>
            <w:proofErr w:type="gramEnd"/>
            <w:r>
              <w:rPr>
                <w:sz w:val="24"/>
                <w:lang w:val="ru-RU"/>
              </w:rPr>
              <w:t>, посвященная Освобождению Калинина от немецко-фашистских захватчиков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5-10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председатель МО учителей истории и географии, организатор школьных дел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Торжественная линейка ко Дню освобождения </w:t>
            </w:r>
            <w:proofErr w:type="spellStart"/>
            <w:r>
              <w:rPr>
                <w:sz w:val="24"/>
                <w:lang w:val="ru-RU"/>
              </w:rPr>
              <w:t>г.Калинина</w:t>
            </w:r>
            <w:proofErr w:type="spellEnd"/>
            <w:r>
              <w:rPr>
                <w:sz w:val="24"/>
                <w:lang w:val="ru-RU"/>
              </w:rPr>
              <w:t xml:space="preserve"> от немецко-фашистских захватчиков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 декабря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Выпуск боевых листков и </w:t>
            </w:r>
            <w:proofErr w:type="gramStart"/>
            <w:r>
              <w:rPr>
                <w:sz w:val="24"/>
                <w:lang w:val="ru-RU"/>
              </w:rPr>
              <w:t>буклетов  «</w:t>
            </w:r>
            <w:proofErr w:type="gramEnd"/>
            <w:r>
              <w:rPr>
                <w:sz w:val="24"/>
                <w:lang w:val="ru-RU"/>
              </w:rPr>
              <w:t>Мы помним! Мы гордимся!» к 82-й годовщине освобождения города Калинина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 декабря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Дни финансовой грамотности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Дни функциональной грамотности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Празднование Нового года: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1-4 классы 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5-8 классы – «Цветные сказки»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9-11 – КВН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 школьных дел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на зимних каникулах 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«Блокадный хлеб»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Игра-викторина «Знатоки Отечества» - 8 -10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  <w:lang w:val="ru-RU"/>
              </w:rPr>
              <w:t>27 января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организатор школьных дел, классные руководители 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Турнир по </w:t>
            </w:r>
            <w:proofErr w:type="spellStart"/>
            <w:r>
              <w:rPr>
                <w:sz w:val="24"/>
                <w:lang w:val="ru-RU"/>
              </w:rPr>
              <w:t>дартсу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Январь-февраль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вывода войск из Афганистана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ф</w:t>
            </w:r>
            <w:proofErr w:type="spellStart"/>
            <w:r>
              <w:rPr>
                <w:sz w:val="24"/>
              </w:rPr>
              <w:t>еврал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массовая лыжная гонка «Лыжня России»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Турнир по баскетболу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Февраль, март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Защитника Отечества. 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Мероприятие </w:t>
            </w:r>
            <w:r w:rsidR="003B4E1F">
              <w:rPr>
                <w:sz w:val="24"/>
                <w:lang w:val="ru-RU"/>
              </w:rPr>
              <w:t>для учащихся 5-8</w:t>
            </w:r>
            <w:bookmarkStart w:id="0" w:name="_GoBack"/>
            <w:bookmarkEnd w:id="0"/>
            <w:r w:rsidR="003B4E1F">
              <w:rPr>
                <w:sz w:val="24"/>
                <w:lang w:val="ru-RU"/>
              </w:rPr>
              <w:t xml:space="preserve"> классов (КВН, викторина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23 февраля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Масленица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1-4 классов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831CE3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831CE3">
              <w:rPr>
                <w:sz w:val="24"/>
                <w:lang w:val="ru-RU"/>
              </w:rPr>
              <w:t>еждународный женский День</w:t>
            </w:r>
          </w:p>
          <w:p w:rsidR="00C904DA" w:rsidRPr="00F261A8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Видеопоздравление от класса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Школьная игра «Безопасное колесо» - 5-6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дел, классные руководители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«Светофор» с использованием мобильного городка, 1-4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 март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 школьных дел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на весенних каникулах 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здоровья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 xml:space="preserve"> по здоровому образу жизни – 5-8 классы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Здоровья. «Зарядка для всех»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апреля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Весны и Труда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мая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Военно-патриотическая игра «</w:t>
            </w:r>
            <w:proofErr w:type="spellStart"/>
            <w:r>
              <w:rPr>
                <w:sz w:val="24"/>
                <w:lang w:val="ru-RU"/>
              </w:rPr>
              <w:t>Зарничка</w:t>
            </w:r>
            <w:proofErr w:type="spellEnd"/>
            <w:r>
              <w:rPr>
                <w:sz w:val="24"/>
                <w:lang w:val="ru-RU"/>
              </w:rPr>
              <w:t>» - 5-8, 10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дел, 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Победы: торжественная линейка, возложение цветов к памятникам, «Бессмертный полк», «Полотно Памяти» и </w:t>
            </w:r>
            <w:proofErr w:type="spellStart"/>
            <w:r>
              <w:rPr>
                <w:sz w:val="24"/>
                <w:lang w:val="ru-RU"/>
              </w:rPr>
              <w:t>др.мероприятия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районной игре «Безопасное колесо»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ЮИД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  <w:lang w:val="ru-RU"/>
              </w:rPr>
              <w:t>Последний звонок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смены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начальник лагеря 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Всероссийские массовые соревнования «Оздоровительный спорт – в каждую семью»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лагеря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в рамках Международного олимпийского дня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лагеря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  <w:lang w:val="ru-RU"/>
              </w:rPr>
              <w:t>Выпускные вечера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</w:p>
        </w:tc>
      </w:tr>
      <w:tr w:rsidR="00C904DA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«Классное руководство»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работы классных руководителей. Формирование папок классного руководителя.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Встречи с ветеранами ВОВ и Вооруженных сил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Встреча с Советом ветеранов «Артиллерист» имени </w:t>
            </w:r>
            <w:proofErr w:type="spellStart"/>
            <w:r>
              <w:rPr>
                <w:sz w:val="24"/>
                <w:lang w:val="ru-RU"/>
              </w:rPr>
              <w:lastRenderedPageBreak/>
              <w:t>А.И.Свиридова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Изучение правил дорожного движения и проведение тематических классных часов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ЮИД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уголков по ПДД и правилам поведения при ЧС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ЮИД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по профилактике травматизма учащихся при переходе улиц, на железных дорогах и вблизи их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по маршруту «Дом – школа – дом»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1-5 классов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Изучение правил пожарной безопасности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толерантности(беседы, классные часы)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и классные часы о здоровье и здоровом образе жизни в 1-11 классах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педагог-психолог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и классные часы по вопросам безопасности в зимний период, в том числе на водоемах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преподаватель ОБЖ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по безопасной работе учащихся в сети Интернет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педагог-психолог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Беседы по профилактике экстремизма, национализма, гармонизации межнациональной и </w:t>
            </w:r>
            <w:proofErr w:type="spellStart"/>
            <w:r>
              <w:rPr>
                <w:sz w:val="24"/>
                <w:lang w:val="ru-RU"/>
              </w:rPr>
              <w:t>межконфессионной</w:t>
            </w:r>
            <w:proofErr w:type="spellEnd"/>
            <w:r>
              <w:rPr>
                <w:sz w:val="24"/>
                <w:lang w:val="ru-RU"/>
              </w:rPr>
              <w:t xml:space="preserve"> дружбы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руководители, сотрудники ОПДН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о культуре мирного поведения, по обучению навыкам бесконфликтного общения, умении отстаивать собственное мнение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руководители, сотрудники ОПДН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Декадник по профилактике употребления учащимися алкоголя, наркотических и одурманивающих веществ, табака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руководители, медицинский работник, сотрудники ОПДН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по профилактике суицидального поведения несовершеннолетних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руководители, сотрудники ОПДН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по профилактике употребления подростками ненормативной лексики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руководители, сотрудники ОПДН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по профилактике самовольных уходов несовершеннолетних из семей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педагог-психолог, классные </w:t>
            </w:r>
          </w:p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руководители, сотрудники ОПДН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о духовно-нравственном воспитании детей «Разговор о главном»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Дежурство по школе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Генеральные уборки помещений и закрепленных </w:t>
            </w:r>
            <w:r>
              <w:rPr>
                <w:sz w:val="24"/>
                <w:lang w:val="ru-RU"/>
              </w:rPr>
              <w:lastRenderedPageBreak/>
              <w:t>территорий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 раз в четверть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АХЧ, классные руководители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Рейды по проверке сохранности школьных учебников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 библиотекой</w:t>
            </w:r>
          </w:p>
        </w:tc>
      </w:tr>
      <w:tr w:rsidR="00C904DA" w:rsidRPr="00C904DA" w:rsidTr="00465DBE">
        <w:trPr>
          <w:trHeight w:val="145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8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Беседы с приглашением сотрудников ОПДН МВД России, ЛОПДН МВД России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сотрудники ОПДН</w:t>
            </w:r>
          </w:p>
        </w:tc>
      </w:tr>
      <w:tr w:rsidR="00C904DA" w:rsidRPr="00C904DA" w:rsidTr="00465DBE">
        <w:trPr>
          <w:trHeight w:val="145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rPr>
                <w:sz w:val="24"/>
                <w:lang w:val="ru-RU"/>
              </w:rPr>
            </w:pPr>
          </w:p>
        </w:tc>
        <w:tc>
          <w:tcPr>
            <w:tcW w:w="58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rPr>
                <w:sz w:val="24"/>
                <w:lang w:val="ru-RU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rPr>
                <w:sz w:val="24"/>
                <w:lang w:val="ru-RU"/>
              </w:rPr>
            </w:pP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rPr>
                <w:sz w:val="24"/>
                <w:lang w:val="ru-RU"/>
              </w:rPr>
            </w:pPr>
          </w:p>
        </w:tc>
      </w:tr>
      <w:tr w:rsidR="00C904DA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«Школьный урок»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сентября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воинской славы России – окончание Второй мировой войны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истории и обществознания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сентября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учителя русского языка и литературы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правонарушений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предметных недель по математике, истории, географии, иностранным языкам, естественным наукам, русскому языку, литературе; творческая неделя (музыка, ИЗО, технология), неделя начальных классов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председатели МО учителей-предметников 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школьного этапа Всероссийской олимпиады школьников по предметам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председатели МО учителей-предметников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уроки «Разговор о важном»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истории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по изучению истории Тверского края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географии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пожилых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Style w:val="a8"/>
                <w:b w:val="0"/>
                <w:bCs w:val="0"/>
              </w:rPr>
            </w:pPr>
            <w:proofErr w:type="spellStart"/>
            <w:r>
              <w:rPr>
                <w:rStyle w:val="a8"/>
                <w:b w:val="0"/>
                <w:bCs w:val="0"/>
                <w:sz w:val="24"/>
              </w:rPr>
              <w:t>День</w:t>
            </w:r>
            <w:proofErr w:type="spellEnd"/>
            <w:r>
              <w:rPr>
                <w:rStyle w:val="a8"/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rStyle w:val="a8"/>
                <w:b w:val="0"/>
                <w:bCs w:val="0"/>
                <w:sz w:val="24"/>
              </w:rPr>
              <w:t>гражданской</w:t>
            </w:r>
            <w:proofErr w:type="spellEnd"/>
            <w:r>
              <w:rPr>
                <w:rStyle w:val="a8"/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rStyle w:val="a8"/>
                <w:b w:val="0"/>
                <w:bCs w:val="0"/>
                <w:sz w:val="24"/>
              </w:rPr>
              <w:t>обороны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Преподаватель-организатор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rPr>
                <w:sz w:val="24"/>
                <w:lang w:val="ru-RU"/>
              </w:rPr>
              <w:t>ВместеЯрче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учитель биологии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городской олимпиаде по естествознанию 5-е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r>
              <w:rPr>
                <w:sz w:val="24"/>
                <w:lang w:val="ru-RU"/>
              </w:rPr>
              <w:t>едующий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библиотекой</w:t>
            </w:r>
            <w:proofErr w:type="spellEnd"/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>28-3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информатики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ДНВ. «Разговор о главном»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борьбы со СПИДом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инвалидов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олимпиады по краеведению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этап городского конкурса рефератов и НПК «Шаг в будущее»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председатели МО учителей-предметников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родного языка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русского языка, литературы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обороны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Преподаватель-организатор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учитель истории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Всемирный День авиации и космонавтики. 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Гагаринский урок «Космос – это мы»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Преподаватель-организатор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детского телефона доверия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 мая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социальный педагог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русского языка и литературы, истории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Общероссийский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r>
              <w:rPr>
                <w:sz w:val="24"/>
                <w:lang w:val="ru-RU"/>
              </w:rPr>
              <w:t>едующий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библиотекой</w:t>
            </w:r>
            <w:proofErr w:type="spellEnd"/>
          </w:p>
        </w:tc>
      </w:tr>
      <w:tr w:rsidR="00C904DA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</w:p>
        </w:tc>
      </w:tr>
      <w:tr w:rsidR="00C904DA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«Самоуправление»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A4326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Выборы членов Совета </w:t>
            </w:r>
            <w:r w:rsidR="00CA4326">
              <w:rPr>
                <w:sz w:val="24"/>
                <w:lang w:val="ru-RU"/>
              </w:rPr>
              <w:t>РДДМ «Движение первых»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</w:t>
            </w:r>
            <w:r w:rsidR="00C904DA">
              <w:rPr>
                <w:sz w:val="24"/>
                <w:lang w:val="ru-RU"/>
              </w:rPr>
              <w:t>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A4326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Выборы председателя Совета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ученического самоуправления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A4326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председатель Совета 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ученического самоуправления (по отдельному плану)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A4326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председатель Совета 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A4326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председатель Совета </w:t>
            </w:r>
          </w:p>
        </w:tc>
      </w:tr>
      <w:tr w:rsidR="00C904DA" w:rsidRPr="00C904DA" w:rsidTr="00465DBE">
        <w:trPr>
          <w:trHeight w:val="145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rPr>
                <w:b/>
                <w:sz w:val="24"/>
                <w:lang w:val="ru-RU"/>
              </w:rPr>
            </w:pPr>
          </w:p>
        </w:tc>
        <w:tc>
          <w:tcPr>
            <w:tcW w:w="582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rPr>
                <w:b/>
                <w:sz w:val="24"/>
                <w:lang w:val="ru-RU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rPr>
                <w:b/>
                <w:sz w:val="24"/>
                <w:lang w:val="ru-RU"/>
              </w:rPr>
            </w:pP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rPr>
                <w:b/>
                <w:sz w:val="24"/>
                <w:lang w:val="ru-RU"/>
              </w:rPr>
            </w:pPr>
          </w:p>
        </w:tc>
      </w:tr>
      <w:tr w:rsidR="00C904DA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«Профориентация»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Профориентационные</w:t>
            </w:r>
            <w:proofErr w:type="spellEnd"/>
            <w:r>
              <w:rPr>
                <w:sz w:val="24"/>
                <w:lang w:val="ru-RU"/>
              </w:rPr>
              <w:t xml:space="preserve"> уроки «Россия – мои горизонты» 6-11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классный руководитель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анкетирования по профориентации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Ярмарка учебных мест (городской центр занятости), </w:t>
            </w:r>
            <w:proofErr w:type="spellStart"/>
            <w:r>
              <w:rPr>
                <w:sz w:val="24"/>
                <w:lang w:val="ru-RU"/>
              </w:rPr>
              <w:t>профориентационные</w:t>
            </w:r>
            <w:proofErr w:type="spellEnd"/>
            <w:r>
              <w:rPr>
                <w:sz w:val="24"/>
                <w:lang w:val="ru-RU"/>
              </w:rPr>
              <w:t xml:space="preserve"> выставки, мастер-классы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во Всероссийских открытых уроках </w:t>
            </w:r>
            <w:proofErr w:type="spellStart"/>
            <w:r>
              <w:rPr>
                <w:sz w:val="24"/>
                <w:lang w:val="ru-RU"/>
              </w:rPr>
              <w:t>профориентационной</w:t>
            </w:r>
            <w:proofErr w:type="spellEnd"/>
            <w:r>
              <w:rPr>
                <w:sz w:val="24"/>
                <w:lang w:val="ru-RU"/>
              </w:rPr>
              <w:t xml:space="preserve"> направленности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 8-11 классов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Посещение учреждений среднего специального образования в рамках социального партнерства, ярмарок учебных мест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 8-11 классов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Тематические классные часы и беседы в рамках профориентации согласно плану воспитательной работы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Участие во Всероссийском проекте «Билет в будущее», движении </w:t>
            </w:r>
            <w:proofErr w:type="spellStart"/>
            <w:r>
              <w:rPr>
                <w:rFonts w:eastAsia="Calibri"/>
                <w:sz w:val="24"/>
              </w:rPr>
              <w:t>Worldkills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lang w:val="ru-RU"/>
              </w:rPr>
              <w:t>профориентационных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мероприятиях на платформе «Перспектива 21 век», «Неделя без турникетов», «Город мастеров»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Участие в федеральном проекте «Успех каждого ребенка»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Участие в образовательной акции «Урок цифры»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Декабрь, февраль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учитель информатики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Посещение Дней открытых дверей в ВУЗах, </w:t>
            </w:r>
            <w:proofErr w:type="spellStart"/>
            <w:r>
              <w:rPr>
                <w:rFonts w:eastAsia="Calibri"/>
                <w:sz w:val="24"/>
                <w:lang w:val="ru-RU"/>
              </w:rPr>
              <w:t>ССУЗах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val="ru-RU"/>
              </w:rPr>
              <w:t>г.Твери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«Школьные медиа»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плана работы школьного пресс центра, </w:t>
            </w:r>
            <w:proofErr w:type="spellStart"/>
            <w:r>
              <w:rPr>
                <w:sz w:val="24"/>
                <w:lang w:val="ru-RU"/>
              </w:rPr>
              <w:t>медиацентра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четверть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ученическое самоуправление</w:t>
            </w:r>
            <w:r w:rsidR="00CA4326">
              <w:rPr>
                <w:sz w:val="24"/>
                <w:lang w:val="ru-RU"/>
              </w:rPr>
              <w:t xml:space="preserve">, руководитель </w:t>
            </w:r>
            <w:proofErr w:type="spellStart"/>
            <w:r w:rsidR="00CA4326">
              <w:rPr>
                <w:sz w:val="24"/>
                <w:lang w:val="ru-RU"/>
              </w:rPr>
              <w:t>медиацентра</w:t>
            </w:r>
            <w:proofErr w:type="spellEnd"/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Освещение школьных мероприятий в социальных сетях «</w:t>
            </w:r>
            <w:proofErr w:type="spellStart"/>
            <w:r>
              <w:rPr>
                <w:rFonts w:eastAsia="№Е"/>
                <w:sz w:val="24"/>
                <w:lang w:val="ru-RU"/>
              </w:rPr>
              <w:t>ВКонтакте</w:t>
            </w:r>
            <w:proofErr w:type="spellEnd"/>
            <w:r>
              <w:rPr>
                <w:rFonts w:eastAsia="№Е"/>
                <w:sz w:val="24"/>
                <w:lang w:val="ru-RU"/>
              </w:rPr>
              <w:t xml:space="preserve">», Медиа Тверь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ученическое самоуправление, руководитель газеты</w:t>
            </w:r>
          </w:p>
        </w:tc>
      </w:tr>
      <w:tr w:rsidR="00C904DA" w:rsidRPr="00C904DA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«Организация предметно-эстетической среды»</w:t>
            </w:r>
          </w:p>
        </w:tc>
      </w:tr>
      <w:tr w:rsidR="00C904DA" w:rsidRP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 определенным праздникам и предметным неделям</w:t>
            </w:r>
          </w:p>
          <w:p w:rsidR="00C904DA" w:rsidRDefault="00C904DA" w:rsidP="00C904DA">
            <w:pPr>
              <w:rPr>
                <w:sz w:val="24"/>
                <w:lang w:val="ru-RU"/>
              </w:rPr>
            </w:pP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руководители МО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lang w:val="ru-RU"/>
              </w:rPr>
              <w:t>Благоустройство школьных кабинетов, ведение  классных уголков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Украшение кабинетов к Новому году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904DA" w:rsidRPr="008C0A35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Размещение на стенах школы регулярно сменяемых экспозиций: творческих работ школьников; фотоотчетов об интересных событиях, происходящих в школе</w:t>
            </w:r>
          </w:p>
          <w:p w:rsidR="00C904DA" w:rsidRDefault="00C904DA" w:rsidP="00C904DA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  <w:r w:rsidR="008C0A35">
              <w:rPr>
                <w:sz w:val="24"/>
                <w:lang w:val="ru-RU"/>
              </w:rPr>
              <w:t>, советник директора по воспитанию</w:t>
            </w:r>
          </w:p>
        </w:tc>
      </w:tr>
      <w:tr w:rsidR="00C904D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 xml:space="preserve">Озеленение школьной и пришкольной территории, </w:t>
            </w:r>
            <w:r>
              <w:rPr>
                <w:color w:val="000000"/>
                <w:sz w:val="24"/>
                <w:shd w:val="clear" w:color="auto" w:fill="FFFFFF"/>
                <w:lang w:val="ru-RU"/>
              </w:rPr>
              <w:lastRenderedPageBreak/>
              <w:t>разбивка клумб в рамках акции «Цветы на клумбе», оборудование во дворе школы спортивных и игровых площадок, доступных и приспособленных для школьников разных возрастных категорий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АХЧ</w:t>
            </w:r>
          </w:p>
        </w:tc>
      </w:tr>
      <w:tr w:rsid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Организация тематических выставок книг в школьных библиотеках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 библиотекой</w:t>
            </w:r>
          </w:p>
        </w:tc>
      </w:tr>
      <w:tr w:rsidR="00C904DA" w:rsidTr="00465DBE">
        <w:trPr>
          <w:trHeight w:val="316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«Работа с родителями»</w:t>
            </w:r>
          </w:p>
        </w:tc>
      </w:tr>
      <w:tr w:rsid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общешкольные родительские собрания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В течение года, по графику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C904DA" w:rsidRPr="00C904DA" w:rsidTr="00465DBE">
        <w:trPr>
          <w:trHeight w:val="632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классах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В течение года, по графику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RPr="00C904DA" w:rsidTr="00465DBE">
        <w:trPr>
          <w:trHeight w:val="129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Анкетирование в рамках различных соцопросов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администрация</w:t>
            </w:r>
          </w:p>
        </w:tc>
      </w:tr>
      <w:tr w:rsidR="00C904DA" w:rsidRPr="00C904DA" w:rsidTr="00465DBE">
        <w:trPr>
          <w:trHeight w:val="192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Индивидуально консультирование по правовому просвещению родителей в части соблюдения законных прав и интересов детей и подростков, об ответственности за воспитание, образование, жизнь и здоровье несовершеннолетних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администрация, заместитель директора по УВР</w:t>
            </w:r>
          </w:p>
        </w:tc>
      </w:tr>
      <w:tr w:rsidR="00C904DA" w:rsidRP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Привлечение родителей для бесед по теме «Моя профессия»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Tr="00465DBE">
        <w:trPr>
          <w:trHeight w:val="316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«Школьные музеи»</w:t>
            </w:r>
          </w:p>
        </w:tc>
      </w:tr>
      <w:tr w:rsidR="00C904DA" w:rsidRP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музея Воинской славы и разработка плана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C904DA" w:rsidRPr="00C904DA" w:rsidTr="00465DBE">
        <w:trPr>
          <w:trHeight w:val="632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мужества, посвященные Дням воинской славы России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C904DA" w:rsidRP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экскурсий для младших школьников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C904DA" w:rsidRP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Встречи с ветеранами ВОВ и Вооруженных сил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C904DA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904DA" w:rsidRDefault="00C904DA" w:rsidP="00C904DA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«Экскурсии, поездки, походы»</w:t>
            </w:r>
          </w:p>
        </w:tc>
      </w:tr>
      <w:tr w:rsid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экскурсий в музеи, картинные галереи </w:t>
            </w:r>
            <w:proofErr w:type="spellStart"/>
            <w:r>
              <w:rPr>
                <w:sz w:val="24"/>
                <w:lang w:val="ru-RU"/>
              </w:rPr>
              <w:t>г.Твери</w:t>
            </w:r>
            <w:proofErr w:type="spellEnd"/>
            <w:r>
              <w:rPr>
                <w:sz w:val="24"/>
                <w:lang w:val="ru-RU"/>
              </w:rPr>
              <w:t xml:space="preserve"> и Тверской области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театров, кинотеатров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экскурсий по Тверской области и за ее пределами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экскурсий в в/ч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904DA" w:rsidRP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городском проекте «Нас пригласили во дворец»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904DA" w:rsidRPr="00C904DA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«Детские общественные объединения»</w:t>
            </w:r>
          </w:p>
          <w:p w:rsidR="00C904DA" w:rsidRDefault="00C904DA" w:rsidP="00C904DA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Юнармейский отряд имени экипажа Степана Горобца</w:t>
            </w:r>
          </w:p>
        </w:tc>
      </w:tr>
      <w:tr w:rsidR="00C904DA" w:rsidRP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 в ряды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8C0A35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C904DA" w:rsidRP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уроков Мужества, торжественных линеек, патриотических акций в школе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военно-патриотических играх, олимпиадах, конкурсах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соревнованиях по военно-прикладным видам спорта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C904DA" w:rsidRP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патриотических акциях, посвященным Дням воинской славы России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Параде Памяти к 7 ноября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C904DA" w:rsidRPr="00C904DA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Параде Победы, в акции «Бессмертный полк», «Полотно Памяти»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C904DA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Отряд Юных Инспекторов Движения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1</w:t>
            </w:r>
          </w:p>
        </w:tc>
        <w:tc>
          <w:tcPr>
            <w:tcW w:w="5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Изучение правил дорожного движения</w:t>
            </w:r>
          </w:p>
        </w:tc>
        <w:tc>
          <w:tcPr>
            <w:tcW w:w="18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5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Знакомство с оперативно-техническими средствами регулирования дорожного движения</w:t>
            </w:r>
          </w:p>
        </w:tc>
        <w:tc>
          <w:tcPr>
            <w:tcW w:w="18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3</w:t>
            </w:r>
          </w:p>
        </w:tc>
        <w:tc>
          <w:tcPr>
            <w:tcW w:w="5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Волонтерская работа по пропаганде Правил ДД в школе, детских садах</w:t>
            </w:r>
          </w:p>
        </w:tc>
        <w:tc>
          <w:tcPr>
            <w:tcW w:w="18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4</w:t>
            </w:r>
          </w:p>
        </w:tc>
        <w:tc>
          <w:tcPr>
            <w:tcW w:w="5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Овладение техническими знаниями и навыками мастерства в управлении велосипедом</w:t>
            </w:r>
          </w:p>
        </w:tc>
        <w:tc>
          <w:tcPr>
            <w:tcW w:w="18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5</w:t>
            </w:r>
          </w:p>
        </w:tc>
        <w:tc>
          <w:tcPr>
            <w:tcW w:w="5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конкурсах, фестивалях, соревнованиях агитбригад </w:t>
            </w:r>
          </w:p>
        </w:tc>
        <w:tc>
          <w:tcPr>
            <w:tcW w:w="18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C904DA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Школьный спортивный клуб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1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Старты ГТО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2</w:t>
            </w:r>
          </w:p>
          <w:p w:rsidR="00C904DA" w:rsidRPr="00CA4326" w:rsidRDefault="00C904DA" w:rsidP="00C904DA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Веселые старты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 февраль, март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3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Мини-футбол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май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4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Пионербол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 февраль, март, апрель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5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Мини-баскетбол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6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Волейбол 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7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Баскетбол 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Ноябрь, декабрь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8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рисунков на спортивную тему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9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Товарищеские встречи по баскетболу, волейболу, шахматам и «Веселым стартам» со сборными командами школ города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10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Спортивный праздник «Олимпийские надежды»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C904DA" w:rsidRPr="00C904DA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Профилактический волонтерский отряд «Новое поколение»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1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Беседы, направленные на пропаганду идей ЗОЖ среди подростков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отряда, психологи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2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Социально-информационные мероприятия, направленные на профилактику курения, алкоголизма, употребления наркотиков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отряда, психологи</w:t>
            </w:r>
          </w:p>
        </w:tc>
      </w:tr>
      <w:tr w:rsid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3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Профилактические беседы совместно с работниками Минздрава, общественными организациями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отряда, психологи</w:t>
            </w:r>
          </w:p>
        </w:tc>
      </w:tr>
      <w:tr w:rsidR="00C904DA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Школьная служба примирения</w:t>
            </w:r>
          </w:p>
        </w:tc>
      </w:tr>
      <w:tr w:rsidR="00C904DA" w:rsidRP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1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конфликтных ситуаций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C904DA" w:rsidRP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2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Тренинговые</w:t>
            </w:r>
            <w:proofErr w:type="spellEnd"/>
            <w:r>
              <w:rPr>
                <w:sz w:val="24"/>
                <w:lang w:val="ru-RU"/>
              </w:rPr>
              <w:t xml:space="preserve"> занятия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C904DA" w:rsidRP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3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«кругов сообщества»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C904DA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  <w:t>Школьный Совет профилактики</w:t>
            </w:r>
          </w:p>
        </w:tc>
      </w:tr>
      <w:tr w:rsidR="00C904DA" w:rsidRP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1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Рассматрение</w:t>
            </w:r>
            <w:proofErr w:type="spell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персональных дел</w:t>
            </w:r>
            <w:proofErr w:type="gram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обучающихся с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девиантным</w:t>
            </w:r>
            <w:proofErr w:type="spell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поведением на Совете профилактики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C904DA" w:rsidRP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2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Осуществление подготовки и снятие обучающихся с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внутришкольного</w:t>
            </w:r>
            <w:proofErr w:type="spell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учета</w:t>
            </w:r>
          </w:p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C904DA" w:rsidRP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3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Осуществление профилактической работы с неблагополучными семьями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C904DA" w:rsidRPr="00C904DA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Pr="00CA4326" w:rsidRDefault="00CA4326" w:rsidP="00C904DA">
            <w:pPr>
              <w:wordWrap/>
              <w:jc w:val="center"/>
              <w:rPr>
                <w:sz w:val="24"/>
                <w:lang w:val="ru-RU"/>
              </w:rPr>
            </w:pPr>
            <w:r w:rsidRPr="00CA4326">
              <w:rPr>
                <w:sz w:val="24"/>
                <w:lang w:val="ru-RU"/>
              </w:rPr>
              <w:t>4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rPr>
                <w:sz w:val="24"/>
                <w:lang w:val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Консультации, беседы с детьми, состоящими на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внутришкольном</w:t>
            </w:r>
            <w:proofErr w:type="spell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учете 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C904DA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  <w:t>Фольклорный ансамбль «Ладушки»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84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Изучение самобытной культуры России</w:t>
            </w:r>
          </w:p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lastRenderedPageBreak/>
              <w:t>2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Изучение фольклора</w:t>
            </w:r>
          </w:p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Освоение ансамблевого пения</w:t>
            </w:r>
          </w:p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Освоение фольклорной хореографии</w:t>
            </w:r>
          </w:p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Освоение декоративно-прикладного творчества</w:t>
            </w: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Изучение приемов игры на народных инструментах</w:t>
            </w: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Изучение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этносольфеджио</w:t>
            </w:r>
            <w:proofErr w:type="spellEnd"/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Участие в фольклорных мероприятиях различного уровня (фестивали, </w:t>
            </w:r>
            <w:proofErr w:type="gram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конкурсы)  «</w:t>
            </w:r>
            <w:proofErr w:type="gram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Псковские жемчужины», «Молодо-зелено,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погулятьвелено</w:t>
            </w:r>
            <w:proofErr w:type="spell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!», «Тверские мотивы», «Весна красна» и др.</w:t>
            </w:r>
          </w:p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Организация и проведение фольклорно-этнографических праздников «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Новолетие</w:t>
            </w:r>
            <w:proofErr w:type="spell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», «Капустные вечерки», «Кузьминки», «Зимние святки» и др. </w:t>
            </w:r>
          </w:p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Выступления на городских, школьных мероприятиях</w:t>
            </w: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C904DA" w:rsidRPr="00C904DA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  <w:t>Туристско-краеведческое объединение «Юный турист»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utoSpaceDE/>
              <w:jc w:val="left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Ф</w:t>
            </w:r>
            <w:r>
              <w:rPr>
                <w:bCs/>
                <w:kern w:val="0"/>
                <w:sz w:val="24"/>
                <w:lang w:val="ru-RU" w:eastAsia="ru-RU"/>
              </w:rPr>
              <w:t>ормирование эколого-туристских умений</w:t>
            </w:r>
          </w:p>
          <w:p w:rsidR="00C904DA" w:rsidRDefault="00C904DA" w:rsidP="00C904DA">
            <w:pPr>
              <w:widowControl/>
              <w:wordWrap/>
              <w:autoSpaceDE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П</w:t>
            </w:r>
            <w:r>
              <w:rPr>
                <w:kern w:val="0"/>
                <w:sz w:val="24"/>
                <w:lang w:val="ru-RU" w:eastAsia="ru-RU"/>
              </w:rPr>
              <w:t xml:space="preserve">онятие о сущности 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 xml:space="preserve">ориентирования,   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масштабе, условных знаках спортивной карты, сторонах горизонта, компасе, азимуте, ориентировании по компасу, движении по карте </w:t>
            </w:r>
          </w:p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lastRenderedPageBreak/>
              <w:t>3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Привитие туристических приемов и навыков </w:t>
            </w:r>
          </w:p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Приобщение к исследовательской поисковой работе </w:t>
            </w:r>
          </w:p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Применение экологических знаний</w:t>
            </w:r>
          </w:p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Практическое применения ОБЖ</w:t>
            </w:r>
          </w:p>
          <w:p w:rsidR="00C904DA" w:rsidRDefault="00C904DA" w:rsidP="00C904DA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соревнованиях, слетах, чемпионатах, кубках, первенствах по спортивному ориентированию, спортивному </w:t>
            </w:r>
            <w:proofErr w:type="gramStart"/>
            <w:r>
              <w:rPr>
                <w:sz w:val="24"/>
                <w:lang w:val="ru-RU"/>
              </w:rPr>
              <w:t>туризму  различного</w:t>
            </w:r>
            <w:proofErr w:type="gramEnd"/>
            <w:r>
              <w:rPr>
                <w:sz w:val="24"/>
                <w:lang w:val="ru-RU"/>
              </w:rPr>
              <w:t xml:space="preserve"> уровня</w:t>
            </w:r>
          </w:p>
          <w:p w:rsidR="00C904DA" w:rsidRDefault="00C904DA" w:rsidP="00C904DA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utoSpaceDE/>
              <w:jc w:val="left"/>
              <w:rPr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</w:t>
            </w:r>
            <w:r>
              <w:rPr>
                <w:bCs/>
                <w:kern w:val="0"/>
                <w:sz w:val="24"/>
                <w:lang w:val="ru-RU" w:eastAsia="ru-RU"/>
              </w:rPr>
              <w:t>еседы с использованием иллюстративного материала, просмотр презентаций на тему туризма и дальнейшее их обсуждение, чтение карты, доклады на разнообразные темы, диспуты, рассказы</w:t>
            </w:r>
          </w:p>
          <w:p w:rsidR="00C904DA" w:rsidRDefault="00C904DA" w:rsidP="00C904DA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A4326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Участие в</w:t>
            </w:r>
            <w:r>
              <w:rPr>
                <w:b/>
                <w:bCs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bCs/>
                <w:kern w:val="0"/>
                <w:sz w:val="24"/>
                <w:lang w:val="ru-RU" w:eastAsia="ru-RU"/>
              </w:rPr>
              <w:t xml:space="preserve">играх-состязаниях, играх-соревнованиях, конкурах, физических упражнениях </w:t>
            </w:r>
          </w:p>
          <w:p w:rsidR="00C904DA" w:rsidRDefault="00C904DA" w:rsidP="00C904DA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C904DA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idowControl/>
              <w:wordWrap/>
              <w:autoSpaceDE/>
              <w:jc w:val="left"/>
              <w:rPr>
                <w:b/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4DA" w:rsidRDefault="00C904DA" w:rsidP="00C904DA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4DA" w:rsidRDefault="00C904DA" w:rsidP="00C904DA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465DBE" w:rsidRDefault="00465DBE" w:rsidP="00465DBE">
      <w:pPr>
        <w:rPr>
          <w:lang w:val="ru-RU"/>
        </w:rPr>
      </w:pPr>
    </w:p>
    <w:p w:rsidR="00681342" w:rsidRDefault="00681342"/>
    <w:sectPr w:rsidR="00681342" w:rsidSect="00831C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CF"/>
    <w:rsid w:val="00243741"/>
    <w:rsid w:val="003B4E1F"/>
    <w:rsid w:val="00465DBE"/>
    <w:rsid w:val="00681342"/>
    <w:rsid w:val="00831CE3"/>
    <w:rsid w:val="008C0A35"/>
    <w:rsid w:val="00BA3F2A"/>
    <w:rsid w:val="00C904DA"/>
    <w:rsid w:val="00CA4326"/>
    <w:rsid w:val="00CF41CF"/>
    <w:rsid w:val="00F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62BE"/>
  <w15:chartTrackingRefBased/>
  <w15:docId w15:val="{E84847DD-AB9C-433F-AB24-9D9E73E8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B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5DB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465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DB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Balloon Text"/>
    <w:basedOn w:val="a"/>
    <w:link w:val="a6"/>
    <w:uiPriority w:val="99"/>
    <w:semiHidden/>
    <w:unhideWhenUsed/>
    <w:rsid w:val="00465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BE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table" w:styleId="a7">
    <w:name w:val="Table Grid"/>
    <w:basedOn w:val="a1"/>
    <w:uiPriority w:val="59"/>
    <w:rsid w:val="00465D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465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0064-41CD-47BA-9DF7-3293121B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9</cp:revision>
  <cp:lastPrinted>2023-08-22T11:53:00Z</cp:lastPrinted>
  <dcterms:created xsi:type="dcterms:W3CDTF">2023-06-29T12:23:00Z</dcterms:created>
  <dcterms:modified xsi:type="dcterms:W3CDTF">2023-08-30T13:40:00Z</dcterms:modified>
</cp:coreProperties>
</file>