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02" w:rsidRDefault="00A95B02" w:rsidP="00A95B02">
      <w:pPr>
        <w:spacing w:after="0" w:line="240" w:lineRule="auto"/>
      </w:pPr>
    </w:p>
    <w:p w:rsidR="00A95B02" w:rsidRDefault="001A5827" w:rsidP="00EF64C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Выступление на педсовете (Дубенко О.В.)</w:t>
      </w:r>
    </w:p>
    <w:p w:rsidR="00EF64CE" w:rsidRPr="00EF64CE" w:rsidRDefault="00A95B02" w:rsidP="00EF64C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F64CE" w:rsidRPr="00EF64CE">
        <w:rPr>
          <w:rFonts w:ascii="Times New Roman" w:eastAsia="Times New Roman" w:hAnsi="Times New Roman" w:cs="Times New Roman"/>
          <w:b/>
          <w:sz w:val="28"/>
          <w:szCs w:val="28"/>
          <w:lang w:eastAsia="ru-RU"/>
        </w:rPr>
        <w:t>Пути повышения учебной мотивации</w:t>
      </w:r>
    </w:p>
    <w:p w:rsidR="00EF64CE" w:rsidRPr="00EF64CE" w:rsidRDefault="00EF64CE" w:rsidP="00EF64CE">
      <w:pPr>
        <w:spacing w:after="0" w:line="240" w:lineRule="auto"/>
        <w:ind w:firstLine="709"/>
        <w:jc w:val="center"/>
        <w:rPr>
          <w:rFonts w:ascii="Times New Roman" w:eastAsia="Times New Roman" w:hAnsi="Times New Roman" w:cs="Times New Roman"/>
          <w:b/>
          <w:sz w:val="28"/>
          <w:szCs w:val="28"/>
          <w:lang w:eastAsia="ru-RU"/>
        </w:rPr>
      </w:pPr>
      <w:r w:rsidRPr="00EF64CE">
        <w:rPr>
          <w:rFonts w:ascii="Times New Roman" w:eastAsia="Times New Roman" w:hAnsi="Times New Roman" w:cs="Times New Roman"/>
          <w:b/>
          <w:sz w:val="28"/>
          <w:szCs w:val="28"/>
          <w:lang w:eastAsia="ru-RU"/>
        </w:rPr>
        <w:t>в условиях современной школы</w:t>
      </w:r>
      <w:r w:rsidR="00A95B02">
        <w:rPr>
          <w:rFonts w:ascii="Times New Roman" w:eastAsia="Times New Roman" w:hAnsi="Times New Roman" w:cs="Times New Roman"/>
          <w:b/>
          <w:sz w:val="28"/>
          <w:szCs w:val="28"/>
          <w:lang w:eastAsia="ru-RU"/>
        </w:rPr>
        <w:t>»</w:t>
      </w:r>
    </w:p>
    <w:p w:rsidR="00EF64CE" w:rsidRPr="00A95B02" w:rsidRDefault="00632E68"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Уважаемые коллеги. </w:t>
      </w:r>
      <w:r w:rsidR="00EF64CE" w:rsidRPr="00A95B02">
        <w:rPr>
          <w:rFonts w:ascii="Times New Roman" w:eastAsia="Times New Roman" w:hAnsi="Times New Roman" w:cs="Times New Roman"/>
          <w:snapToGrid w:val="0"/>
          <w:sz w:val="24"/>
          <w:szCs w:val="24"/>
          <w:lang w:eastAsia="ru-RU"/>
        </w:rPr>
        <w:t xml:space="preserve">В течение нескольких последних лет в школе наблюдается снижение качества успеваемости, прежде всего в среднем звене. Об этом мы говорим на совещаниях каждую четверть, обсуждая итоги. </w:t>
      </w:r>
    </w:p>
    <w:p w:rsidR="001E4AF8"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Не стоит думать, что это проблема только нашей школы. Снижение качества успеваемости наблюдается во всем образовании и не только России. Одним из критериев обеспечивающим качество обучения является учебная мотивация учащихся.  </w:t>
      </w:r>
      <w:r w:rsidR="001E4AF8">
        <w:rPr>
          <w:rFonts w:ascii="Times New Roman" w:eastAsia="Times New Roman" w:hAnsi="Times New Roman" w:cs="Times New Roman"/>
          <w:snapToGrid w:val="0"/>
          <w:sz w:val="24"/>
          <w:szCs w:val="24"/>
          <w:lang w:eastAsia="ru-RU"/>
        </w:rPr>
        <w:t xml:space="preserve"> </w:t>
      </w:r>
    </w:p>
    <w:p w:rsidR="001E4AF8" w:rsidRDefault="001E4AF8" w:rsidP="001A5827">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Б</w:t>
      </w:r>
      <w:r w:rsidR="00EF64CE" w:rsidRPr="00A95B02">
        <w:rPr>
          <w:rFonts w:ascii="Times New Roman" w:eastAsia="Times New Roman" w:hAnsi="Times New Roman" w:cs="Times New Roman"/>
          <w:sz w:val="24"/>
          <w:szCs w:val="24"/>
          <w:lang w:eastAsia="ru-RU"/>
        </w:rPr>
        <w:t xml:space="preserve">ыла изучена статистика </w:t>
      </w:r>
      <w:r w:rsidR="00632E68" w:rsidRPr="00A95B02">
        <w:rPr>
          <w:rFonts w:ascii="Times New Roman" w:eastAsia="Times New Roman" w:hAnsi="Times New Roman" w:cs="Times New Roman"/>
          <w:sz w:val="24"/>
          <w:szCs w:val="24"/>
          <w:lang w:eastAsia="ru-RU"/>
        </w:rPr>
        <w:t xml:space="preserve"> причин</w:t>
      </w:r>
      <w:r w:rsidR="00EF64CE" w:rsidRPr="00A95B02">
        <w:rPr>
          <w:rFonts w:ascii="Times New Roman" w:eastAsia="Times New Roman" w:hAnsi="Times New Roman" w:cs="Times New Roman"/>
          <w:sz w:val="24"/>
          <w:szCs w:val="24"/>
          <w:lang w:eastAsia="ru-RU"/>
        </w:rPr>
        <w:t xml:space="preserve"> снижения качества успеваемости</w:t>
      </w:r>
      <w:r>
        <w:rPr>
          <w:rFonts w:ascii="Times New Roman" w:eastAsia="Times New Roman" w:hAnsi="Times New Roman" w:cs="Times New Roman"/>
          <w:sz w:val="24"/>
          <w:szCs w:val="24"/>
          <w:lang w:eastAsia="ru-RU"/>
        </w:rPr>
        <w:t xml:space="preserve"> </w:t>
      </w:r>
    </w:p>
    <w:p w:rsidR="00EF64CE" w:rsidRPr="001E4AF8" w:rsidRDefault="001E4AF8" w:rsidP="001A5827">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w:t>
      </w:r>
      <w:r w:rsidR="00EF64CE" w:rsidRPr="00A95B02">
        <w:rPr>
          <w:rFonts w:ascii="Times New Roman" w:eastAsia="Times New Roman" w:hAnsi="Times New Roman" w:cs="Times New Roman"/>
          <w:sz w:val="24"/>
          <w:szCs w:val="24"/>
          <w:lang w:eastAsia="ru-RU"/>
        </w:rPr>
        <w:t xml:space="preserve">. Изменилось общество, изменились ценности, изменились дети и учителя. </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Учащиеся на первое место среди причин снижения успеваемости ставят – лень.  Причины снижения успеваемости они в основном ищут в себе, в своем отношении к учебе. Хочется отметить, что ответы ребят достаточно содержательны и интересны. Они критически относятся к своим успехам и своему развитию. Обращает внимание, что на втором месте – усталость, перегрузка. Вызывают тревогу  отношения в семье.</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Каждому учителю известна такая ситуация: ребенок может учиться, но ленив, безынициативен, ко всему относится спустя рукава. О таком говорят: немотивирован </w:t>
      </w:r>
    </w:p>
    <w:p w:rsidR="00EF64CE" w:rsidRPr="001E4AF8"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В литературе по психологии дается не менее 50 определений мотива, мотивации. </w:t>
      </w:r>
      <w:r w:rsidRPr="00A95B02">
        <w:rPr>
          <w:rFonts w:ascii="Times New Roman" w:eastAsia="Times New Roman" w:hAnsi="Times New Roman" w:cs="Times New Roman"/>
          <w:sz w:val="24"/>
          <w:szCs w:val="24"/>
          <w:lang w:eastAsia="ru-RU"/>
        </w:rPr>
        <w:t xml:space="preserve">Формирование мотивации учения -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Если процесс формирования учебных мотивов развивается спонтанно, а не произвольно, уровень учебных мотивов снижается. Поэтому проблема учебной мотивации считается одной из центральных в педагогике и педагогической психологии. Актуальна для всех участников учебно- воспитательного процесса: учащихся, родителей и учителей.</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Задача школы в создании оптимальной образовательной среды</w:t>
      </w:r>
      <w:r w:rsidRPr="00A95B02">
        <w:rPr>
          <w:rFonts w:ascii="Times New Roman" w:eastAsia="Times New Roman" w:hAnsi="Times New Roman" w:cs="Times New Roman"/>
          <w:b/>
          <w:sz w:val="24"/>
          <w:szCs w:val="24"/>
          <w:lang w:eastAsia="ru-RU"/>
        </w:rPr>
        <w:t>, мотивирующей учащегося на учебную деятельность и активизирующей труд учителя.</w:t>
      </w:r>
      <w:r w:rsidRPr="00A95B02">
        <w:rPr>
          <w:rFonts w:ascii="Times New Roman" w:eastAsia="Times New Roman" w:hAnsi="Times New Roman" w:cs="Times New Roman"/>
          <w:sz w:val="24"/>
          <w:szCs w:val="24"/>
          <w:lang w:eastAsia="ru-RU"/>
        </w:rPr>
        <w:t xml:space="preserve"> Повышение учебной мотивации – это  учить детей так, чтобы им захотелось учиться. Для этого учителя должны знать и владеть различными формами и методами</w:t>
      </w:r>
      <w:r w:rsidRPr="00A95B02">
        <w:rPr>
          <w:rFonts w:ascii="Times New Roman" w:eastAsia="Times New Roman" w:hAnsi="Times New Roman" w:cs="Times New Roman"/>
          <w:b/>
          <w:bCs/>
          <w:sz w:val="24"/>
          <w:szCs w:val="24"/>
          <w:lang w:eastAsia="ru-RU"/>
        </w:rPr>
        <w:t xml:space="preserve"> </w:t>
      </w:r>
      <w:r w:rsidRPr="00A95B02">
        <w:rPr>
          <w:rFonts w:ascii="Times New Roman" w:eastAsia="Times New Roman" w:hAnsi="Times New Roman" w:cs="Times New Roman"/>
          <w:sz w:val="24"/>
          <w:szCs w:val="24"/>
          <w:lang w:eastAsia="ru-RU"/>
        </w:rPr>
        <w:t xml:space="preserve">обучения, учитывать возрастные особенности учащихся.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b/>
          <w:snapToGrid w:val="0"/>
          <w:sz w:val="24"/>
          <w:szCs w:val="24"/>
          <w:lang w:eastAsia="ru-RU"/>
        </w:rPr>
        <w:t>Среднее звено школы – это подростковая школа</w:t>
      </w:r>
      <w:r w:rsidRPr="00A95B02">
        <w:rPr>
          <w:rFonts w:ascii="Times New Roman" w:eastAsia="Times New Roman" w:hAnsi="Times New Roman" w:cs="Times New Roman"/>
          <w:snapToGrid w:val="0"/>
          <w:sz w:val="24"/>
          <w:szCs w:val="24"/>
          <w:lang w:eastAsia="ru-RU"/>
        </w:rPr>
        <w:t xml:space="preserve">. В педагогической психологии всё больше делается упор на особенности этого возраста. 5-6 класс относят к переходному возрасту, 7-9 собственно подростковый.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При работе с 5-9 классами стоит всегда помнить портрет подростка: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а) «подростку важно, чтобы его взрослость </w:t>
      </w:r>
      <w:r w:rsidRPr="00A95B02">
        <w:rPr>
          <w:rFonts w:ascii="Times New Roman" w:eastAsia="Times New Roman" w:hAnsi="Times New Roman" w:cs="Times New Roman"/>
          <w:i/>
          <w:snapToGrid w:val="0"/>
          <w:sz w:val="24"/>
          <w:szCs w:val="24"/>
          <w:lang w:eastAsia="ru-RU"/>
        </w:rPr>
        <w:t>была замечена</w:t>
      </w:r>
      <w:r w:rsidRPr="00A95B02">
        <w:rPr>
          <w:rFonts w:ascii="Times New Roman" w:eastAsia="Times New Roman" w:hAnsi="Times New Roman" w:cs="Times New Roman"/>
          <w:snapToGrid w:val="0"/>
          <w:sz w:val="24"/>
          <w:szCs w:val="24"/>
          <w:lang w:eastAsia="ru-RU"/>
        </w:rPr>
        <w:t xml:space="preserve"> окружающими»;</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б) для подростка важно, чтобы форма его поведения была не детской;</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в) ценность для подростка некоторой работы определяется ее </w:t>
      </w:r>
      <w:r w:rsidRPr="00A95B02">
        <w:rPr>
          <w:rFonts w:ascii="Times New Roman" w:eastAsia="Times New Roman" w:hAnsi="Times New Roman" w:cs="Times New Roman"/>
          <w:i/>
          <w:snapToGrid w:val="0"/>
          <w:sz w:val="24"/>
          <w:szCs w:val="24"/>
          <w:lang w:eastAsia="ru-RU"/>
        </w:rPr>
        <w:t>«взрослостью»</w:t>
      </w:r>
      <w:r w:rsidRPr="00A95B02">
        <w:rPr>
          <w:rFonts w:ascii="Times New Roman" w:eastAsia="Times New Roman" w:hAnsi="Times New Roman" w:cs="Times New Roman"/>
          <w:snapToGrid w:val="0"/>
          <w:sz w:val="24"/>
          <w:szCs w:val="24"/>
          <w:lang w:eastAsia="ru-RU"/>
        </w:rPr>
        <w:t xml:space="preserve"> (т.е. соответствием некоторому представлению о взрослости</w:t>
      </w:r>
      <w:r w:rsidRPr="00A95B02">
        <w:rPr>
          <w:rFonts w:ascii="Times New Roman" w:eastAsia="Times New Roman" w:hAnsi="Times New Roman" w:cs="Times New Roman"/>
          <w:iCs/>
          <w:snapToGrid w:val="0"/>
          <w:sz w:val="24"/>
          <w:szCs w:val="24"/>
          <w:lang w:eastAsia="ru-RU"/>
        </w:rPr>
        <w:t>)</w:t>
      </w:r>
      <w:r w:rsidRPr="00A95B02">
        <w:rPr>
          <w:rFonts w:ascii="Times New Roman" w:eastAsia="Times New Roman" w:hAnsi="Times New Roman" w:cs="Times New Roman"/>
          <w:snapToGrid w:val="0"/>
          <w:sz w:val="24"/>
          <w:szCs w:val="24"/>
          <w:lang w:eastAsia="ru-RU"/>
        </w:rPr>
        <w:t>;</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г) «любимый герой подростка — человек активный, стремящийся к цели, преодолевающий серьезные, почти непреодолимые препятствия и выходящий из них победителем». В любом начинании он предпочитает быть деятелем, а не наблюдателем;</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д) склонность к мечтанию и фантазированию в сочетании со склонностью </w:t>
      </w:r>
      <w:r w:rsidRPr="00A95B02">
        <w:rPr>
          <w:rFonts w:ascii="Times New Roman" w:eastAsia="Times New Roman" w:hAnsi="Times New Roman" w:cs="Times New Roman"/>
          <w:i/>
          <w:snapToGrid w:val="0"/>
          <w:sz w:val="24"/>
          <w:szCs w:val="24"/>
          <w:lang w:eastAsia="ru-RU"/>
        </w:rPr>
        <w:t>рассказывать о</w:t>
      </w:r>
      <w:r w:rsidRPr="00A95B02">
        <w:rPr>
          <w:rFonts w:ascii="Times New Roman" w:eastAsia="Times New Roman" w:hAnsi="Times New Roman" w:cs="Times New Roman"/>
          <w:snapToGrid w:val="0"/>
          <w:sz w:val="24"/>
          <w:szCs w:val="24"/>
          <w:lang w:eastAsia="ru-RU"/>
        </w:rPr>
        <w:t xml:space="preserve"> своих реальных (или выдуманных) качествах. «Ребята больше хотят что-то делать, чем реально делают»;</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е) возникновение разнообразных «кодексов» (например, товарищества);</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ж) возникающие представления о нормах поведения провоцируют на обсуждение поведения взрослых. Зачастую, обсуждение весьма нелицеприятное.</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 условиях современной российской школы </w:t>
      </w:r>
      <w:r w:rsidRPr="00A95B02">
        <w:rPr>
          <w:rFonts w:ascii="Times New Roman" w:eastAsia="Times New Roman" w:hAnsi="Times New Roman" w:cs="Times New Roman"/>
          <w:b/>
          <w:sz w:val="24"/>
          <w:szCs w:val="24"/>
          <w:lang w:eastAsia="ru-RU"/>
        </w:rPr>
        <w:t>мотивация является одной из наиболее болезненных проблем.</w:t>
      </w:r>
      <w:r w:rsidRPr="00A95B02">
        <w:rPr>
          <w:rFonts w:ascii="Times New Roman" w:eastAsia="Times New Roman" w:hAnsi="Times New Roman" w:cs="Times New Roman"/>
          <w:sz w:val="24"/>
          <w:szCs w:val="24"/>
          <w:lang w:eastAsia="ru-RU"/>
        </w:rPr>
        <w:t xml:space="preserve"> Редко встретишь учителя, который не жалуется на то, </w:t>
      </w:r>
      <w:r w:rsidRPr="00A95B02">
        <w:rPr>
          <w:rFonts w:ascii="Times New Roman" w:eastAsia="Times New Roman" w:hAnsi="Times New Roman" w:cs="Times New Roman"/>
          <w:sz w:val="24"/>
          <w:szCs w:val="24"/>
          <w:lang w:eastAsia="ru-RU"/>
        </w:rPr>
        <w:lastRenderedPageBreak/>
        <w:t>что детям ничего не нужно, что они не выполняют домашних заданий, скучают на уроках, а то и вовсе на них не ходят. Не лучше обстоят дела и в высшей школе. Очевидно, что низкая мотивация сегодняшних школьников и студентов ставит под сомнение эффективность учебной деятельности в целом.</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Изменения  сложившейся ситуации необходимы, но, прежде чем вырабатывать конкретные предложения, стоит проанализировать основные причины, которые приводят к снижению мотивации у </w:t>
      </w:r>
      <w:r w:rsidR="00C23F4A" w:rsidRPr="00A95B02">
        <w:rPr>
          <w:rFonts w:ascii="Times New Roman" w:eastAsia="Times New Roman" w:hAnsi="Times New Roman" w:cs="Times New Roman"/>
          <w:sz w:val="24"/>
          <w:szCs w:val="24"/>
          <w:lang w:eastAsia="ru-RU"/>
        </w:rPr>
        <w:t>наших школьников</w:t>
      </w:r>
      <w:r w:rsidRPr="00A95B02">
        <w:rPr>
          <w:rFonts w:ascii="Times New Roman" w:eastAsia="Times New Roman" w:hAnsi="Times New Roman" w:cs="Times New Roman"/>
          <w:sz w:val="24"/>
          <w:szCs w:val="24"/>
          <w:lang w:eastAsia="ru-RU"/>
        </w:rPr>
        <w:t xml:space="preserve"> и российских школьников в целом. Мотивация является многофакторным явлением, поэтому стоит предположить, что на снижение мотивации влияют самые различные факторы, идущие как от специфики устройства российского общества в целом и принятых в культуре стилей воспитания, так и от содержания, методов и форм обучения.</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proofErr w:type="spellStart"/>
      <w:r w:rsidRPr="00A95B02">
        <w:rPr>
          <w:rFonts w:ascii="Times New Roman" w:eastAsia="Times New Roman" w:hAnsi="Times New Roman" w:cs="Times New Roman"/>
          <w:b/>
          <w:sz w:val="24"/>
          <w:szCs w:val="24"/>
          <w:lang w:eastAsia="ru-RU"/>
        </w:rPr>
        <w:t>Демотивирущие</w:t>
      </w:r>
      <w:proofErr w:type="spellEnd"/>
      <w:r w:rsidRPr="00A95B02">
        <w:rPr>
          <w:rFonts w:ascii="Times New Roman" w:eastAsia="Times New Roman" w:hAnsi="Times New Roman" w:cs="Times New Roman"/>
          <w:b/>
          <w:sz w:val="24"/>
          <w:szCs w:val="24"/>
          <w:lang w:eastAsia="ru-RU"/>
        </w:rPr>
        <w:t xml:space="preserve"> факторы</w:t>
      </w:r>
      <w:r w:rsidRPr="00A95B02">
        <w:rPr>
          <w:rFonts w:ascii="Times New Roman" w:eastAsia="Times New Roman" w:hAnsi="Times New Roman" w:cs="Times New Roman"/>
          <w:sz w:val="24"/>
          <w:szCs w:val="24"/>
          <w:lang w:eastAsia="ru-RU"/>
        </w:rPr>
        <w:t xml:space="preserve">, связанные со спецификой устройства современного  общества, таковы: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отсутствие связи между уровнем образования и уровнем доходов (это отмечают в анкетах и учителя и родители);</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коррумпированность;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привычка имитировать деятельность по выполнению обязанностей;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отношение к интеллектуальной собственности;</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пропаганда гламурного (легкого) образа жизни;</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научно-технический прогресс, в том числе Интернет, телевидение и т.д.</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На первый взгляд, всё это вещи, далёкие от интересов школьников, однако в действительности и семья, и школа живут и действуют в этом обществе и готовят учащихся к существованию именно в таком обществе. Дети впитывают то, что им показывают по телевизору, предлагают в сети Интернет. Каждая вторая «якобы звезда» начинает свое интервью со слов как плохо он или она учились в школе, а теперь они преуспевающие люди.  Имидж учителя подорван в обществе, а телевидение продолжает, я бы сказала,  это смаковать.   Про Год учителя не хочется и вспоминать.  Мотивацию учащегося надо начинать с мотивации учителя.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proofErr w:type="spellStart"/>
      <w:r w:rsidRPr="00A95B02">
        <w:rPr>
          <w:rFonts w:ascii="Times New Roman" w:eastAsia="Times New Roman" w:hAnsi="Times New Roman" w:cs="Times New Roman"/>
          <w:b/>
          <w:sz w:val="24"/>
          <w:szCs w:val="24"/>
          <w:lang w:eastAsia="ru-RU"/>
        </w:rPr>
        <w:t>Демотивировать</w:t>
      </w:r>
      <w:proofErr w:type="spellEnd"/>
      <w:r w:rsidRPr="00A95B02">
        <w:rPr>
          <w:rFonts w:ascii="Times New Roman" w:eastAsia="Times New Roman" w:hAnsi="Times New Roman" w:cs="Times New Roman"/>
          <w:b/>
          <w:sz w:val="24"/>
          <w:szCs w:val="24"/>
          <w:lang w:eastAsia="ru-RU"/>
        </w:rPr>
        <w:t xml:space="preserve"> учащегося</w:t>
      </w:r>
      <w:r w:rsidRPr="00A95B02">
        <w:rPr>
          <w:rFonts w:ascii="Times New Roman" w:eastAsia="Times New Roman" w:hAnsi="Times New Roman" w:cs="Times New Roman"/>
          <w:sz w:val="24"/>
          <w:szCs w:val="24"/>
          <w:lang w:eastAsia="ru-RU"/>
        </w:rPr>
        <w:t xml:space="preserve"> может также принятый в семье стиль воспитания, если родители игнорируют потребность подростка  в принятии решений, автономии или компетентности, что нередко встречается в  семьях. Очень часто за подростка решают все вопросы родители, но зачастую ситуация бывает обратная – родители занимаются зарабатываем денег, устраняются от всех проблем подростка, предоставляют ему свободу действий, что приводит к плачевным, а порой и неисправимым результатам. А изменить ситуацию родителям уже не удается.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К </w:t>
      </w:r>
      <w:proofErr w:type="spellStart"/>
      <w:r w:rsidRPr="00A95B02">
        <w:rPr>
          <w:rFonts w:ascii="Times New Roman" w:eastAsia="Times New Roman" w:hAnsi="Times New Roman" w:cs="Times New Roman"/>
          <w:b/>
          <w:sz w:val="24"/>
          <w:szCs w:val="24"/>
          <w:lang w:eastAsia="ru-RU"/>
        </w:rPr>
        <w:t>демотивирущим</w:t>
      </w:r>
      <w:proofErr w:type="spellEnd"/>
      <w:r w:rsidRPr="00A95B02">
        <w:rPr>
          <w:rFonts w:ascii="Times New Roman" w:eastAsia="Times New Roman" w:hAnsi="Times New Roman" w:cs="Times New Roman"/>
          <w:b/>
          <w:sz w:val="24"/>
          <w:szCs w:val="24"/>
          <w:lang w:eastAsia="ru-RU"/>
        </w:rPr>
        <w:t xml:space="preserve"> факторам</w:t>
      </w:r>
      <w:r w:rsidRPr="00A95B02">
        <w:rPr>
          <w:rFonts w:ascii="Times New Roman" w:eastAsia="Times New Roman" w:hAnsi="Times New Roman" w:cs="Times New Roman"/>
          <w:sz w:val="24"/>
          <w:szCs w:val="24"/>
          <w:lang w:eastAsia="ru-RU"/>
        </w:rPr>
        <w:t xml:space="preserve">, связанным с содержанием образования, относится заметное расхождение между содержанием образования и тем, что реально нужно для профессиональной деятельности ученика в будущем примерно через 10- 15 лет, а также требованиями работодателя. Вовсе не очевидно, что следует приблизить содержание образования к практическим нуждам, поскольку многими фундаментальность российского образования воспринимается именно как его особая ценность. Заметим лишь то, что </w:t>
      </w:r>
      <w:r w:rsidRPr="00A95B02">
        <w:rPr>
          <w:rFonts w:ascii="Times New Roman" w:eastAsia="Times New Roman" w:hAnsi="Times New Roman" w:cs="Times New Roman"/>
          <w:b/>
          <w:sz w:val="24"/>
          <w:szCs w:val="24"/>
          <w:lang w:eastAsia="ru-RU"/>
        </w:rPr>
        <w:t xml:space="preserve">отсутствие понимания у ученика, чем именно приобретаемые знания и умения могут пригодиться в будущем, способно заметно </w:t>
      </w:r>
      <w:proofErr w:type="spellStart"/>
      <w:r w:rsidRPr="00A95B02">
        <w:rPr>
          <w:rFonts w:ascii="Times New Roman" w:eastAsia="Times New Roman" w:hAnsi="Times New Roman" w:cs="Times New Roman"/>
          <w:b/>
          <w:sz w:val="24"/>
          <w:szCs w:val="24"/>
          <w:lang w:eastAsia="ru-RU"/>
        </w:rPr>
        <w:t>демотивировать</w:t>
      </w:r>
      <w:proofErr w:type="spellEnd"/>
      <w:r w:rsidRPr="00A95B02">
        <w:rPr>
          <w:rFonts w:ascii="Times New Roman" w:eastAsia="Times New Roman" w:hAnsi="Times New Roman" w:cs="Times New Roman"/>
          <w:sz w:val="24"/>
          <w:szCs w:val="24"/>
          <w:lang w:eastAsia="ru-RU"/>
        </w:rPr>
        <w:t xml:space="preserve">. Массовые учебники составлены так, как будто ребёнок сам должен знать, зачем ему нужны предлагаемые знания, или как будто ему вообще не обязательно это знать. </w:t>
      </w:r>
    </w:p>
    <w:p w:rsidR="00EF64CE" w:rsidRPr="00A95B02" w:rsidRDefault="00EF64CE" w:rsidP="001A5827">
      <w:pPr>
        <w:spacing w:after="0" w:line="240" w:lineRule="auto"/>
        <w:ind w:firstLine="709"/>
        <w:jc w:val="both"/>
        <w:rPr>
          <w:rFonts w:ascii="Times New Roman" w:eastAsia="Times New Roman" w:hAnsi="Times New Roman" w:cs="Times New Roman"/>
          <w:b/>
          <w:sz w:val="24"/>
          <w:szCs w:val="24"/>
          <w:lang w:eastAsia="ru-RU"/>
        </w:rPr>
      </w:pP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Мы с вами повлиять на эти глобальные факторы не можем. </w:t>
      </w:r>
      <w:r w:rsidR="001E4AF8">
        <w:rPr>
          <w:rFonts w:ascii="Times New Roman" w:eastAsia="Times New Roman" w:hAnsi="Times New Roman" w:cs="Times New Roman"/>
          <w:snapToGrid w:val="0"/>
          <w:sz w:val="24"/>
          <w:szCs w:val="24"/>
          <w:lang w:eastAsia="ru-RU"/>
        </w:rPr>
        <w:t xml:space="preserve"> Какие пути решения предлагает </w:t>
      </w:r>
      <w:proofErr w:type="spellStart"/>
      <w:r w:rsidR="001E4AF8">
        <w:rPr>
          <w:rFonts w:ascii="Times New Roman" w:eastAsia="Times New Roman" w:hAnsi="Times New Roman" w:cs="Times New Roman"/>
          <w:snapToGrid w:val="0"/>
          <w:sz w:val="24"/>
          <w:szCs w:val="24"/>
          <w:lang w:eastAsia="ru-RU"/>
        </w:rPr>
        <w:t>госудрство</w:t>
      </w:r>
      <w:proofErr w:type="spellEnd"/>
      <w:r w:rsidR="001E4AF8">
        <w:rPr>
          <w:rFonts w:ascii="Times New Roman" w:eastAsia="Times New Roman" w:hAnsi="Times New Roman" w:cs="Times New Roman"/>
          <w:snapToGrid w:val="0"/>
          <w:sz w:val="24"/>
          <w:szCs w:val="24"/>
          <w:lang w:eastAsia="ru-RU"/>
        </w:rPr>
        <w:t>?</w:t>
      </w:r>
    </w:p>
    <w:p w:rsidR="00EF64CE" w:rsidRPr="00A95B02" w:rsidRDefault="006B1D21"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1. Прежде всего, изменилось</w:t>
      </w:r>
      <w:r w:rsidR="00EF64CE" w:rsidRPr="00A95B02">
        <w:rPr>
          <w:rFonts w:ascii="Times New Roman" w:eastAsia="Times New Roman" w:hAnsi="Times New Roman" w:cs="Times New Roman"/>
          <w:snapToGrid w:val="0"/>
          <w:sz w:val="24"/>
          <w:szCs w:val="24"/>
          <w:lang w:eastAsia="ru-RU"/>
        </w:rPr>
        <w:t xml:space="preserve"> содержание образования и формы обучения за счет введения новых стандартов. С 1 сентября </w:t>
      </w:r>
      <w:r w:rsidRPr="00A95B02">
        <w:rPr>
          <w:rFonts w:ascii="Times New Roman" w:eastAsia="Times New Roman" w:hAnsi="Times New Roman" w:cs="Times New Roman"/>
          <w:snapToGrid w:val="0"/>
          <w:sz w:val="24"/>
          <w:szCs w:val="24"/>
          <w:lang w:eastAsia="ru-RU"/>
        </w:rPr>
        <w:t>2011 года первые классы начали</w:t>
      </w:r>
      <w:r w:rsidR="00EF64CE" w:rsidRPr="00A95B02">
        <w:rPr>
          <w:rFonts w:ascii="Times New Roman" w:eastAsia="Times New Roman" w:hAnsi="Times New Roman" w:cs="Times New Roman"/>
          <w:snapToGrid w:val="0"/>
          <w:sz w:val="24"/>
          <w:szCs w:val="24"/>
          <w:lang w:eastAsia="ru-RU"/>
        </w:rPr>
        <w:t xml:space="preserve"> учиться по </w:t>
      </w:r>
      <w:r w:rsidR="00EF64CE" w:rsidRPr="00A95B02">
        <w:rPr>
          <w:rFonts w:ascii="Times New Roman" w:eastAsia="Times New Roman" w:hAnsi="Times New Roman" w:cs="Times New Roman"/>
          <w:snapToGrid w:val="0"/>
          <w:sz w:val="24"/>
          <w:szCs w:val="24"/>
          <w:lang w:eastAsia="ru-RU"/>
        </w:rPr>
        <w:lastRenderedPageBreak/>
        <w:t xml:space="preserve">новым </w:t>
      </w:r>
      <w:r w:rsidR="00BA1554" w:rsidRPr="00A95B02">
        <w:rPr>
          <w:rFonts w:ascii="Times New Roman" w:eastAsia="Times New Roman" w:hAnsi="Times New Roman" w:cs="Times New Roman"/>
          <w:snapToGrid w:val="0"/>
          <w:sz w:val="24"/>
          <w:szCs w:val="24"/>
          <w:lang w:eastAsia="ru-RU"/>
        </w:rPr>
        <w:t xml:space="preserve">стандартам. Среднее звено начало </w:t>
      </w:r>
      <w:r w:rsidR="00EF64CE" w:rsidRPr="00A95B02">
        <w:rPr>
          <w:rFonts w:ascii="Times New Roman" w:eastAsia="Times New Roman" w:hAnsi="Times New Roman" w:cs="Times New Roman"/>
          <w:snapToGrid w:val="0"/>
          <w:sz w:val="24"/>
          <w:szCs w:val="24"/>
          <w:lang w:eastAsia="ru-RU"/>
        </w:rPr>
        <w:t xml:space="preserve"> работать по новым стандартам с 2015 года по всей стране. </w:t>
      </w:r>
    </w:p>
    <w:p w:rsidR="00EF64CE" w:rsidRPr="00A95B02" w:rsidRDefault="00EF64CE" w:rsidP="001A5827">
      <w:pPr>
        <w:spacing w:after="0" w:line="240" w:lineRule="auto"/>
        <w:jc w:val="both"/>
        <w:rPr>
          <w:rFonts w:ascii="Times New Roman" w:eastAsia="Times New Roman" w:hAnsi="Times New Roman" w:cs="Times New Roman"/>
          <w:b/>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Я напомню, что </w:t>
      </w:r>
      <w:r w:rsidRPr="00A95B02">
        <w:rPr>
          <w:rFonts w:ascii="Times New Roman" w:eastAsia="Times New Roman" w:hAnsi="Times New Roman" w:cs="Times New Roman"/>
          <w:b/>
          <w:snapToGrid w:val="0"/>
          <w:sz w:val="24"/>
          <w:szCs w:val="24"/>
          <w:lang w:eastAsia="ru-RU"/>
        </w:rPr>
        <w:t xml:space="preserve">новый стандарт – это три «Т»: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требования к содержанию,</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требования к условиям,</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требования к результатам.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Требования к условиям представляют собой довольно большой перечень, который включает требования к материально-технической базе, информационному обеспечению, к кадрам и т.д.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Результаты обучения в основной школе  делятся  на три группы:</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b/>
          <w:snapToGrid w:val="0"/>
          <w:sz w:val="24"/>
          <w:szCs w:val="24"/>
          <w:lang w:eastAsia="ru-RU"/>
        </w:rPr>
        <w:t>Предметные</w:t>
      </w:r>
      <w:r w:rsidRPr="00A95B02">
        <w:rPr>
          <w:rFonts w:ascii="Times New Roman" w:eastAsia="Times New Roman" w:hAnsi="Times New Roman" w:cs="Times New Roman"/>
          <w:snapToGrid w:val="0"/>
          <w:sz w:val="24"/>
          <w:szCs w:val="24"/>
          <w:lang w:eastAsia="ru-RU"/>
        </w:rPr>
        <w:t>. И мы с вами знаем, что это такое и как их  проверять и измерять. Прежде всего, ос</w:t>
      </w:r>
      <w:r w:rsidR="00BA1554" w:rsidRPr="00A95B02">
        <w:rPr>
          <w:rFonts w:ascii="Times New Roman" w:eastAsia="Times New Roman" w:hAnsi="Times New Roman" w:cs="Times New Roman"/>
          <w:snapToGrid w:val="0"/>
          <w:sz w:val="24"/>
          <w:szCs w:val="24"/>
          <w:lang w:eastAsia="ru-RU"/>
        </w:rPr>
        <w:t>таются внешние оценки – ЕГЭ, ОГЭ</w:t>
      </w:r>
      <w:r w:rsidRPr="00A95B02">
        <w:rPr>
          <w:rFonts w:ascii="Times New Roman" w:eastAsia="Times New Roman" w:hAnsi="Times New Roman" w:cs="Times New Roman"/>
          <w:snapToGrid w:val="0"/>
          <w:sz w:val="24"/>
          <w:szCs w:val="24"/>
          <w:lang w:eastAsia="ru-RU"/>
        </w:rPr>
        <w:t>,</w:t>
      </w:r>
      <w:r w:rsidR="00BA1554" w:rsidRPr="00A95B02">
        <w:rPr>
          <w:rFonts w:ascii="Times New Roman" w:eastAsia="Times New Roman" w:hAnsi="Times New Roman" w:cs="Times New Roman"/>
          <w:snapToGrid w:val="0"/>
          <w:sz w:val="24"/>
          <w:szCs w:val="24"/>
          <w:lang w:eastAsia="ru-RU"/>
        </w:rPr>
        <w:t xml:space="preserve"> промежуточная аттестация в переводных классах</w:t>
      </w:r>
      <w:r w:rsidRPr="00A95B02">
        <w:rPr>
          <w:rFonts w:ascii="Times New Roman" w:eastAsia="Times New Roman" w:hAnsi="Times New Roman" w:cs="Times New Roman"/>
          <w:snapToGrid w:val="0"/>
          <w:sz w:val="24"/>
          <w:szCs w:val="24"/>
          <w:lang w:eastAsia="ru-RU"/>
        </w:rPr>
        <w:t xml:space="preserve">. </w:t>
      </w:r>
    </w:p>
    <w:p w:rsidR="00BA1554"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proofErr w:type="spellStart"/>
      <w:r w:rsidRPr="00A95B02">
        <w:rPr>
          <w:rFonts w:ascii="Times New Roman" w:eastAsia="Times New Roman" w:hAnsi="Times New Roman" w:cs="Times New Roman"/>
          <w:b/>
          <w:snapToGrid w:val="0"/>
          <w:sz w:val="24"/>
          <w:szCs w:val="24"/>
          <w:lang w:eastAsia="ru-RU"/>
        </w:rPr>
        <w:t>Метапредметные</w:t>
      </w:r>
      <w:proofErr w:type="spellEnd"/>
      <w:r w:rsidRPr="00A95B02">
        <w:rPr>
          <w:rFonts w:ascii="Times New Roman" w:eastAsia="Times New Roman" w:hAnsi="Times New Roman" w:cs="Times New Roman"/>
          <w:b/>
          <w:snapToGrid w:val="0"/>
          <w:sz w:val="24"/>
          <w:szCs w:val="24"/>
          <w:lang w:eastAsia="ru-RU"/>
        </w:rPr>
        <w:t xml:space="preserve">. </w:t>
      </w:r>
      <w:r w:rsidRPr="00A95B02">
        <w:rPr>
          <w:rFonts w:ascii="Times New Roman" w:eastAsia="Times New Roman" w:hAnsi="Times New Roman" w:cs="Times New Roman"/>
          <w:snapToGrid w:val="0"/>
          <w:sz w:val="24"/>
          <w:szCs w:val="24"/>
          <w:lang w:eastAsia="ru-RU"/>
        </w:rPr>
        <w:t xml:space="preserve">Единого понятия, что стоит подразумевать под этим, пока не выработано.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И третий тип результатов это </w:t>
      </w:r>
      <w:r w:rsidRPr="00A95B02">
        <w:rPr>
          <w:rFonts w:ascii="Times New Roman" w:eastAsia="Times New Roman" w:hAnsi="Times New Roman" w:cs="Times New Roman"/>
          <w:b/>
          <w:snapToGrid w:val="0"/>
          <w:sz w:val="24"/>
          <w:szCs w:val="24"/>
          <w:lang w:eastAsia="ru-RU"/>
        </w:rPr>
        <w:t xml:space="preserve">личностные. </w:t>
      </w:r>
      <w:r w:rsidRPr="00A95B02">
        <w:rPr>
          <w:rFonts w:ascii="Times New Roman" w:eastAsia="Times New Roman" w:hAnsi="Times New Roman" w:cs="Times New Roman"/>
          <w:snapToGrid w:val="0"/>
          <w:sz w:val="24"/>
          <w:szCs w:val="24"/>
          <w:lang w:eastAsia="ru-RU"/>
        </w:rPr>
        <w:t xml:space="preserve">Эти результаты должны отслеживать развитие личности ребенка. Понятно, какие показатели стоят за этим, но сложно представить четкие критерии их измерения. Предполагается, что часть предметных результатов будет измеряться, а </w:t>
      </w:r>
      <w:proofErr w:type="spellStart"/>
      <w:r w:rsidRPr="00A95B02">
        <w:rPr>
          <w:rFonts w:ascii="Times New Roman" w:eastAsia="Times New Roman" w:hAnsi="Times New Roman" w:cs="Times New Roman"/>
          <w:snapToGrid w:val="0"/>
          <w:sz w:val="24"/>
          <w:szCs w:val="24"/>
          <w:lang w:eastAsia="ru-RU"/>
        </w:rPr>
        <w:t>метапредметные</w:t>
      </w:r>
      <w:proofErr w:type="spellEnd"/>
      <w:r w:rsidRPr="00A95B02">
        <w:rPr>
          <w:rFonts w:ascii="Times New Roman" w:eastAsia="Times New Roman" w:hAnsi="Times New Roman" w:cs="Times New Roman"/>
          <w:snapToGrid w:val="0"/>
          <w:sz w:val="24"/>
          <w:szCs w:val="24"/>
          <w:lang w:eastAsia="ru-RU"/>
        </w:rPr>
        <w:t xml:space="preserve"> и личностные будут </w:t>
      </w:r>
      <w:proofErr w:type="spellStart"/>
      <w:r w:rsidRPr="00A95B02">
        <w:rPr>
          <w:rFonts w:ascii="Times New Roman" w:eastAsia="Times New Roman" w:hAnsi="Times New Roman" w:cs="Times New Roman"/>
          <w:snapToGrid w:val="0"/>
          <w:sz w:val="24"/>
          <w:szCs w:val="24"/>
          <w:lang w:eastAsia="ru-RU"/>
        </w:rPr>
        <w:t>мониториться</w:t>
      </w:r>
      <w:proofErr w:type="spellEnd"/>
      <w:r w:rsidRPr="00A95B02">
        <w:rPr>
          <w:rFonts w:ascii="Times New Roman" w:eastAsia="Times New Roman" w:hAnsi="Times New Roman" w:cs="Times New Roman"/>
          <w:snapToGrid w:val="0"/>
          <w:sz w:val="24"/>
          <w:szCs w:val="24"/>
          <w:lang w:eastAsia="ru-RU"/>
        </w:rPr>
        <w:t xml:space="preserve">, т.е. оцениваться через опросники и анкеты.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Для реализации стандартов предложена Примерная образовательная программа основного общего образования. Она состоит более чем из 500 страниц, из которых 144 первых содержат перечень результатов, которые необходимо получить по каждому типу. В образовательную программу наряду с программами по предметам включена и воспитательная программа, за счет которой и должны быть получены личностные достижения учащихся. </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Новые стандарты предполагают довольно большой объем внеурочной деятельности. Фактически получается школа полного дня. Ответов на вопросы «как всё это организовать» никто не дает. </w:t>
      </w:r>
      <w:r w:rsidR="00BA1554" w:rsidRPr="00A95B02">
        <w:rPr>
          <w:rFonts w:ascii="Times New Roman" w:eastAsia="Times New Roman" w:hAnsi="Times New Roman" w:cs="Times New Roman"/>
          <w:snapToGrid w:val="0"/>
          <w:sz w:val="24"/>
          <w:szCs w:val="24"/>
          <w:lang w:eastAsia="ru-RU"/>
        </w:rPr>
        <w:t xml:space="preserve">Каждая школа ставит </w:t>
      </w:r>
      <w:r w:rsidRPr="00A95B02">
        <w:rPr>
          <w:rFonts w:ascii="Times New Roman" w:eastAsia="Times New Roman" w:hAnsi="Times New Roman" w:cs="Times New Roman"/>
          <w:snapToGrid w:val="0"/>
          <w:sz w:val="24"/>
          <w:szCs w:val="24"/>
          <w:lang w:eastAsia="ru-RU"/>
        </w:rPr>
        <w:t xml:space="preserve"> задачу иск</w:t>
      </w:r>
      <w:r w:rsidR="00BA1554" w:rsidRPr="00A95B02">
        <w:rPr>
          <w:rFonts w:ascii="Times New Roman" w:eastAsia="Times New Roman" w:hAnsi="Times New Roman" w:cs="Times New Roman"/>
          <w:snapToGrid w:val="0"/>
          <w:sz w:val="24"/>
          <w:szCs w:val="24"/>
          <w:lang w:eastAsia="ru-RU"/>
        </w:rPr>
        <w:t>ать ответы на все вопросы самостоятельно.</w:t>
      </w:r>
      <w:r w:rsidRPr="00A95B02">
        <w:rPr>
          <w:rFonts w:ascii="Times New Roman" w:eastAsia="Times New Roman" w:hAnsi="Times New Roman" w:cs="Times New Roman"/>
          <w:snapToGrid w:val="0"/>
          <w:sz w:val="24"/>
          <w:szCs w:val="24"/>
          <w:lang w:eastAsia="ru-RU"/>
        </w:rPr>
        <w:t xml:space="preserve"> </w:t>
      </w:r>
    </w:p>
    <w:p w:rsidR="00EF64CE" w:rsidRPr="00A95B02" w:rsidRDefault="00EF64CE" w:rsidP="001A5827">
      <w:pPr>
        <w:spacing w:after="0" w:line="240" w:lineRule="auto"/>
        <w:ind w:left="75" w:right="75"/>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Опубликованы новые квалификационные требования (характеристики) должностей работников образования, существенно расширяющие круг должностных обязанностей учителя, в т.ч. и по введению ФГОС. Возможно, что вы и не заметили, что у вас изменились должностные инструкции.</w:t>
      </w:r>
    </w:p>
    <w:p w:rsidR="00EF64CE" w:rsidRPr="00A95B02"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p>
    <w:p w:rsidR="00EF64CE" w:rsidRPr="001A5827" w:rsidRDefault="00EF64CE" w:rsidP="001A5827">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Как при этом правительство планирует поддержать, т.е.  мотивировать учителей?</w:t>
      </w:r>
      <w:r w:rsidR="00585812">
        <w:rPr>
          <w:rFonts w:ascii="Times New Roman" w:eastAsia="Times New Roman" w:hAnsi="Times New Roman" w:cs="Times New Roman"/>
          <w:b/>
          <w:sz w:val="24"/>
          <w:szCs w:val="24"/>
          <w:lang w:eastAsia="ru-RU"/>
        </w:rPr>
        <w:t xml:space="preserve"> </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Творческий учитель постоянно спрашивает себя: </w:t>
      </w:r>
      <w:r w:rsidRPr="00A95B02">
        <w:rPr>
          <w:rFonts w:ascii="Times New Roman" w:eastAsia="Times New Roman" w:hAnsi="Times New Roman" w:cs="Times New Roman"/>
          <w:b/>
          <w:bCs/>
          <w:sz w:val="24"/>
          <w:szCs w:val="24"/>
          <w:lang w:eastAsia="ru-RU"/>
        </w:rPr>
        <w:t>что можно сделать, чтобы ученики хотели учиться</w:t>
      </w:r>
      <w:r w:rsidRPr="00A95B02">
        <w:rPr>
          <w:rFonts w:ascii="Times New Roman" w:eastAsia="Times New Roman" w:hAnsi="Times New Roman" w:cs="Times New Roman"/>
          <w:sz w:val="24"/>
          <w:szCs w:val="24"/>
          <w:lang w:eastAsia="ru-RU"/>
        </w:rPr>
        <w:t>? Как спланировать виды деятельности на уроке и вне него? Ни программа, ни учебник, ни методическое пособие не могут предоставить педагогу готовую схему</w:t>
      </w:r>
      <w:proofErr w:type="gramStart"/>
      <w:r w:rsidRPr="00A95B02">
        <w:rPr>
          <w:rFonts w:ascii="Times New Roman" w:eastAsia="Times New Roman" w:hAnsi="Times New Roman" w:cs="Times New Roman"/>
          <w:sz w:val="24"/>
          <w:szCs w:val="24"/>
          <w:lang w:eastAsia="ru-RU"/>
        </w:rPr>
        <w:t xml:space="preserve"> .</w:t>
      </w:r>
      <w:proofErr w:type="gramEnd"/>
      <w:r w:rsidRPr="00A95B02">
        <w:rPr>
          <w:rFonts w:ascii="Times New Roman" w:eastAsia="Times New Roman" w:hAnsi="Times New Roman" w:cs="Times New Roman"/>
          <w:sz w:val="24"/>
          <w:szCs w:val="24"/>
          <w:lang w:eastAsia="ru-RU"/>
        </w:rPr>
        <w:t xml:space="preserve">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b/>
          <w:sz w:val="24"/>
          <w:szCs w:val="24"/>
          <w:lang w:eastAsia="ru-RU"/>
        </w:rPr>
        <w:t>Однообразие форм</w:t>
      </w:r>
      <w:r w:rsidRPr="00A95B02">
        <w:rPr>
          <w:rFonts w:ascii="Times New Roman" w:eastAsia="Times New Roman" w:hAnsi="Times New Roman" w:cs="Times New Roman"/>
          <w:sz w:val="24"/>
          <w:szCs w:val="24"/>
          <w:lang w:eastAsia="ru-RU"/>
        </w:rPr>
        <w:t xml:space="preserve"> работы на уроке способствует потере мотивации, особенно если преобладающей формой является фронтальная работа, в которой  </w:t>
      </w:r>
      <w:proofErr w:type="gramStart"/>
      <w:r w:rsidRPr="00A95B02">
        <w:rPr>
          <w:rFonts w:ascii="Times New Roman" w:eastAsia="Times New Roman" w:hAnsi="Times New Roman" w:cs="Times New Roman"/>
          <w:sz w:val="24"/>
          <w:szCs w:val="24"/>
          <w:lang w:eastAsia="ru-RU"/>
        </w:rPr>
        <w:t>довольно мало</w:t>
      </w:r>
      <w:proofErr w:type="gramEnd"/>
      <w:r w:rsidRPr="00A95B02">
        <w:rPr>
          <w:rFonts w:ascii="Times New Roman" w:eastAsia="Times New Roman" w:hAnsi="Times New Roman" w:cs="Times New Roman"/>
          <w:sz w:val="24"/>
          <w:szCs w:val="24"/>
          <w:lang w:eastAsia="ru-RU"/>
        </w:rPr>
        <w:t xml:space="preserve"> возможностей для индивидуальной активности учащегося. </w:t>
      </w:r>
    </w:p>
    <w:p w:rsidR="00A95B02"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b/>
          <w:sz w:val="24"/>
          <w:szCs w:val="24"/>
          <w:lang w:eastAsia="ru-RU"/>
        </w:rPr>
        <w:lastRenderedPageBreak/>
        <w:t>Групповые формы работы</w:t>
      </w:r>
      <w:r w:rsidRPr="00A95B02">
        <w:rPr>
          <w:rFonts w:ascii="Times New Roman" w:eastAsia="Times New Roman" w:hAnsi="Times New Roman" w:cs="Times New Roman"/>
          <w:sz w:val="24"/>
          <w:szCs w:val="24"/>
          <w:lang w:eastAsia="ru-RU"/>
        </w:rPr>
        <w:t xml:space="preserve"> хороши тем, что снимают излишнее напряжение вокруг отметок, которые всегда связаны с внешней мотивацией. Кроме того, в группе всегда будет больше возможностей для индивидуальной учебной активности ученика, чем при фронтальной работе. Парная форма работы хороша при формировании внимательности учащихся, когда им предлагается проверить работы друг друга. Самостоятельное оценивание своей работы во время проверки тоже снимает нежелательное напряжение вокруг оценивания учителем и ведёт к ф</w:t>
      </w:r>
      <w:r w:rsidRPr="00A95B02">
        <w:rPr>
          <w:rFonts w:ascii="Times New Roman" w:eastAsia="Times New Roman" w:hAnsi="Times New Roman" w:cs="Times New Roman"/>
          <w:color w:val="000000"/>
          <w:sz w:val="24"/>
          <w:szCs w:val="24"/>
          <w:lang w:eastAsia="ru-RU"/>
        </w:rPr>
        <w:t xml:space="preserve">ормированию </w:t>
      </w:r>
      <w:proofErr w:type="spellStart"/>
      <w:r w:rsidRPr="00A95B02">
        <w:rPr>
          <w:rFonts w:ascii="Times New Roman" w:eastAsia="Times New Roman" w:hAnsi="Times New Roman" w:cs="Times New Roman"/>
          <w:color w:val="000000"/>
          <w:sz w:val="24"/>
          <w:szCs w:val="24"/>
          <w:lang w:eastAsia="ru-RU"/>
        </w:rPr>
        <w:t>самооценивающегося</w:t>
      </w:r>
      <w:proofErr w:type="spellEnd"/>
      <w:r w:rsidRPr="00A95B02">
        <w:rPr>
          <w:rFonts w:ascii="Times New Roman" w:eastAsia="Times New Roman" w:hAnsi="Times New Roman" w:cs="Times New Roman"/>
          <w:color w:val="000000"/>
          <w:sz w:val="24"/>
          <w:szCs w:val="24"/>
          <w:lang w:eastAsia="ru-RU"/>
        </w:rPr>
        <w:t xml:space="preserve"> субъекта. </w:t>
      </w:r>
    </w:p>
    <w:p w:rsidR="00EF64CE" w:rsidRPr="00A95B02" w:rsidRDefault="00585812" w:rsidP="001A58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64CE" w:rsidRPr="00A95B02" w:rsidRDefault="00EF64CE" w:rsidP="001A5827">
      <w:pPr>
        <w:spacing w:after="0" w:line="240" w:lineRule="auto"/>
        <w:ind w:firstLine="708"/>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Учителя проводят нетрадиционные уроки в форме конференций, семинаров, игры, викторины, КВНа. Такие уроки требуют дополнительной подготовки, затрат времени учителя, поэтому проводятся не часто, но они всегда работают на повышение мотивации учеников, внося разнообразие в учебный процесс. </w:t>
      </w:r>
      <w:r w:rsidR="00585812">
        <w:rPr>
          <w:rFonts w:ascii="Times New Roman" w:eastAsia="Times New Roman" w:hAnsi="Times New Roman" w:cs="Times New Roman"/>
          <w:sz w:val="24"/>
          <w:szCs w:val="24"/>
          <w:lang w:eastAsia="ru-RU"/>
        </w:rPr>
        <w:t xml:space="preserve">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Снижается мотивация  учащихся и при  </w:t>
      </w:r>
      <w:r w:rsidRPr="00A95B02">
        <w:rPr>
          <w:rFonts w:ascii="Times New Roman" w:eastAsia="Times New Roman" w:hAnsi="Times New Roman" w:cs="Times New Roman"/>
          <w:b/>
          <w:sz w:val="24"/>
          <w:szCs w:val="24"/>
          <w:lang w:eastAsia="ru-RU"/>
        </w:rPr>
        <w:t>однотипных упражнениях</w:t>
      </w:r>
      <w:r w:rsidRPr="00A95B02">
        <w:rPr>
          <w:rFonts w:ascii="Times New Roman" w:eastAsia="Times New Roman" w:hAnsi="Times New Roman" w:cs="Times New Roman"/>
          <w:sz w:val="24"/>
          <w:szCs w:val="24"/>
          <w:lang w:eastAsia="ru-RU"/>
        </w:rPr>
        <w:t xml:space="preserve">, которые служат по преимуществу закреплению знаний.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 ряде случаев полезно давать детям возможность самим выбирать себе задание, если учитель видит, что альтернативные задания ведут к формированию одного и того же действия или понятия. Необходим дифференцированный подход к учащимся с учетом их способностей.  </w:t>
      </w:r>
    </w:p>
    <w:p w:rsidR="00EF64CE" w:rsidRPr="00A95B02" w:rsidRDefault="00EF64CE" w:rsidP="001A5827">
      <w:pPr>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На пути к преодолению низкой мотивации учащихся </w:t>
      </w:r>
      <w:r w:rsidRPr="00A95B02">
        <w:rPr>
          <w:rFonts w:ascii="Times New Roman" w:eastAsia="Times New Roman" w:hAnsi="Times New Roman" w:cs="Times New Roman"/>
          <w:b/>
          <w:color w:val="000000"/>
          <w:sz w:val="24"/>
          <w:szCs w:val="24"/>
          <w:lang w:eastAsia="ru-RU"/>
        </w:rPr>
        <w:t>школа стоит сегодня перед необходимостью пересмотра методов, форм и стиля обучения</w:t>
      </w:r>
      <w:r w:rsidRPr="00A95B02">
        <w:rPr>
          <w:rFonts w:ascii="Times New Roman" w:eastAsia="Times New Roman" w:hAnsi="Times New Roman" w:cs="Times New Roman"/>
          <w:color w:val="000000"/>
          <w:sz w:val="24"/>
          <w:szCs w:val="24"/>
          <w:lang w:eastAsia="ru-RU"/>
        </w:rPr>
        <w:t>.</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Давно замечено, что способствуют повышению мотивации </w:t>
      </w:r>
      <w:r w:rsidRPr="00A95B02">
        <w:rPr>
          <w:rFonts w:ascii="Times New Roman" w:eastAsia="Times New Roman" w:hAnsi="Times New Roman" w:cs="Times New Roman"/>
          <w:b/>
          <w:sz w:val="24"/>
          <w:szCs w:val="24"/>
          <w:lang w:eastAsia="ru-RU"/>
        </w:rPr>
        <w:t>проблемные и исследовательские методы</w:t>
      </w:r>
      <w:r w:rsidRPr="00A95B02">
        <w:rPr>
          <w:rFonts w:ascii="Times New Roman" w:eastAsia="Times New Roman" w:hAnsi="Times New Roman" w:cs="Times New Roman"/>
          <w:sz w:val="24"/>
          <w:szCs w:val="24"/>
          <w:lang w:eastAsia="ru-RU"/>
        </w:rPr>
        <w:t xml:space="preserve"> обучения. Сегодня многие используют исследовательские методы, однако зачастую в отрыве от </w:t>
      </w:r>
      <w:proofErr w:type="spellStart"/>
      <w:r w:rsidRPr="00A95B02">
        <w:rPr>
          <w:rFonts w:ascii="Times New Roman" w:eastAsia="Times New Roman" w:hAnsi="Times New Roman" w:cs="Times New Roman"/>
          <w:sz w:val="24"/>
          <w:szCs w:val="24"/>
          <w:lang w:eastAsia="ru-RU"/>
        </w:rPr>
        <w:t>деятельностного</w:t>
      </w:r>
      <w:proofErr w:type="spellEnd"/>
      <w:r w:rsidRPr="00A95B02">
        <w:rPr>
          <w:rFonts w:ascii="Times New Roman" w:eastAsia="Times New Roman" w:hAnsi="Times New Roman" w:cs="Times New Roman"/>
          <w:sz w:val="24"/>
          <w:szCs w:val="24"/>
          <w:lang w:eastAsia="ru-RU"/>
        </w:rPr>
        <w:t xml:space="preserve"> анализа учения, так что вся «исследовательская деятельность» сводится к угадыванию правильного решения, а не к выведению его из освоенных умений и предметного материала. </w:t>
      </w:r>
    </w:p>
    <w:p w:rsidR="00EF64CE" w:rsidRPr="00A95B02" w:rsidRDefault="00EF64CE" w:rsidP="001A5827">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Важно наличие в </w:t>
      </w:r>
      <w:r w:rsidRPr="00A95B02">
        <w:rPr>
          <w:rFonts w:ascii="Times New Roman" w:eastAsia="Times New Roman" w:hAnsi="Times New Roman" w:cs="Times New Roman"/>
          <w:b/>
          <w:sz w:val="24"/>
          <w:szCs w:val="24"/>
          <w:lang w:eastAsia="ru-RU"/>
        </w:rPr>
        <w:t>учении творческих работ</w:t>
      </w:r>
      <w:r w:rsidRPr="00A95B02">
        <w:rPr>
          <w:rFonts w:ascii="Times New Roman" w:eastAsia="Times New Roman" w:hAnsi="Times New Roman" w:cs="Times New Roman"/>
          <w:sz w:val="24"/>
          <w:szCs w:val="24"/>
          <w:lang w:eastAsia="ru-RU"/>
        </w:rPr>
        <w:t xml:space="preserve">. Давным-давно в экспериментальном исследовании было доказано, что ситуация продуктивных письменных работ (сочинений) порождает значительно более богатую письменную речь, тогда как репродуцирование текстов (изложение) надолго растягивает процесс становления письменной речи. </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b/>
          <w:color w:val="000000"/>
          <w:sz w:val="24"/>
          <w:szCs w:val="24"/>
          <w:lang w:eastAsia="ru-RU"/>
        </w:rPr>
        <w:t xml:space="preserve">Обратная связь, </w:t>
      </w:r>
      <w:r w:rsidRPr="00A95B02">
        <w:rPr>
          <w:rFonts w:ascii="Times New Roman" w:eastAsia="Times New Roman" w:hAnsi="Times New Roman" w:cs="Times New Roman"/>
          <w:color w:val="000000"/>
          <w:sz w:val="24"/>
          <w:szCs w:val="24"/>
          <w:lang w:eastAsia="ru-RU"/>
        </w:rPr>
        <w:t>то есть реакция учителя на выполненную работу,</w:t>
      </w:r>
      <w:r w:rsidRPr="00A95B02">
        <w:rPr>
          <w:rFonts w:ascii="Times New Roman" w:eastAsia="Times New Roman" w:hAnsi="Times New Roman" w:cs="Times New Roman"/>
          <w:b/>
          <w:color w:val="000000"/>
          <w:sz w:val="24"/>
          <w:szCs w:val="24"/>
          <w:lang w:eastAsia="ru-RU"/>
        </w:rPr>
        <w:t xml:space="preserve"> </w:t>
      </w:r>
      <w:r w:rsidRPr="00A95B02">
        <w:rPr>
          <w:rFonts w:ascii="Times New Roman" w:eastAsia="Times New Roman" w:hAnsi="Times New Roman" w:cs="Times New Roman"/>
          <w:color w:val="000000"/>
          <w:sz w:val="24"/>
          <w:szCs w:val="24"/>
          <w:lang w:eastAsia="ru-RU"/>
        </w:rPr>
        <w:t xml:space="preserve"> должна быть максимально конкретной, разнообразной и индивидуализированной. </w:t>
      </w:r>
      <w:r w:rsidRPr="00A95B02">
        <w:rPr>
          <w:rFonts w:ascii="Times New Roman" w:eastAsia="Times New Roman" w:hAnsi="Times New Roman" w:cs="Times New Roman"/>
          <w:b/>
          <w:color w:val="000000"/>
          <w:sz w:val="24"/>
          <w:szCs w:val="24"/>
          <w:lang w:eastAsia="ru-RU"/>
        </w:rPr>
        <w:t>Неуспешный ученик не должен оказываться в ситуации постоянных негативных оценок.</w:t>
      </w:r>
      <w:r w:rsidRPr="00A95B02">
        <w:rPr>
          <w:rFonts w:ascii="Times New Roman" w:eastAsia="Times New Roman" w:hAnsi="Times New Roman" w:cs="Times New Roman"/>
          <w:color w:val="000000"/>
          <w:sz w:val="24"/>
          <w:szCs w:val="24"/>
          <w:lang w:eastAsia="ru-RU"/>
        </w:rPr>
        <w:t xml:space="preserve"> Порицание нерадивого ученика в средней школе, если оно действительно необходимо, должно противопоставлять его не учителю, а коллективу учащихся (но и этим опасно злоупотреблять). Похвала тоже может быть неэффективной, если не соответствует качеству работы, или не учитывает усилия учащегося и значение достигнутого результата, или приписывает успех внешним факторам, или просто неконкретна и выражена стандартно. </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Эффективная похвала осуществляется обоснованно:</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 конкретизирует действие, за которое хвалят; </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имеет спонтанный и разнообразный характер и другие признаки искренности; </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акцентирует внимание на конкретных результатах учеников;</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даёт информацию о компетентности или достижениях учеников; </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настраивает на позитивное отношение (внимание) к выполнению задания; </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использует прежние достижения ученика в качестве контекста для оценки текущего достижения, учитывает усердие, приписывает успех усердию;</w:t>
      </w:r>
    </w:p>
    <w:p w:rsidR="00EF64CE" w:rsidRPr="00A95B02" w:rsidRDefault="00EF64CE"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 стимулирует веру учеников в то, что они стараются потому, что им это нравится, или потому, что они хотят этому научиться.</w:t>
      </w:r>
      <w:r w:rsidR="00585812">
        <w:rPr>
          <w:rFonts w:ascii="Times New Roman" w:eastAsia="Times New Roman" w:hAnsi="Times New Roman" w:cs="Times New Roman"/>
          <w:color w:val="000000"/>
          <w:sz w:val="24"/>
          <w:szCs w:val="24"/>
          <w:lang w:eastAsia="ru-RU"/>
        </w:rPr>
        <w:t xml:space="preserve"> </w:t>
      </w:r>
    </w:p>
    <w:p w:rsidR="00EF64CE" w:rsidRPr="00A95B02" w:rsidRDefault="001A5827" w:rsidP="001A582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EF64CE" w:rsidRPr="00A95B02">
        <w:rPr>
          <w:rFonts w:ascii="Times New Roman" w:eastAsia="Times New Roman" w:hAnsi="Times New Roman" w:cs="Times New Roman"/>
          <w:sz w:val="24"/>
          <w:szCs w:val="24"/>
          <w:lang w:eastAsia="ru-RU"/>
        </w:rPr>
        <w:t xml:space="preserve">Учителя с демократическим стилем управления учебной деятельностью стремятся создать для ребят ситуацию успеха, вызвать ощущение продвижения вперёд, переживание успеха в учебной деятельности. Для этого они правильно подбирают уровень сложности </w:t>
      </w:r>
      <w:r w:rsidR="00EF64CE" w:rsidRPr="00A95B02">
        <w:rPr>
          <w:rFonts w:ascii="Times New Roman" w:eastAsia="Times New Roman" w:hAnsi="Times New Roman" w:cs="Times New Roman"/>
          <w:sz w:val="24"/>
          <w:szCs w:val="24"/>
          <w:lang w:eastAsia="ru-RU"/>
        </w:rPr>
        <w:lastRenderedPageBreak/>
        <w:t xml:space="preserve">заданий, справедливо, “по заслугам” оценивают результат деятельности школьников. Они используют все возможности учебного материала, чтобы заинтересовать класс: создают проблемные ситуации, активизируют самостоятельное мышление, организуют сотрудничество учеников, выстраивают позитивные отношения с классом, проявляют искреннюю заинтересованность в успехах ребят. </w:t>
      </w:r>
      <w:r w:rsidR="00EF64CE" w:rsidRPr="00A95B02">
        <w:rPr>
          <w:rFonts w:ascii="Times New Roman" w:eastAsia="Times New Roman" w:hAnsi="Times New Roman" w:cs="Times New Roman"/>
          <w:b/>
          <w:bCs/>
          <w:sz w:val="24"/>
          <w:szCs w:val="24"/>
          <w:lang w:eastAsia="ru-RU"/>
        </w:rPr>
        <w:t>Необходимое условие для всего этого -  знание индивидуальности каждого ученика, опора на имеющиеся у него возможности и мотивы.</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И известно: педагоги с авторитарным и</w:t>
      </w:r>
      <w:r w:rsidRPr="00A95B02">
        <w:rPr>
          <w:rFonts w:ascii="Times New Roman" w:eastAsia="Times New Roman" w:hAnsi="Times New Roman" w:cs="Times New Roman"/>
          <w:b/>
          <w:bCs/>
          <w:sz w:val="24"/>
          <w:szCs w:val="24"/>
          <w:lang w:eastAsia="ru-RU"/>
        </w:rPr>
        <w:t xml:space="preserve"> </w:t>
      </w:r>
      <w:r w:rsidRPr="00A95B02">
        <w:rPr>
          <w:rFonts w:ascii="Times New Roman" w:eastAsia="Times New Roman" w:hAnsi="Times New Roman" w:cs="Times New Roman"/>
          <w:sz w:val="24"/>
          <w:szCs w:val="24"/>
          <w:lang w:eastAsia="ru-RU"/>
        </w:rPr>
        <w:t xml:space="preserve">опекунским стилем руководства склонны чаще использовать </w:t>
      </w:r>
      <w:r w:rsidRPr="00A95B02">
        <w:rPr>
          <w:rFonts w:ascii="Times New Roman" w:eastAsia="Times New Roman" w:hAnsi="Times New Roman" w:cs="Times New Roman"/>
          <w:b/>
          <w:sz w:val="24"/>
          <w:szCs w:val="24"/>
          <w:lang w:eastAsia="ru-RU"/>
        </w:rPr>
        <w:t>внешние стимулы</w:t>
      </w:r>
      <w:r w:rsidRPr="00A95B02">
        <w:rPr>
          <w:rFonts w:ascii="Times New Roman" w:eastAsia="Times New Roman" w:hAnsi="Times New Roman" w:cs="Times New Roman"/>
          <w:sz w:val="24"/>
          <w:szCs w:val="24"/>
          <w:lang w:eastAsia="ru-RU"/>
        </w:rPr>
        <w:t>. Они считают, что учеников надо заставлять учиться, постоянно поощрять или наказывать, привлекать родителей к совместному контролю за детьми.</w:t>
      </w:r>
    </w:p>
    <w:p w:rsidR="00EF64CE" w:rsidRPr="00A95B02" w:rsidRDefault="00EF64CE" w:rsidP="001A5827">
      <w:pPr>
        <w:spacing w:after="0"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Во многих случаях и это помогает мотивировать детей. И всё же решение проблемы </w:t>
      </w:r>
      <w:r w:rsidRPr="00A95B02">
        <w:rPr>
          <w:rFonts w:ascii="Times New Roman" w:eastAsia="Times New Roman" w:hAnsi="Times New Roman" w:cs="Times New Roman"/>
          <w:b/>
          <w:bCs/>
          <w:sz w:val="24"/>
          <w:szCs w:val="24"/>
          <w:lang w:eastAsia="ru-RU"/>
        </w:rPr>
        <w:t xml:space="preserve">в развитии внутренней мотивации, в умелом использовании собственных мотивов школьника, в первую очередь </w:t>
      </w:r>
      <w:r w:rsidRPr="00A95B02">
        <w:rPr>
          <w:rFonts w:ascii="Times New Roman" w:eastAsia="Times New Roman" w:hAnsi="Times New Roman" w:cs="Times New Roman"/>
          <w:sz w:val="24"/>
          <w:szCs w:val="24"/>
          <w:lang w:eastAsia="ru-RU"/>
        </w:rPr>
        <w:t xml:space="preserve">— </w:t>
      </w:r>
      <w:r w:rsidRPr="00A95B02">
        <w:rPr>
          <w:rFonts w:ascii="Times New Roman" w:eastAsia="Times New Roman" w:hAnsi="Times New Roman" w:cs="Times New Roman"/>
          <w:b/>
          <w:bCs/>
          <w:sz w:val="24"/>
          <w:szCs w:val="24"/>
          <w:lang w:eastAsia="ru-RU"/>
        </w:rPr>
        <w:t xml:space="preserve">познавательных, социальных. </w:t>
      </w:r>
      <w:r w:rsidRPr="00A95B02">
        <w:rPr>
          <w:rFonts w:ascii="Times New Roman" w:eastAsia="Times New Roman" w:hAnsi="Times New Roman" w:cs="Times New Roman"/>
          <w:sz w:val="24"/>
          <w:szCs w:val="24"/>
          <w:lang w:eastAsia="ru-RU"/>
        </w:rPr>
        <w:t>Это, повторю, не означает, что использование внешних стимулов, метод “кнута и пряника” не нужен совсем. Есть ученики с очень слабо развитыми мотивами, в работе с ними без использования внешнего стимулирования не обойтись. Но,  все</w:t>
      </w:r>
      <w:r w:rsidR="00A95B02" w:rsidRPr="00A95B02">
        <w:rPr>
          <w:rFonts w:ascii="Times New Roman" w:eastAsia="Times New Roman" w:hAnsi="Times New Roman" w:cs="Times New Roman"/>
          <w:sz w:val="24"/>
          <w:szCs w:val="24"/>
          <w:lang w:eastAsia="ru-RU"/>
        </w:rPr>
        <w:t>-</w:t>
      </w:r>
      <w:r w:rsidRPr="00A95B02">
        <w:rPr>
          <w:rFonts w:ascii="Times New Roman" w:eastAsia="Times New Roman" w:hAnsi="Times New Roman" w:cs="Times New Roman"/>
          <w:sz w:val="24"/>
          <w:szCs w:val="24"/>
          <w:lang w:eastAsia="ru-RU"/>
        </w:rPr>
        <w:t>таки, нужно стремиться к тому, чтобы ребенок учился не ради оценки или, чтобы избежать наказания, а ради знаний.</w:t>
      </w:r>
    </w:p>
    <w:p w:rsidR="00A95B02" w:rsidRPr="00A95B02" w:rsidRDefault="00585812" w:rsidP="001A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585812">
      <w:pPr>
        <w:rPr>
          <w:rFonts w:ascii="Times New Roman" w:hAnsi="Times New Roman" w:cs="Times New Roman"/>
          <w:b/>
          <w:sz w:val="28"/>
          <w:szCs w:val="28"/>
        </w:rPr>
      </w:pPr>
      <w:bookmarkStart w:id="0" w:name="_GoBack"/>
      <w:bookmarkEnd w:id="0"/>
    </w:p>
    <w:sectPr w:rsidR="007A04EE" w:rsidSect="004F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5E95"/>
    <w:multiLevelType w:val="multilevel"/>
    <w:tmpl w:val="8D84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4CE"/>
    <w:rsid w:val="0014373E"/>
    <w:rsid w:val="001A5827"/>
    <w:rsid w:val="001E4AF8"/>
    <w:rsid w:val="004955CE"/>
    <w:rsid w:val="004F698C"/>
    <w:rsid w:val="00585812"/>
    <w:rsid w:val="005D4F40"/>
    <w:rsid w:val="006011CE"/>
    <w:rsid w:val="00632E68"/>
    <w:rsid w:val="006B1D21"/>
    <w:rsid w:val="007A04EE"/>
    <w:rsid w:val="007F4C16"/>
    <w:rsid w:val="007F61D2"/>
    <w:rsid w:val="00A95B02"/>
    <w:rsid w:val="00BA1554"/>
    <w:rsid w:val="00C23F4A"/>
    <w:rsid w:val="00EF4A85"/>
    <w:rsid w:val="00EF64CE"/>
    <w:rsid w:val="00F1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Степко</dc:creator>
  <cp:lastModifiedBy>User</cp:lastModifiedBy>
  <cp:revision>16</cp:revision>
  <dcterms:created xsi:type="dcterms:W3CDTF">2016-12-24T06:39:00Z</dcterms:created>
  <dcterms:modified xsi:type="dcterms:W3CDTF">2019-02-06T19:17:00Z</dcterms:modified>
</cp:coreProperties>
</file>