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1D" w:rsidRDefault="00244C1D" w:rsidP="00244C1D">
      <w:pPr>
        <w:pStyle w:val="Default"/>
      </w:pPr>
    </w:p>
    <w:p w:rsidR="00B84C82" w:rsidRDefault="00B84C82" w:rsidP="00244C1D">
      <w:pPr>
        <w:pStyle w:val="Default"/>
      </w:pPr>
    </w:p>
    <w:p w:rsidR="00B84C82" w:rsidRDefault="00B84C82" w:rsidP="00244C1D">
      <w:pPr>
        <w:pStyle w:val="Default"/>
      </w:pPr>
    </w:p>
    <w:p w:rsidR="00B84C82" w:rsidRDefault="00B84C82" w:rsidP="00244C1D">
      <w:pPr>
        <w:pStyle w:val="Default"/>
      </w:pPr>
    </w:p>
    <w:p w:rsidR="00B84C82" w:rsidRDefault="00B84C82" w:rsidP="00244C1D">
      <w:pPr>
        <w:pStyle w:val="Default"/>
      </w:pPr>
    </w:p>
    <w:p w:rsidR="00244C1D" w:rsidRDefault="00244C1D" w:rsidP="00244C1D">
      <w:pPr>
        <w:pStyle w:val="Default"/>
      </w:pPr>
    </w:p>
    <w:tbl>
      <w:tblPr>
        <w:tblW w:w="9587" w:type="dxa"/>
        <w:tblBorders>
          <w:top w:val="nil"/>
          <w:left w:val="nil"/>
          <w:bottom w:val="nil"/>
          <w:right w:val="nil"/>
        </w:tblBorders>
        <w:tblLayout w:type="fixed"/>
        <w:tblLook w:val="0000" w:firstRow="0" w:lastRow="0" w:firstColumn="0" w:lastColumn="0" w:noHBand="0" w:noVBand="0"/>
      </w:tblPr>
      <w:tblGrid>
        <w:gridCol w:w="5637"/>
        <w:gridCol w:w="3950"/>
      </w:tblGrid>
      <w:tr w:rsidR="00244C1D" w:rsidTr="00AF35E4">
        <w:trPr>
          <w:trHeight w:val="525"/>
        </w:trPr>
        <w:tc>
          <w:tcPr>
            <w:tcW w:w="5637" w:type="dxa"/>
          </w:tcPr>
          <w:p w:rsidR="00AF35E4" w:rsidRDefault="00244C1D">
            <w:pPr>
              <w:pStyle w:val="Default"/>
              <w:rPr>
                <w:sz w:val="23"/>
                <w:szCs w:val="23"/>
              </w:rPr>
            </w:pPr>
            <w:r>
              <w:t xml:space="preserve"> </w:t>
            </w:r>
            <w:r>
              <w:rPr>
                <w:sz w:val="23"/>
                <w:szCs w:val="23"/>
              </w:rPr>
              <w:t>СОГЛАСОВАН</w:t>
            </w:r>
            <w:r w:rsidR="00AF35E4">
              <w:rPr>
                <w:sz w:val="23"/>
                <w:szCs w:val="23"/>
              </w:rPr>
              <w:t>О</w:t>
            </w:r>
          </w:p>
          <w:p w:rsidR="00AF35E4" w:rsidRDefault="00AF35E4">
            <w:pPr>
              <w:pStyle w:val="Default"/>
              <w:rPr>
                <w:sz w:val="23"/>
                <w:szCs w:val="23"/>
              </w:rPr>
            </w:pPr>
            <w:r>
              <w:rPr>
                <w:sz w:val="23"/>
                <w:szCs w:val="23"/>
              </w:rPr>
              <w:t xml:space="preserve"> Педагогическим советом </w:t>
            </w:r>
            <w:r w:rsidR="00F7605A">
              <w:rPr>
                <w:sz w:val="23"/>
                <w:szCs w:val="23"/>
              </w:rPr>
              <w:t>МБОУ СШ №47</w:t>
            </w:r>
            <w:r>
              <w:rPr>
                <w:sz w:val="23"/>
                <w:szCs w:val="23"/>
              </w:rPr>
              <w:t xml:space="preserve">                         </w:t>
            </w:r>
          </w:p>
          <w:p w:rsidR="00244C1D" w:rsidRDefault="00F7605A">
            <w:pPr>
              <w:pStyle w:val="Default"/>
              <w:rPr>
                <w:sz w:val="23"/>
                <w:szCs w:val="23"/>
              </w:rPr>
            </w:pPr>
            <w:r>
              <w:rPr>
                <w:sz w:val="23"/>
                <w:szCs w:val="23"/>
              </w:rPr>
              <w:t>(протокол № 1 от 30</w:t>
            </w:r>
            <w:r w:rsidR="00AF35E4">
              <w:rPr>
                <w:sz w:val="23"/>
                <w:szCs w:val="23"/>
              </w:rPr>
              <w:t>.08.2022)</w:t>
            </w:r>
            <w:r w:rsidR="00244C1D">
              <w:rPr>
                <w:sz w:val="23"/>
                <w:szCs w:val="23"/>
              </w:rPr>
              <w:t xml:space="preserve"> </w:t>
            </w:r>
          </w:p>
        </w:tc>
        <w:tc>
          <w:tcPr>
            <w:tcW w:w="3950" w:type="dxa"/>
          </w:tcPr>
          <w:p w:rsidR="00244C1D" w:rsidRDefault="00AF35E4">
            <w:pPr>
              <w:pStyle w:val="Default"/>
              <w:rPr>
                <w:sz w:val="23"/>
                <w:szCs w:val="23"/>
              </w:rPr>
            </w:pPr>
            <w:r>
              <w:rPr>
                <w:sz w:val="23"/>
                <w:szCs w:val="23"/>
              </w:rPr>
              <w:t xml:space="preserve">                        </w:t>
            </w:r>
            <w:r w:rsidR="00244C1D">
              <w:rPr>
                <w:sz w:val="23"/>
                <w:szCs w:val="23"/>
              </w:rPr>
              <w:t>УТВЕРЖДЕН</w:t>
            </w:r>
            <w:r>
              <w:rPr>
                <w:sz w:val="23"/>
                <w:szCs w:val="23"/>
              </w:rPr>
              <w:t>О</w:t>
            </w:r>
            <w:r w:rsidR="00244C1D">
              <w:rPr>
                <w:sz w:val="23"/>
                <w:szCs w:val="23"/>
              </w:rPr>
              <w:t xml:space="preserve"> </w:t>
            </w:r>
          </w:p>
          <w:p w:rsidR="00AF35E4" w:rsidRDefault="00AF35E4">
            <w:pPr>
              <w:pStyle w:val="Default"/>
              <w:rPr>
                <w:sz w:val="23"/>
                <w:szCs w:val="23"/>
              </w:rPr>
            </w:pPr>
            <w:r>
              <w:rPr>
                <w:sz w:val="23"/>
                <w:szCs w:val="23"/>
              </w:rPr>
              <w:t xml:space="preserve">приказом № </w:t>
            </w:r>
            <w:r w:rsidR="00F7605A">
              <w:rPr>
                <w:sz w:val="23"/>
                <w:szCs w:val="23"/>
              </w:rPr>
              <w:t>94</w:t>
            </w:r>
            <w:r>
              <w:rPr>
                <w:sz w:val="23"/>
                <w:szCs w:val="23"/>
              </w:rPr>
              <w:t xml:space="preserve"> от </w:t>
            </w:r>
            <w:r w:rsidR="00F7605A">
              <w:rPr>
                <w:sz w:val="23"/>
                <w:szCs w:val="23"/>
              </w:rPr>
              <w:t>31.08</w:t>
            </w:r>
            <w:r w:rsidR="00244C1D">
              <w:rPr>
                <w:sz w:val="23"/>
                <w:szCs w:val="23"/>
              </w:rPr>
              <w:t xml:space="preserve">.2022 </w:t>
            </w:r>
          </w:p>
          <w:p w:rsidR="00244C1D" w:rsidRDefault="00AF35E4" w:rsidP="00F7605A">
            <w:pPr>
              <w:pStyle w:val="Default"/>
              <w:rPr>
                <w:sz w:val="23"/>
                <w:szCs w:val="23"/>
              </w:rPr>
            </w:pPr>
            <w:r>
              <w:rPr>
                <w:sz w:val="23"/>
                <w:szCs w:val="23"/>
              </w:rPr>
              <w:t>Директор: ________</w:t>
            </w:r>
            <w:r w:rsidR="00F7605A">
              <w:rPr>
                <w:sz w:val="23"/>
                <w:szCs w:val="23"/>
              </w:rPr>
              <w:t>Иваненко В.</w:t>
            </w:r>
            <w:proofErr w:type="gramStart"/>
            <w:r w:rsidR="00F7605A">
              <w:rPr>
                <w:sz w:val="23"/>
                <w:szCs w:val="23"/>
              </w:rPr>
              <w:t>В</w:t>
            </w:r>
            <w:proofErr w:type="gramEnd"/>
          </w:p>
        </w:tc>
      </w:tr>
    </w:tbl>
    <w:p w:rsidR="00244C1D" w:rsidRDefault="00244C1D" w:rsidP="00244C1D">
      <w:pPr>
        <w:pStyle w:val="Default"/>
      </w:pPr>
    </w:p>
    <w:p w:rsidR="00244C1D" w:rsidRDefault="00244C1D" w:rsidP="00AF35E4">
      <w:pPr>
        <w:pStyle w:val="Default"/>
        <w:jc w:val="center"/>
        <w:rPr>
          <w:sz w:val="23"/>
          <w:szCs w:val="23"/>
        </w:rPr>
      </w:pPr>
      <w:r>
        <w:rPr>
          <w:b/>
          <w:bCs/>
          <w:sz w:val="23"/>
          <w:szCs w:val="23"/>
        </w:rPr>
        <w:t>Положение об использовании государственных символов</w:t>
      </w:r>
    </w:p>
    <w:p w:rsidR="00244C1D" w:rsidRDefault="00F7605A" w:rsidP="00AF35E4">
      <w:pPr>
        <w:pStyle w:val="Default"/>
        <w:jc w:val="center"/>
        <w:rPr>
          <w:sz w:val="23"/>
          <w:szCs w:val="23"/>
        </w:rPr>
      </w:pPr>
      <w:r>
        <w:rPr>
          <w:b/>
          <w:bCs/>
          <w:sz w:val="23"/>
          <w:szCs w:val="23"/>
        </w:rPr>
        <w:t xml:space="preserve">в МБОУ СШ №47 </w:t>
      </w:r>
    </w:p>
    <w:p w:rsidR="00244C1D" w:rsidRDefault="00244C1D" w:rsidP="00244C1D">
      <w:pPr>
        <w:pStyle w:val="Default"/>
        <w:rPr>
          <w:sz w:val="23"/>
          <w:szCs w:val="23"/>
        </w:rPr>
      </w:pPr>
      <w:r>
        <w:rPr>
          <w:b/>
          <w:bCs/>
          <w:sz w:val="23"/>
          <w:szCs w:val="23"/>
        </w:rPr>
        <w:t xml:space="preserve">1. Общие положения </w:t>
      </w:r>
    </w:p>
    <w:p w:rsidR="00244C1D" w:rsidRDefault="00244C1D" w:rsidP="00AF35E4">
      <w:pPr>
        <w:pStyle w:val="Default"/>
        <w:spacing w:line="360" w:lineRule="auto"/>
        <w:rPr>
          <w:sz w:val="23"/>
          <w:szCs w:val="23"/>
        </w:rPr>
      </w:pPr>
      <w:r>
        <w:rPr>
          <w:sz w:val="23"/>
          <w:szCs w:val="23"/>
        </w:rPr>
        <w:t>1.1. Положение об использован</w:t>
      </w:r>
      <w:r w:rsidR="00240D3D">
        <w:rPr>
          <w:sz w:val="23"/>
          <w:szCs w:val="23"/>
        </w:rPr>
        <w:t>ии государственных символов в М</w:t>
      </w:r>
      <w:r w:rsidR="00F7605A">
        <w:rPr>
          <w:sz w:val="23"/>
          <w:szCs w:val="23"/>
        </w:rPr>
        <w:t>БОУ СШ №47</w:t>
      </w:r>
      <w:r>
        <w:rPr>
          <w:sz w:val="23"/>
          <w:szCs w:val="23"/>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w:t>
      </w:r>
      <w:r w:rsidR="00240D3D">
        <w:rPr>
          <w:sz w:val="23"/>
          <w:szCs w:val="23"/>
        </w:rPr>
        <w:t xml:space="preserve"> гимна Российской</w:t>
      </w:r>
      <w:r w:rsidR="00F7605A">
        <w:rPr>
          <w:sz w:val="23"/>
          <w:szCs w:val="23"/>
        </w:rPr>
        <w:t xml:space="preserve"> Федерации в МБОУ СШ №47</w:t>
      </w:r>
      <w:bookmarkStart w:id="0" w:name="_GoBack"/>
      <w:bookmarkEnd w:id="0"/>
      <w:r>
        <w:rPr>
          <w:sz w:val="23"/>
          <w:szCs w:val="23"/>
        </w:rPr>
        <w:t xml:space="preserve"> (далее – образовательная организация). </w:t>
      </w:r>
    </w:p>
    <w:p w:rsidR="00244C1D" w:rsidRDefault="00244C1D" w:rsidP="00AF35E4">
      <w:pPr>
        <w:pStyle w:val="Default"/>
        <w:spacing w:line="360" w:lineRule="auto"/>
        <w:rPr>
          <w:sz w:val="23"/>
          <w:szCs w:val="23"/>
        </w:rPr>
      </w:pPr>
      <w:r>
        <w:rPr>
          <w:sz w:val="23"/>
          <w:szCs w:val="23"/>
        </w:rPr>
        <w:t xml:space="preserve">1.2. Государственный флаг Российской Федерации (далее – Флаг) является официальным государственным символом Российской Федерации. </w:t>
      </w:r>
    </w:p>
    <w:p w:rsidR="00244C1D" w:rsidRDefault="00244C1D" w:rsidP="00AF35E4">
      <w:pPr>
        <w:pStyle w:val="Default"/>
        <w:spacing w:line="360" w:lineRule="auto"/>
        <w:rPr>
          <w:sz w:val="23"/>
          <w:szCs w:val="23"/>
        </w:rPr>
      </w:pPr>
      <w:proofErr w:type="gramStart"/>
      <w:r>
        <w:rPr>
          <w:sz w:val="23"/>
          <w:szCs w:val="23"/>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Pr>
          <w:sz w:val="23"/>
          <w:szCs w:val="23"/>
        </w:rPr>
        <w:t xml:space="preserve"> Отношение ширины флага к его длине 2:3. </w:t>
      </w:r>
    </w:p>
    <w:p w:rsidR="00244C1D" w:rsidRDefault="00244C1D" w:rsidP="00AF35E4">
      <w:pPr>
        <w:pStyle w:val="Default"/>
        <w:spacing w:line="360" w:lineRule="auto"/>
        <w:rPr>
          <w:sz w:val="23"/>
          <w:szCs w:val="23"/>
        </w:rPr>
      </w:pPr>
      <w:r>
        <w:rPr>
          <w:sz w:val="23"/>
          <w:szCs w:val="23"/>
        </w:rPr>
        <w:t xml:space="preserve">1.3. Государственный герб Российской Федерации (далее – Герб) является официальным государственным символом Российской Федерации. </w:t>
      </w:r>
    </w:p>
    <w:p w:rsidR="00244C1D" w:rsidRDefault="00244C1D" w:rsidP="00AF35E4">
      <w:pPr>
        <w:pStyle w:val="Default"/>
        <w:spacing w:line="360" w:lineRule="auto"/>
        <w:rPr>
          <w:sz w:val="23"/>
          <w:szCs w:val="23"/>
        </w:rPr>
      </w:pPr>
      <w:r>
        <w:rPr>
          <w:sz w:val="23"/>
          <w:szCs w:val="23"/>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Pr>
          <w:sz w:val="23"/>
          <w:szCs w:val="23"/>
        </w:rPr>
        <w:t>В правой лапе орла – скипетр, в левой – держава.</w:t>
      </w:r>
      <w:proofErr w:type="gramEnd"/>
      <w:r>
        <w:rPr>
          <w:sz w:val="23"/>
          <w:szCs w:val="23"/>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w:t>
      </w:r>
    </w:p>
    <w:p w:rsidR="00244C1D" w:rsidRDefault="00244C1D" w:rsidP="00AF35E4">
      <w:pPr>
        <w:pStyle w:val="Default"/>
        <w:spacing w:line="360" w:lineRule="auto"/>
        <w:rPr>
          <w:sz w:val="23"/>
          <w:szCs w:val="23"/>
        </w:rPr>
      </w:pPr>
      <w:r>
        <w:rPr>
          <w:sz w:val="23"/>
          <w:szCs w:val="23"/>
        </w:rPr>
        <w:t xml:space="preserve">Воспроизведение Герба допускается без геральдического щита (в виде главной фигуры – двуглавого орла с атрибутами), а также в одноцветном варианте. </w:t>
      </w:r>
    </w:p>
    <w:p w:rsidR="00244C1D" w:rsidRDefault="00244C1D" w:rsidP="00AF35E4">
      <w:pPr>
        <w:pStyle w:val="Default"/>
        <w:spacing w:line="360" w:lineRule="auto"/>
        <w:rPr>
          <w:sz w:val="23"/>
          <w:szCs w:val="23"/>
        </w:rPr>
      </w:pPr>
      <w:r>
        <w:rPr>
          <w:sz w:val="23"/>
          <w:szCs w:val="23"/>
        </w:rPr>
        <w:t xml:space="preserve">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 </w:t>
      </w:r>
    </w:p>
    <w:p w:rsidR="00244C1D" w:rsidRDefault="00244C1D" w:rsidP="00AF35E4">
      <w:pPr>
        <w:pStyle w:val="Default"/>
        <w:spacing w:line="360" w:lineRule="auto"/>
        <w:rPr>
          <w:sz w:val="23"/>
          <w:szCs w:val="23"/>
        </w:rPr>
      </w:pPr>
      <w:r>
        <w:rPr>
          <w:sz w:val="23"/>
          <w:szCs w:val="23"/>
        </w:rPr>
        <w:t xml:space="preserve">1.4. Государственный гимн Российской Федерации (далее – Гимн) является официальным государственным символом Российской Федерации. </w:t>
      </w:r>
    </w:p>
    <w:p w:rsidR="00244C1D" w:rsidRDefault="00244C1D" w:rsidP="00AF35E4">
      <w:pPr>
        <w:pStyle w:val="Default"/>
        <w:pageBreakBefore/>
        <w:spacing w:line="360" w:lineRule="auto"/>
        <w:rPr>
          <w:sz w:val="23"/>
          <w:szCs w:val="23"/>
        </w:rPr>
      </w:pPr>
      <w:r>
        <w:rPr>
          <w:sz w:val="23"/>
          <w:szCs w:val="23"/>
        </w:rPr>
        <w:lastRenderedPageBreak/>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Pr>
          <w:sz w:val="23"/>
          <w:szCs w:val="23"/>
        </w:rPr>
        <w:t>звуко</w:t>
      </w:r>
      <w:proofErr w:type="spellEnd"/>
      <w:r>
        <w:rPr>
          <w:sz w:val="23"/>
          <w:szCs w:val="23"/>
        </w:rPr>
        <w:t xml:space="preserve">- и видеозаписи, а также средства теле- и радиотрансляции. </w:t>
      </w:r>
    </w:p>
    <w:p w:rsidR="00244C1D" w:rsidRDefault="00244C1D" w:rsidP="00AF35E4">
      <w:pPr>
        <w:pStyle w:val="Default"/>
        <w:spacing w:line="360" w:lineRule="auto"/>
        <w:rPr>
          <w:sz w:val="23"/>
          <w:szCs w:val="23"/>
        </w:rPr>
      </w:pPr>
      <w:r>
        <w:rPr>
          <w:sz w:val="23"/>
          <w:szCs w:val="23"/>
        </w:rPr>
        <w:t xml:space="preserve">Гимн должен исполняться в точном соответствии с музыкальной редакцией и текстом, </w:t>
      </w:r>
      <w:proofErr w:type="gramStart"/>
      <w:r>
        <w:rPr>
          <w:sz w:val="23"/>
          <w:szCs w:val="23"/>
        </w:rPr>
        <w:t>утвержденными</w:t>
      </w:r>
      <w:proofErr w:type="gramEnd"/>
      <w:r>
        <w:rPr>
          <w:sz w:val="23"/>
          <w:szCs w:val="23"/>
        </w:rPr>
        <w:t xml:space="preserve"> Федеральным конституционным законом от 25.12.2000 № 3-ФКЗ «О Государственном гимне Российской Федерации». </w:t>
      </w:r>
    </w:p>
    <w:p w:rsidR="00244C1D" w:rsidRDefault="00244C1D" w:rsidP="00AF35E4">
      <w:pPr>
        <w:pStyle w:val="Default"/>
        <w:spacing w:line="360" w:lineRule="auto"/>
        <w:rPr>
          <w:sz w:val="23"/>
          <w:szCs w:val="23"/>
        </w:rPr>
      </w:pPr>
      <w:r>
        <w:rPr>
          <w:b/>
          <w:bCs/>
          <w:sz w:val="23"/>
          <w:szCs w:val="23"/>
        </w:rPr>
        <w:t xml:space="preserve">2. Использование Флага </w:t>
      </w:r>
    </w:p>
    <w:p w:rsidR="00244C1D" w:rsidRDefault="00244C1D" w:rsidP="00AF35E4">
      <w:pPr>
        <w:pStyle w:val="Default"/>
        <w:spacing w:line="360" w:lineRule="auto"/>
        <w:rPr>
          <w:sz w:val="23"/>
          <w:szCs w:val="23"/>
        </w:rPr>
      </w:pPr>
      <w:r>
        <w:rPr>
          <w:sz w:val="23"/>
          <w:szCs w:val="23"/>
        </w:rPr>
        <w:t>2.1. Подъем Государственного флага Российской Федерации осуществляется в первый учебный день каждой учебной недели перед первым учебным занятие</w:t>
      </w:r>
      <w:proofErr w:type="gramStart"/>
      <w:r>
        <w:rPr>
          <w:sz w:val="23"/>
          <w:szCs w:val="23"/>
        </w:rPr>
        <w:t>м(</w:t>
      </w:r>
      <w:proofErr w:type="gramEnd"/>
      <w:r>
        <w:rPr>
          <w:sz w:val="23"/>
          <w:szCs w:val="23"/>
        </w:rPr>
        <w:t xml:space="preserve">уроком). </w:t>
      </w:r>
    </w:p>
    <w:p w:rsidR="00244C1D" w:rsidRDefault="00244C1D" w:rsidP="00AF35E4">
      <w:pPr>
        <w:pStyle w:val="Default"/>
        <w:spacing w:line="360" w:lineRule="auto"/>
        <w:rPr>
          <w:sz w:val="23"/>
          <w:szCs w:val="23"/>
        </w:rPr>
      </w:pPr>
      <w:r>
        <w:rPr>
          <w:sz w:val="23"/>
          <w:szCs w:val="23"/>
        </w:rPr>
        <w:t xml:space="preserve">2.2. Место проведения церемонии — площадка </w:t>
      </w:r>
      <w:proofErr w:type="gramStart"/>
      <w:r>
        <w:rPr>
          <w:sz w:val="23"/>
          <w:szCs w:val="23"/>
        </w:rPr>
        <w:t>перед</w:t>
      </w:r>
      <w:proofErr w:type="gramEnd"/>
      <w:r>
        <w:rPr>
          <w:sz w:val="23"/>
          <w:szCs w:val="23"/>
        </w:rPr>
        <w:t xml:space="preserve"> образовательной </w:t>
      </w:r>
    </w:p>
    <w:p w:rsidR="00244C1D" w:rsidRDefault="00AF35E4" w:rsidP="00AF35E4">
      <w:pPr>
        <w:pStyle w:val="Default"/>
        <w:spacing w:line="360" w:lineRule="auto"/>
        <w:rPr>
          <w:sz w:val="23"/>
          <w:szCs w:val="23"/>
        </w:rPr>
      </w:pPr>
      <w:r>
        <w:rPr>
          <w:sz w:val="23"/>
          <w:szCs w:val="23"/>
        </w:rPr>
        <w:t>организацией, в осенне-</w:t>
      </w:r>
      <w:r w:rsidR="00244C1D">
        <w:rPr>
          <w:sz w:val="23"/>
          <w:szCs w:val="23"/>
        </w:rPr>
        <w:t>зим</w:t>
      </w:r>
      <w:r>
        <w:rPr>
          <w:sz w:val="23"/>
          <w:szCs w:val="23"/>
        </w:rPr>
        <w:t>ний период – спортзал школы.</w:t>
      </w:r>
      <w:r w:rsidR="00244C1D">
        <w:rPr>
          <w:sz w:val="23"/>
          <w:szCs w:val="23"/>
        </w:rPr>
        <w:t xml:space="preserve"> </w:t>
      </w:r>
    </w:p>
    <w:p w:rsidR="00244C1D" w:rsidRDefault="00244C1D" w:rsidP="00AF35E4">
      <w:pPr>
        <w:pStyle w:val="Default"/>
        <w:spacing w:line="360" w:lineRule="auto"/>
        <w:rPr>
          <w:sz w:val="23"/>
          <w:szCs w:val="23"/>
        </w:rPr>
      </w:pPr>
      <w:r>
        <w:rPr>
          <w:sz w:val="23"/>
          <w:szCs w:val="23"/>
        </w:rPr>
        <w:t xml:space="preserve">2.3. В церемонии могут участвовать учащиеся школы, представители совета обучающихся и совета родителей, представители педагогического коллектива и администрации школы. </w:t>
      </w:r>
    </w:p>
    <w:p w:rsidR="00244C1D" w:rsidRDefault="00244C1D" w:rsidP="00AF35E4">
      <w:pPr>
        <w:pStyle w:val="Default"/>
        <w:spacing w:line="360" w:lineRule="auto"/>
        <w:rPr>
          <w:sz w:val="23"/>
          <w:szCs w:val="23"/>
        </w:rPr>
      </w:pPr>
      <w:r>
        <w:rPr>
          <w:sz w:val="23"/>
          <w:szCs w:val="23"/>
        </w:rPr>
        <w:t xml:space="preserve">В дни государственных праздников в церемонии могут принимать участие приглашенные гости. </w:t>
      </w:r>
    </w:p>
    <w:p w:rsidR="00244C1D" w:rsidRDefault="00244C1D" w:rsidP="00AF35E4">
      <w:pPr>
        <w:pStyle w:val="Default"/>
        <w:spacing w:line="360" w:lineRule="auto"/>
        <w:rPr>
          <w:sz w:val="23"/>
          <w:szCs w:val="23"/>
        </w:rPr>
      </w:pPr>
      <w:r>
        <w:rPr>
          <w:sz w:val="23"/>
          <w:szCs w:val="23"/>
        </w:rPr>
        <w:t>Администрация образовательной организации вправе определять категорию участников церемонии самостоятельно (например, учащиеся одной параллели классов</w:t>
      </w:r>
      <w:r w:rsidR="00240D3D">
        <w:rPr>
          <w:sz w:val="23"/>
          <w:szCs w:val="23"/>
        </w:rPr>
        <w:t>)</w:t>
      </w:r>
      <w:r>
        <w:rPr>
          <w:sz w:val="23"/>
          <w:szCs w:val="23"/>
        </w:rPr>
        <w:t xml:space="preserve">. </w:t>
      </w:r>
    </w:p>
    <w:p w:rsidR="00244C1D" w:rsidRDefault="00244C1D" w:rsidP="00AF35E4">
      <w:pPr>
        <w:pStyle w:val="Default"/>
        <w:spacing w:line="360" w:lineRule="auto"/>
        <w:rPr>
          <w:sz w:val="23"/>
          <w:szCs w:val="23"/>
        </w:rPr>
      </w:pPr>
      <w:r>
        <w:rPr>
          <w:sz w:val="23"/>
          <w:szCs w:val="23"/>
        </w:rPr>
        <w:t xml:space="preserve">Классы (группы), не принимающие участие в церемонии, на первом учебном занятии (уроке) в день проведения церемонии преподаватель информирует о составе знаменной группы, оглашает календарь памятных дат общегосударственного и локального значения на неделю. </w:t>
      </w:r>
    </w:p>
    <w:p w:rsidR="00244C1D" w:rsidRDefault="00244C1D" w:rsidP="00AF35E4">
      <w:pPr>
        <w:pStyle w:val="Default"/>
        <w:spacing w:line="360" w:lineRule="auto"/>
        <w:rPr>
          <w:sz w:val="23"/>
          <w:szCs w:val="23"/>
        </w:rPr>
      </w:pPr>
      <w:r>
        <w:rPr>
          <w:sz w:val="23"/>
          <w:szCs w:val="23"/>
        </w:rPr>
        <w:t xml:space="preserve">2.4. В дни государственных праздников и </w:t>
      </w:r>
      <w:proofErr w:type="gramStart"/>
      <w:r>
        <w:rPr>
          <w:sz w:val="23"/>
          <w:szCs w:val="23"/>
        </w:rPr>
        <w:t>церемониях</w:t>
      </w:r>
      <w:proofErr w:type="gramEnd"/>
      <w:r>
        <w:rPr>
          <w:sz w:val="23"/>
          <w:szCs w:val="23"/>
        </w:rPr>
        <w:t xml:space="preserve">, посвященных памятным дням истории, проводится общее торжественное построение образовательной организации. </w:t>
      </w:r>
    </w:p>
    <w:p w:rsidR="00244C1D" w:rsidRDefault="00244C1D" w:rsidP="00AF35E4">
      <w:pPr>
        <w:pStyle w:val="Default"/>
        <w:spacing w:line="360" w:lineRule="auto"/>
        <w:rPr>
          <w:sz w:val="23"/>
          <w:szCs w:val="23"/>
        </w:rPr>
      </w:pPr>
      <w:r>
        <w:rPr>
          <w:sz w:val="23"/>
          <w:szCs w:val="23"/>
        </w:rPr>
        <w:t xml:space="preserve">2.5. Церемонией руководит заместитель директора школы по воспитательной работе. </w:t>
      </w:r>
    </w:p>
    <w:p w:rsidR="00244C1D" w:rsidRDefault="00244C1D" w:rsidP="00AF35E4">
      <w:pPr>
        <w:pStyle w:val="Default"/>
        <w:spacing w:line="360" w:lineRule="auto"/>
        <w:rPr>
          <w:sz w:val="23"/>
          <w:szCs w:val="23"/>
        </w:rPr>
      </w:pPr>
      <w:r>
        <w:rPr>
          <w:sz w:val="23"/>
          <w:szCs w:val="23"/>
        </w:rPr>
        <w:t xml:space="preserve">2.6. В проведении церемонии участвует знаменная группа (знаменосец и ассистенты). Количество ассистентов определяется условиями поднятия Государственного флага Российской Федерации. При поднятии Государственного флага Российской Федерации на мачту (флагшток) — 4 ассистента, при использовании флага на древке — 2 ассистента. </w:t>
      </w:r>
    </w:p>
    <w:p w:rsidR="00244C1D" w:rsidRDefault="00244C1D" w:rsidP="00AF35E4">
      <w:pPr>
        <w:pStyle w:val="Default"/>
        <w:spacing w:line="276" w:lineRule="auto"/>
        <w:rPr>
          <w:sz w:val="23"/>
          <w:szCs w:val="23"/>
        </w:rPr>
      </w:pPr>
      <w:r>
        <w:rPr>
          <w:sz w:val="23"/>
          <w:szCs w:val="23"/>
        </w:rPr>
        <w:t xml:space="preserve">2.7. В знаменную группу входят учащиеся, имеющие учебные, спортивные, творческие и общественно значимые достижения. </w:t>
      </w:r>
    </w:p>
    <w:p w:rsidR="00244C1D" w:rsidRDefault="00244C1D" w:rsidP="00AF35E4">
      <w:pPr>
        <w:pStyle w:val="Default"/>
        <w:spacing w:line="276" w:lineRule="auto"/>
        <w:rPr>
          <w:sz w:val="23"/>
          <w:szCs w:val="23"/>
        </w:rPr>
      </w:pPr>
      <w:r>
        <w:rPr>
          <w:sz w:val="23"/>
          <w:szCs w:val="23"/>
        </w:rPr>
        <w:t xml:space="preserve">2.8. 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 </w:t>
      </w:r>
      <w:proofErr w:type="gramStart"/>
      <w:r>
        <w:rPr>
          <w:sz w:val="23"/>
          <w:szCs w:val="23"/>
        </w:rPr>
        <w:t xml:space="preserve">( </w:t>
      </w:r>
      <w:proofErr w:type="gramEnd"/>
      <w:r>
        <w:rPr>
          <w:sz w:val="23"/>
          <w:szCs w:val="23"/>
        </w:rPr>
        <w:t xml:space="preserve">в осеннее – зимний период) </w:t>
      </w:r>
    </w:p>
    <w:p w:rsidR="00244C1D" w:rsidRDefault="00244C1D" w:rsidP="00AF35E4">
      <w:pPr>
        <w:pStyle w:val="Default"/>
        <w:spacing w:line="276" w:lineRule="auto"/>
        <w:rPr>
          <w:sz w:val="23"/>
          <w:szCs w:val="23"/>
        </w:rPr>
      </w:pPr>
      <w:r>
        <w:rPr>
          <w:sz w:val="23"/>
          <w:szCs w:val="23"/>
        </w:rPr>
        <w:t xml:space="preserve">2.9. Руководитель церемонии оглашает ее участникам, кому и почему </w:t>
      </w:r>
    </w:p>
    <w:p w:rsidR="00244C1D" w:rsidRDefault="00244C1D" w:rsidP="00AF35E4">
      <w:pPr>
        <w:pStyle w:val="Default"/>
        <w:spacing w:line="276" w:lineRule="auto"/>
        <w:rPr>
          <w:sz w:val="23"/>
          <w:szCs w:val="23"/>
        </w:rPr>
      </w:pPr>
      <w:r>
        <w:rPr>
          <w:sz w:val="23"/>
          <w:szCs w:val="23"/>
        </w:rPr>
        <w:t xml:space="preserve">предоставлено право нести (поднимать) Государственный флаг Российской Федерации </w:t>
      </w:r>
    </w:p>
    <w:p w:rsidR="00244C1D" w:rsidRDefault="00244C1D" w:rsidP="00AF35E4">
      <w:pPr>
        <w:pStyle w:val="Default"/>
        <w:spacing w:line="276" w:lineRule="auto"/>
        <w:rPr>
          <w:sz w:val="23"/>
          <w:szCs w:val="23"/>
        </w:rPr>
      </w:pPr>
      <w:r>
        <w:rPr>
          <w:sz w:val="23"/>
          <w:szCs w:val="23"/>
        </w:rPr>
        <w:t xml:space="preserve">2.10. В начале церемонии руководитель церемонии дает команду </w:t>
      </w:r>
    </w:p>
    <w:p w:rsidR="00244C1D" w:rsidRDefault="00244C1D" w:rsidP="00AF35E4">
      <w:pPr>
        <w:pStyle w:val="Default"/>
        <w:spacing w:line="276" w:lineRule="auto"/>
        <w:rPr>
          <w:sz w:val="23"/>
          <w:szCs w:val="23"/>
        </w:rPr>
      </w:pPr>
      <w:r>
        <w:rPr>
          <w:sz w:val="23"/>
          <w:szCs w:val="23"/>
        </w:rPr>
        <w:t xml:space="preserve">для </w:t>
      </w:r>
      <w:r w:rsidR="006C7677">
        <w:rPr>
          <w:sz w:val="23"/>
          <w:szCs w:val="23"/>
        </w:rPr>
        <w:t>построения «Внимание! Под флаг</w:t>
      </w:r>
      <w:r>
        <w:rPr>
          <w:sz w:val="23"/>
          <w:szCs w:val="23"/>
        </w:rPr>
        <w:t xml:space="preserve"> Российской Ф</w:t>
      </w:r>
      <w:r w:rsidR="006C7677">
        <w:rPr>
          <w:sz w:val="23"/>
          <w:szCs w:val="23"/>
        </w:rPr>
        <w:t>едерации – смирно!»</w:t>
      </w:r>
    </w:p>
    <w:p w:rsidR="00244C1D" w:rsidRDefault="00244C1D" w:rsidP="00240D3D">
      <w:pPr>
        <w:pStyle w:val="Default"/>
        <w:pageBreakBefore/>
        <w:spacing w:line="276" w:lineRule="auto"/>
        <w:rPr>
          <w:sz w:val="23"/>
          <w:szCs w:val="23"/>
        </w:rPr>
      </w:pPr>
      <w:r>
        <w:rPr>
          <w:sz w:val="23"/>
          <w:szCs w:val="23"/>
        </w:rPr>
        <w:lastRenderedPageBreak/>
        <w:t>2.11 Знаменна</w:t>
      </w:r>
      <w:r w:rsidR="006C7677">
        <w:rPr>
          <w:sz w:val="23"/>
          <w:szCs w:val="23"/>
        </w:rPr>
        <w:t>я группа в составе командира и четы</w:t>
      </w:r>
      <w:r>
        <w:rPr>
          <w:sz w:val="23"/>
          <w:szCs w:val="23"/>
        </w:rPr>
        <w:t>рех человек поднимающих (или спускающих) флаги выстр</w:t>
      </w:r>
      <w:r w:rsidR="006C7677">
        <w:rPr>
          <w:sz w:val="23"/>
          <w:szCs w:val="23"/>
        </w:rPr>
        <w:t>аивается лицом к общему строю</w:t>
      </w:r>
      <w:r>
        <w:rPr>
          <w:sz w:val="23"/>
          <w:szCs w:val="23"/>
        </w:rPr>
        <w:t xml:space="preserve"> учащихся. </w:t>
      </w:r>
    </w:p>
    <w:p w:rsidR="00244C1D" w:rsidRDefault="00244C1D" w:rsidP="00240D3D">
      <w:pPr>
        <w:pStyle w:val="Default"/>
        <w:spacing w:line="276" w:lineRule="auto"/>
        <w:rPr>
          <w:sz w:val="23"/>
          <w:szCs w:val="23"/>
        </w:rPr>
      </w:pPr>
      <w:r>
        <w:rPr>
          <w:sz w:val="23"/>
          <w:szCs w:val="23"/>
        </w:rPr>
        <w:t>2.12 Руководитель мероприятия дает команду «К п</w:t>
      </w:r>
      <w:r w:rsidR="006C7677">
        <w:rPr>
          <w:sz w:val="23"/>
          <w:szCs w:val="23"/>
        </w:rPr>
        <w:t>одъему государственного флага</w:t>
      </w:r>
      <w:r>
        <w:rPr>
          <w:sz w:val="23"/>
          <w:szCs w:val="23"/>
        </w:rPr>
        <w:t xml:space="preserve"> Ро</w:t>
      </w:r>
      <w:r w:rsidR="006C7677">
        <w:rPr>
          <w:sz w:val="23"/>
          <w:szCs w:val="23"/>
        </w:rPr>
        <w:t>ссийской Федерации</w:t>
      </w:r>
      <w:r>
        <w:rPr>
          <w:sz w:val="23"/>
          <w:szCs w:val="23"/>
        </w:rPr>
        <w:t xml:space="preserve"> – смирно». </w:t>
      </w:r>
    </w:p>
    <w:p w:rsidR="00244C1D" w:rsidRDefault="00244C1D" w:rsidP="00240D3D">
      <w:pPr>
        <w:pStyle w:val="Default"/>
        <w:spacing w:line="276" w:lineRule="auto"/>
        <w:rPr>
          <w:sz w:val="23"/>
          <w:szCs w:val="23"/>
        </w:rPr>
      </w:pPr>
      <w:r>
        <w:rPr>
          <w:sz w:val="23"/>
          <w:szCs w:val="23"/>
        </w:rPr>
        <w:t>2.13</w:t>
      </w:r>
      <w:r w:rsidR="006C7677">
        <w:rPr>
          <w:sz w:val="23"/>
          <w:szCs w:val="23"/>
        </w:rPr>
        <w:t xml:space="preserve"> Командир знаменной группы дает команду «Строевым</w:t>
      </w:r>
      <w:r>
        <w:rPr>
          <w:sz w:val="23"/>
          <w:szCs w:val="23"/>
        </w:rPr>
        <w:t xml:space="preserve"> шагом</w:t>
      </w:r>
      <w:r w:rsidR="006C7677">
        <w:rPr>
          <w:sz w:val="23"/>
          <w:szCs w:val="23"/>
        </w:rPr>
        <w:t>,</w:t>
      </w:r>
      <w:r>
        <w:rPr>
          <w:sz w:val="23"/>
          <w:szCs w:val="23"/>
        </w:rPr>
        <w:t xml:space="preserve"> марш</w:t>
      </w:r>
      <w:r w:rsidR="006C7677">
        <w:rPr>
          <w:sz w:val="23"/>
          <w:szCs w:val="23"/>
        </w:rPr>
        <w:t>!»</w:t>
      </w:r>
      <w:r>
        <w:rPr>
          <w:sz w:val="23"/>
          <w:szCs w:val="23"/>
        </w:rPr>
        <w:t xml:space="preserve"> Знаменная группа строевым шагом подходит к флагштокам, по команде командира останавливается и поворачива</w:t>
      </w:r>
      <w:r w:rsidR="006C7677">
        <w:rPr>
          <w:sz w:val="23"/>
          <w:szCs w:val="23"/>
        </w:rPr>
        <w:t>ется лицом к флагштокам</w:t>
      </w:r>
      <w:r>
        <w:rPr>
          <w:sz w:val="23"/>
          <w:szCs w:val="23"/>
        </w:rPr>
        <w:t xml:space="preserve">. </w:t>
      </w:r>
    </w:p>
    <w:p w:rsidR="00244C1D" w:rsidRDefault="00244C1D" w:rsidP="00240D3D">
      <w:pPr>
        <w:pStyle w:val="Default"/>
        <w:spacing w:line="276" w:lineRule="auto"/>
        <w:rPr>
          <w:sz w:val="23"/>
          <w:szCs w:val="23"/>
        </w:rPr>
      </w:pPr>
      <w:r>
        <w:rPr>
          <w:sz w:val="23"/>
          <w:szCs w:val="23"/>
        </w:rPr>
        <w:t>2. 14 Руководитель мероприят</w:t>
      </w:r>
      <w:r w:rsidR="006C7677">
        <w:rPr>
          <w:sz w:val="23"/>
          <w:szCs w:val="23"/>
        </w:rPr>
        <w:t xml:space="preserve">ия дает команду «Государственный флаг Российской Федерации </w:t>
      </w:r>
      <w:r>
        <w:rPr>
          <w:sz w:val="23"/>
          <w:szCs w:val="23"/>
        </w:rPr>
        <w:t xml:space="preserve">– поднять». </w:t>
      </w:r>
    </w:p>
    <w:p w:rsidR="00244C1D" w:rsidRDefault="00244C1D" w:rsidP="00240D3D">
      <w:pPr>
        <w:pStyle w:val="Default"/>
        <w:spacing w:line="276" w:lineRule="auto"/>
        <w:rPr>
          <w:sz w:val="23"/>
          <w:szCs w:val="23"/>
        </w:rPr>
      </w:pPr>
      <w:r>
        <w:rPr>
          <w:sz w:val="23"/>
          <w:szCs w:val="23"/>
        </w:rPr>
        <w:t>2.15</w:t>
      </w:r>
      <w:proofErr w:type="gramStart"/>
      <w:r>
        <w:rPr>
          <w:sz w:val="23"/>
          <w:szCs w:val="23"/>
        </w:rPr>
        <w:t xml:space="preserve"> В</w:t>
      </w:r>
      <w:proofErr w:type="gramEnd"/>
      <w:r>
        <w:rPr>
          <w:sz w:val="23"/>
          <w:szCs w:val="23"/>
        </w:rPr>
        <w:t xml:space="preserve"> это время начинает играть Гимн Российской Федерации; учащиеся поют гимн; члены знаменной группы стро</w:t>
      </w:r>
      <w:r w:rsidR="006C7677">
        <w:rPr>
          <w:sz w:val="23"/>
          <w:szCs w:val="23"/>
        </w:rPr>
        <w:t>евым шагом подходят к флагштоку и начинают поднимать флаг. Если гимн еще звучит, а флаг уже поднят</w:t>
      </w:r>
      <w:r>
        <w:rPr>
          <w:sz w:val="23"/>
          <w:szCs w:val="23"/>
        </w:rPr>
        <w:t>, члены знаменной группы выходят на то место, о</w:t>
      </w:r>
      <w:r w:rsidR="006C7677">
        <w:rPr>
          <w:sz w:val="23"/>
          <w:szCs w:val="23"/>
        </w:rPr>
        <w:t>ткуда начинали движение к флагу</w:t>
      </w:r>
      <w:r>
        <w:rPr>
          <w:sz w:val="23"/>
          <w:szCs w:val="23"/>
        </w:rPr>
        <w:t>, п</w:t>
      </w:r>
      <w:r w:rsidR="006C7677">
        <w:rPr>
          <w:sz w:val="23"/>
          <w:szCs w:val="23"/>
        </w:rPr>
        <w:t>оворачиваются лицом к общему строю учащихся,</w:t>
      </w:r>
      <w:r>
        <w:rPr>
          <w:sz w:val="23"/>
          <w:szCs w:val="23"/>
        </w:rPr>
        <w:t xml:space="preserve"> и стоят «смирно» до окончания звучания гимна. </w:t>
      </w:r>
    </w:p>
    <w:p w:rsidR="00240D3D" w:rsidRDefault="00240D3D" w:rsidP="00240D3D">
      <w:pPr>
        <w:pStyle w:val="Default"/>
        <w:spacing w:line="276" w:lineRule="auto"/>
        <w:rPr>
          <w:sz w:val="23"/>
          <w:szCs w:val="23"/>
        </w:rPr>
      </w:pPr>
      <w:r>
        <w:rPr>
          <w:sz w:val="23"/>
          <w:szCs w:val="23"/>
        </w:rPr>
        <w:t>2.16</w:t>
      </w:r>
      <w:r w:rsidR="00244C1D">
        <w:rPr>
          <w:sz w:val="23"/>
          <w:szCs w:val="23"/>
        </w:rPr>
        <w:t>. По завершении процедуры поднятия Государственного флага Российской Федерации руководитель церемонии произносит команду «Вольно!»</w:t>
      </w:r>
    </w:p>
    <w:p w:rsidR="00244C1D" w:rsidRDefault="00244C1D" w:rsidP="00240D3D">
      <w:pPr>
        <w:pStyle w:val="Default"/>
        <w:spacing w:line="276" w:lineRule="auto"/>
        <w:rPr>
          <w:sz w:val="23"/>
          <w:szCs w:val="23"/>
        </w:rPr>
      </w:pPr>
      <w:r>
        <w:rPr>
          <w:sz w:val="23"/>
          <w:szCs w:val="23"/>
        </w:rPr>
        <w:t xml:space="preserve"> </w:t>
      </w:r>
      <w:r w:rsidR="00240D3D">
        <w:rPr>
          <w:sz w:val="23"/>
          <w:szCs w:val="23"/>
        </w:rPr>
        <w:t>2.17</w:t>
      </w:r>
      <w:r w:rsidR="00240D3D" w:rsidRPr="00240D3D">
        <w:rPr>
          <w:sz w:val="23"/>
          <w:szCs w:val="23"/>
        </w:rPr>
        <w:t xml:space="preserve">. Как только гимн перестал звучать, командир знаменной группы подает общую команду «Школа, направо!», и уводит знаменную группу и общую колонну </w:t>
      </w:r>
      <w:r w:rsidR="00240D3D">
        <w:rPr>
          <w:sz w:val="23"/>
          <w:szCs w:val="23"/>
        </w:rPr>
        <w:t xml:space="preserve">учащихся. </w:t>
      </w:r>
    </w:p>
    <w:p w:rsidR="00244C1D" w:rsidRDefault="00244C1D" w:rsidP="00240D3D">
      <w:pPr>
        <w:pStyle w:val="Default"/>
        <w:spacing w:line="276" w:lineRule="auto"/>
        <w:rPr>
          <w:sz w:val="23"/>
          <w:szCs w:val="23"/>
        </w:rPr>
      </w:pPr>
      <w:r>
        <w:rPr>
          <w:sz w:val="23"/>
          <w:szCs w:val="23"/>
        </w:rPr>
        <w:t xml:space="preserve">2.18. Спуск Флага производится </w:t>
      </w:r>
      <w:proofErr w:type="gramStart"/>
      <w:r>
        <w:rPr>
          <w:sz w:val="23"/>
          <w:szCs w:val="23"/>
        </w:rPr>
        <w:t>дежурным</w:t>
      </w:r>
      <w:proofErr w:type="gramEnd"/>
      <w:r>
        <w:rPr>
          <w:sz w:val="23"/>
          <w:szCs w:val="23"/>
        </w:rPr>
        <w:t xml:space="preserve"> обучающимся или работником образовательной организации в конце рабочего дня</w:t>
      </w:r>
      <w:r w:rsidR="00240D3D">
        <w:rPr>
          <w:sz w:val="23"/>
          <w:szCs w:val="23"/>
        </w:rPr>
        <w:t xml:space="preserve"> или в конце учебной недели</w:t>
      </w:r>
      <w:r>
        <w:rPr>
          <w:sz w:val="23"/>
          <w:szCs w:val="23"/>
        </w:rPr>
        <w:t xml:space="preserve">. </w:t>
      </w:r>
    </w:p>
    <w:p w:rsidR="00244C1D" w:rsidRDefault="00244C1D" w:rsidP="00240D3D">
      <w:pPr>
        <w:pStyle w:val="Default"/>
        <w:spacing w:line="276" w:lineRule="auto"/>
        <w:rPr>
          <w:sz w:val="23"/>
          <w:szCs w:val="23"/>
        </w:rPr>
      </w:pPr>
      <w:r>
        <w:rPr>
          <w:sz w:val="23"/>
          <w:szCs w:val="23"/>
        </w:rPr>
        <w:t xml:space="preserve">2.19.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 </w:t>
      </w:r>
    </w:p>
    <w:p w:rsidR="00244C1D" w:rsidRDefault="00244C1D" w:rsidP="00240D3D">
      <w:pPr>
        <w:pStyle w:val="Default"/>
        <w:spacing w:line="276" w:lineRule="auto"/>
        <w:rPr>
          <w:sz w:val="23"/>
          <w:szCs w:val="23"/>
        </w:rPr>
      </w:pPr>
      <w:r>
        <w:rPr>
          <w:b/>
          <w:bCs/>
          <w:sz w:val="23"/>
          <w:szCs w:val="23"/>
        </w:rPr>
        <w:t xml:space="preserve">3. Использование Гимна </w:t>
      </w:r>
    </w:p>
    <w:p w:rsidR="00244C1D" w:rsidRDefault="00244C1D" w:rsidP="00240D3D">
      <w:pPr>
        <w:pStyle w:val="Default"/>
        <w:spacing w:line="276" w:lineRule="auto"/>
        <w:rPr>
          <w:sz w:val="23"/>
          <w:szCs w:val="23"/>
        </w:rPr>
      </w:pPr>
      <w:r>
        <w:rPr>
          <w:sz w:val="23"/>
          <w:szCs w:val="23"/>
        </w:rPr>
        <w:t xml:space="preserve">3.1. Текст Гимна размещается в помещениях (части помещений), отведенных для экспозиции, посвященной государственной символике. </w:t>
      </w:r>
    </w:p>
    <w:p w:rsidR="00244C1D" w:rsidRDefault="00244C1D" w:rsidP="00240D3D">
      <w:pPr>
        <w:pStyle w:val="Default"/>
        <w:spacing w:line="276" w:lineRule="auto"/>
        <w:rPr>
          <w:sz w:val="23"/>
          <w:szCs w:val="23"/>
        </w:rPr>
      </w:pPr>
      <w:r>
        <w:rPr>
          <w:sz w:val="23"/>
          <w:szCs w:val="23"/>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 </w:t>
      </w:r>
    </w:p>
    <w:p w:rsidR="00244C1D" w:rsidRDefault="00244C1D" w:rsidP="00240D3D">
      <w:pPr>
        <w:pStyle w:val="Default"/>
        <w:spacing w:line="276" w:lineRule="auto"/>
        <w:rPr>
          <w:sz w:val="23"/>
          <w:szCs w:val="23"/>
        </w:rPr>
      </w:pPr>
      <w:r>
        <w:rPr>
          <w:sz w:val="23"/>
          <w:szCs w:val="23"/>
        </w:rPr>
        <w:t xml:space="preserve">3.3. Гимн исполняется: </w:t>
      </w:r>
    </w:p>
    <w:p w:rsidR="00244C1D" w:rsidRDefault="00244C1D" w:rsidP="00240D3D">
      <w:pPr>
        <w:pStyle w:val="Default"/>
        <w:spacing w:after="27" w:line="276" w:lineRule="auto"/>
        <w:rPr>
          <w:sz w:val="23"/>
          <w:szCs w:val="23"/>
        </w:rPr>
      </w:pPr>
      <w:r>
        <w:rPr>
          <w:sz w:val="20"/>
          <w:szCs w:val="20"/>
        </w:rPr>
        <w:t xml:space="preserve"> </w:t>
      </w:r>
      <w:r>
        <w:rPr>
          <w:sz w:val="23"/>
          <w:szCs w:val="23"/>
        </w:rPr>
        <w:t xml:space="preserve">во время официальной церемонии подъема Флага и других официальных церемоний; </w:t>
      </w:r>
    </w:p>
    <w:p w:rsidR="00244C1D" w:rsidRDefault="00244C1D" w:rsidP="00240D3D">
      <w:pPr>
        <w:pStyle w:val="Default"/>
        <w:spacing w:after="27" w:line="276" w:lineRule="auto"/>
        <w:rPr>
          <w:sz w:val="23"/>
          <w:szCs w:val="23"/>
        </w:rPr>
      </w:pPr>
      <w:r>
        <w:rPr>
          <w:sz w:val="20"/>
          <w:szCs w:val="20"/>
        </w:rPr>
        <w:t xml:space="preserve"> </w:t>
      </w:r>
      <w:r>
        <w:rPr>
          <w:sz w:val="23"/>
          <w:szCs w:val="23"/>
        </w:rPr>
        <w:t xml:space="preserve">при открытии памятников и памятных знаков, установленных по решению государственных органов и органов местного самоуправления; </w:t>
      </w:r>
    </w:p>
    <w:p w:rsidR="00244C1D" w:rsidRDefault="00244C1D" w:rsidP="00240D3D">
      <w:pPr>
        <w:pStyle w:val="Default"/>
        <w:spacing w:after="27" w:line="276" w:lineRule="auto"/>
        <w:rPr>
          <w:sz w:val="23"/>
          <w:szCs w:val="23"/>
        </w:rPr>
      </w:pPr>
      <w:r>
        <w:rPr>
          <w:sz w:val="20"/>
          <w:szCs w:val="20"/>
        </w:rPr>
        <w:t xml:space="preserve"> </w:t>
      </w:r>
      <w:r>
        <w:rPr>
          <w:sz w:val="23"/>
          <w:szCs w:val="23"/>
        </w:rPr>
        <w:t xml:space="preserve">при открытии и закрытии торжественных собраний, посвященных государственным и муниципальным праздникам; </w:t>
      </w:r>
    </w:p>
    <w:p w:rsidR="00244C1D" w:rsidRDefault="00244C1D" w:rsidP="00240D3D">
      <w:pPr>
        <w:pStyle w:val="Default"/>
        <w:spacing w:line="276" w:lineRule="auto"/>
        <w:rPr>
          <w:sz w:val="23"/>
          <w:szCs w:val="23"/>
        </w:rPr>
      </w:pPr>
      <w:r>
        <w:rPr>
          <w:sz w:val="20"/>
          <w:szCs w:val="20"/>
        </w:rPr>
        <w:t xml:space="preserve"> </w:t>
      </w:r>
      <w:r>
        <w:rPr>
          <w:sz w:val="23"/>
          <w:szCs w:val="23"/>
        </w:rPr>
        <w:t xml:space="preserve">в общеобразовательных организациях независимо от форм собственности – перед первым уроком (занятием) в день начала нового учебного года, а также </w:t>
      </w:r>
    </w:p>
    <w:p w:rsidR="00244C1D" w:rsidRDefault="00244C1D" w:rsidP="00244C1D">
      <w:pPr>
        <w:pStyle w:val="Default"/>
        <w:pageBreakBefore/>
        <w:rPr>
          <w:sz w:val="23"/>
          <w:szCs w:val="23"/>
        </w:rPr>
      </w:pPr>
    </w:p>
    <w:p w:rsidR="00244C1D" w:rsidRDefault="00244C1D" w:rsidP="00AF35E4">
      <w:pPr>
        <w:pStyle w:val="Default"/>
        <w:spacing w:line="276" w:lineRule="auto"/>
        <w:rPr>
          <w:sz w:val="23"/>
          <w:szCs w:val="23"/>
        </w:rPr>
      </w:pPr>
      <w:r>
        <w:rPr>
          <w:sz w:val="23"/>
          <w:szCs w:val="23"/>
        </w:rPr>
        <w:t xml:space="preserve">во время проводимых торжественных мероприятий, посвященных государственным и муниципальным праздникам. </w:t>
      </w:r>
    </w:p>
    <w:p w:rsidR="00244C1D" w:rsidRDefault="00244C1D" w:rsidP="00AF35E4">
      <w:pPr>
        <w:pStyle w:val="Default"/>
        <w:spacing w:line="276" w:lineRule="auto"/>
        <w:rPr>
          <w:sz w:val="23"/>
          <w:szCs w:val="23"/>
        </w:rPr>
      </w:pPr>
    </w:p>
    <w:p w:rsidR="00244C1D" w:rsidRDefault="00244C1D" w:rsidP="00AF35E4">
      <w:pPr>
        <w:pStyle w:val="Default"/>
        <w:spacing w:line="276" w:lineRule="auto"/>
        <w:rPr>
          <w:sz w:val="23"/>
          <w:szCs w:val="23"/>
        </w:rPr>
      </w:pPr>
      <w:r>
        <w:rPr>
          <w:sz w:val="23"/>
          <w:szCs w:val="23"/>
        </w:rPr>
        <w:t xml:space="preserve">Гимн может исполняться в иных случаях во время торжественных мероприятий. </w:t>
      </w:r>
    </w:p>
    <w:p w:rsidR="00244C1D" w:rsidRDefault="00244C1D" w:rsidP="00AF35E4">
      <w:pPr>
        <w:pStyle w:val="Default"/>
        <w:spacing w:line="276" w:lineRule="auto"/>
        <w:rPr>
          <w:sz w:val="23"/>
          <w:szCs w:val="23"/>
        </w:rPr>
      </w:pPr>
      <w:r>
        <w:rPr>
          <w:sz w:val="23"/>
          <w:szCs w:val="23"/>
        </w:rPr>
        <w:t xml:space="preserve">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 </w:t>
      </w:r>
    </w:p>
    <w:p w:rsidR="00244C1D" w:rsidRDefault="00244C1D" w:rsidP="00AF35E4">
      <w:pPr>
        <w:pStyle w:val="Default"/>
        <w:spacing w:line="276" w:lineRule="auto"/>
        <w:rPr>
          <w:sz w:val="23"/>
          <w:szCs w:val="23"/>
        </w:rPr>
      </w:pPr>
      <w:r>
        <w:rPr>
          <w:sz w:val="23"/>
          <w:szCs w:val="23"/>
        </w:rPr>
        <w:t xml:space="preserve">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 </w:t>
      </w:r>
    </w:p>
    <w:p w:rsidR="00244C1D" w:rsidRDefault="00244C1D" w:rsidP="00AF35E4">
      <w:pPr>
        <w:pStyle w:val="Default"/>
        <w:spacing w:line="276" w:lineRule="auto"/>
        <w:rPr>
          <w:sz w:val="23"/>
          <w:szCs w:val="23"/>
        </w:rPr>
      </w:pPr>
      <w:r>
        <w:rPr>
          <w:sz w:val="23"/>
          <w:szCs w:val="23"/>
        </w:rPr>
        <w:t xml:space="preserve">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 </w:t>
      </w:r>
    </w:p>
    <w:p w:rsidR="00244C1D" w:rsidRDefault="00244C1D" w:rsidP="00AF35E4">
      <w:pPr>
        <w:pStyle w:val="Default"/>
        <w:spacing w:line="276" w:lineRule="auto"/>
        <w:rPr>
          <w:sz w:val="23"/>
          <w:szCs w:val="23"/>
        </w:rPr>
      </w:pPr>
      <w:r>
        <w:rPr>
          <w:sz w:val="23"/>
          <w:szCs w:val="23"/>
        </w:rPr>
        <w:t xml:space="preserve">Допускается не обнажать голову лицам, религиозные убеждения которых рассматривают обнажение головы как акт неуважения и (или) унижения. </w:t>
      </w:r>
    </w:p>
    <w:p w:rsidR="00244C1D" w:rsidRDefault="00244C1D" w:rsidP="00AF35E4">
      <w:pPr>
        <w:pStyle w:val="Default"/>
        <w:spacing w:line="276" w:lineRule="auto"/>
        <w:rPr>
          <w:sz w:val="23"/>
          <w:szCs w:val="23"/>
        </w:rPr>
      </w:pPr>
      <w:r>
        <w:rPr>
          <w:sz w:val="23"/>
          <w:szCs w:val="23"/>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 </w:t>
      </w:r>
    </w:p>
    <w:p w:rsidR="00244C1D" w:rsidRDefault="00244C1D" w:rsidP="00AF35E4">
      <w:pPr>
        <w:pStyle w:val="Default"/>
        <w:spacing w:line="276" w:lineRule="auto"/>
        <w:rPr>
          <w:sz w:val="23"/>
          <w:szCs w:val="23"/>
        </w:rPr>
      </w:pPr>
      <w:r>
        <w:rPr>
          <w:sz w:val="23"/>
          <w:szCs w:val="23"/>
        </w:rPr>
        <w:t xml:space="preserve">3.7. Если исполнение Гимна сопровождается поднятием Флага, присутствующие поворачиваются лицом к поднимаемому Флагу. </w:t>
      </w:r>
    </w:p>
    <w:p w:rsidR="00244C1D" w:rsidRDefault="00244C1D" w:rsidP="00AF35E4">
      <w:pPr>
        <w:pStyle w:val="Default"/>
        <w:spacing w:line="276" w:lineRule="auto"/>
        <w:rPr>
          <w:sz w:val="23"/>
          <w:szCs w:val="23"/>
        </w:rPr>
      </w:pPr>
      <w:r>
        <w:rPr>
          <w:sz w:val="23"/>
          <w:szCs w:val="23"/>
        </w:rPr>
        <w:t xml:space="preserve">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 </w:t>
      </w:r>
    </w:p>
    <w:p w:rsidR="00244C1D" w:rsidRDefault="00244C1D" w:rsidP="00AF35E4">
      <w:pPr>
        <w:pStyle w:val="Default"/>
        <w:spacing w:line="276" w:lineRule="auto"/>
        <w:rPr>
          <w:sz w:val="23"/>
          <w:szCs w:val="23"/>
        </w:rPr>
      </w:pPr>
      <w:r>
        <w:rPr>
          <w:sz w:val="23"/>
          <w:szCs w:val="23"/>
        </w:rPr>
        <w:t xml:space="preserve">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 </w:t>
      </w:r>
    </w:p>
    <w:p w:rsidR="00244C1D" w:rsidRDefault="00244C1D" w:rsidP="00AF35E4">
      <w:pPr>
        <w:pStyle w:val="Default"/>
        <w:spacing w:line="276" w:lineRule="auto"/>
        <w:rPr>
          <w:sz w:val="23"/>
          <w:szCs w:val="23"/>
        </w:rPr>
      </w:pPr>
      <w:r>
        <w:rPr>
          <w:b/>
          <w:bCs/>
          <w:sz w:val="23"/>
          <w:szCs w:val="23"/>
        </w:rPr>
        <w:t xml:space="preserve">4. Использование Герба </w:t>
      </w:r>
    </w:p>
    <w:p w:rsidR="00244C1D" w:rsidRDefault="00244C1D" w:rsidP="00AF35E4">
      <w:pPr>
        <w:pStyle w:val="Default"/>
        <w:spacing w:line="276" w:lineRule="auto"/>
        <w:rPr>
          <w:sz w:val="23"/>
          <w:szCs w:val="23"/>
        </w:rPr>
      </w:pPr>
      <w:r>
        <w:rPr>
          <w:sz w:val="23"/>
          <w:szCs w:val="23"/>
        </w:rPr>
        <w:t xml:space="preserve">4.1. Допускается использование Герба, в том числе его изображения, если такое использование не является надругательством над Гербом. </w:t>
      </w:r>
    </w:p>
    <w:p w:rsidR="00244C1D" w:rsidRDefault="00244C1D" w:rsidP="00AF35E4">
      <w:pPr>
        <w:pStyle w:val="Default"/>
        <w:spacing w:line="276" w:lineRule="auto"/>
        <w:rPr>
          <w:sz w:val="23"/>
          <w:szCs w:val="23"/>
        </w:rPr>
      </w:pPr>
      <w:r>
        <w:rPr>
          <w:sz w:val="23"/>
          <w:szCs w:val="23"/>
        </w:rPr>
        <w:t xml:space="preserve">4.2. В образовательной организации Герб размещается в помещениях (части помещений), отведенных для экспозиции, посвященной государственной символике. 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Pr>
          <w:sz w:val="23"/>
          <w:szCs w:val="23"/>
        </w:rPr>
        <w:t xml:space="preserve">знаков) </w:t>
      </w:r>
      <w:proofErr w:type="gramEnd"/>
      <w:r>
        <w:rPr>
          <w:sz w:val="23"/>
          <w:szCs w:val="23"/>
        </w:rPr>
        <w:t xml:space="preserve">Герб располагается в центре, а при размещении четного числа гербов (но более двух) – левее центра. </w:t>
      </w:r>
    </w:p>
    <w:p w:rsidR="00D938B2" w:rsidRPr="00244C1D" w:rsidRDefault="00244C1D" w:rsidP="00AF35E4">
      <w:pPr>
        <w:rPr>
          <w:rFonts w:ascii="Times New Roman" w:hAnsi="Times New Roman" w:cs="Times New Roman"/>
          <w:sz w:val="24"/>
          <w:szCs w:val="24"/>
        </w:rPr>
      </w:pPr>
      <w:r w:rsidRPr="00244C1D">
        <w:rPr>
          <w:rFonts w:ascii="Times New Roman" w:hAnsi="Times New Roman" w:cs="Times New Roman"/>
          <w:sz w:val="23"/>
          <w:szCs w:val="23"/>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r w:rsidR="00240D3D">
        <w:rPr>
          <w:rFonts w:ascii="Times New Roman" w:hAnsi="Times New Roman" w:cs="Times New Roman"/>
          <w:sz w:val="23"/>
          <w:szCs w:val="23"/>
        </w:rPr>
        <w:t>).</w:t>
      </w:r>
    </w:p>
    <w:sectPr w:rsidR="00D938B2" w:rsidRPr="00244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CD2F6"/>
    <w:multiLevelType w:val="hybridMultilevel"/>
    <w:tmpl w:val="85ED40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E3491B"/>
    <w:multiLevelType w:val="hybridMultilevel"/>
    <w:tmpl w:val="84C784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1D"/>
    <w:rsid w:val="00240D3D"/>
    <w:rsid w:val="00244C1D"/>
    <w:rsid w:val="006C7677"/>
    <w:rsid w:val="00AF35E4"/>
    <w:rsid w:val="00B84C82"/>
    <w:rsid w:val="00D938B2"/>
    <w:rsid w:val="00F7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1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84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1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84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АА</cp:lastModifiedBy>
  <cp:revision>2</cp:revision>
  <cp:lastPrinted>2022-10-26T09:07:00Z</cp:lastPrinted>
  <dcterms:created xsi:type="dcterms:W3CDTF">2022-10-26T13:19:00Z</dcterms:created>
  <dcterms:modified xsi:type="dcterms:W3CDTF">2022-10-26T13:19:00Z</dcterms:modified>
</cp:coreProperties>
</file>