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E" w:rsidRDefault="000B574B" w:rsidP="00660F51">
      <w:pPr>
        <w:pBdr>
          <w:left w:val="single" w:sz="4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4B">
        <w:rPr>
          <w:rFonts w:ascii="Times New Roman" w:hAnsi="Times New Roman" w:cs="Times New Roman"/>
          <w:b/>
          <w:sz w:val="28"/>
          <w:szCs w:val="28"/>
        </w:rPr>
        <w:t xml:space="preserve">Еженедельные программы </w:t>
      </w:r>
      <w:r w:rsidR="00D1586E" w:rsidRPr="000B574B">
        <w:rPr>
          <w:rFonts w:ascii="Times New Roman" w:hAnsi="Times New Roman" w:cs="Times New Roman"/>
          <w:b/>
          <w:sz w:val="28"/>
          <w:szCs w:val="28"/>
        </w:rPr>
        <w:t xml:space="preserve">регионального центра «Орион» в </w:t>
      </w:r>
      <w:proofErr w:type="spellStart"/>
      <w:r w:rsidR="00D1586E" w:rsidRPr="000B574B">
        <w:rPr>
          <w:rFonts w:ascii="Times New Roman" w:hAnsi="Times New Roman" w:cs="Times New Roman"/>
          <w:b/>
          <w:sz w:val="28"/>
          <w:szCs w:val="28"/>
        </w:rPr>
        <w:t>Вышневолоцкомг.о</w:t>
      </w:r>
      <w:proofErr w:type="spellEnd"/>
      <w:r w:rsidR="00D1586E" w:rsidRPr="000B574B">
        <w:rPr>
          <w:rFonts w:ascii="Times New Roman" w:hAnsi="Times New Roman" w:cs="Times New Roman"/>
          <w:b/>
          <w:sz w:val="28"/>
          <w:szCs w:val="28"/>
        </w:rPr>
        <w:t xml:space="preserve">. на </w:t>
      </w:r>
      <w:r w:rsidR="00F161D0" w:rsidRPr="000B574B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D1586E" w:rsidRPr="000B574B">
        <w:rPr>
          <w:rFonts w:ascii="Times New Roman" w:hAnsi="Times New Roman" w:cs="Times New Roman"/>
          <w:b/>
          <w:sz w:val="28"/>
          <w:szCs w:val="28"/>
        </w:rPr>
        <w:t>2022</w:t>
      </w:r>
      <w:r w:rsidR="00F161D0" w:rsidRPr="000B574B">
        <w:rPr>
          <w:rFonts w:ascii="Times New Roman" w:hAnsi="Times New Roman" w:cs="Times New Roman"/>
          <w:b/>
          <w:sz w:val="28"/>
          <w:szCs w:val="28"/>
        </w:rPr>
        <w:t>-23 уч.</w:t>
      </w:r>
      <w:r w:rsidR="006063D6">
        <w:rPr>
          <w:rFonts w:ascii="Times New Roman" w:hAnsi="Times New Roman" w:cs="Times New Roman"/>
          <w:b/>
          <w:sz w:val="28"/>
          <w:szCs w:val="28"/>
        </w:rPr>
        <w:t>г</w:t>
      </w:r>
      <w:r w:rsidR="00D1586E" w:rsidRPr="000B574B">
        <w:rPr>
          <w:rFonts w:ascii="Times New Roman" w:hAnsi="Times New Roman" w:cs="Times New Roman"/>
          <w:b/>
          <w:sz w:val="28"/>
          <w:szCs w:val="28"/>
        </w:rPr>
        <w:t>од</w:t>
      </w:r>
      <w:r w:rsidR="00F161D0" w:rsidRPr="000B574B">
        <w:rPr>
          <w:rFonts w:ascii="Times New Roman" w:hAnsi="Times New Roman" w:cs="Times New Roman"/>
          <w:b/>
          <w:sz w:val="28"/>
          <w:szCs w:val="28"/>
        </w:rPr>
        <w:t>а</w:t>
      </w:r>
    </w:p>
    <w:p w:rsidR="001E0CA8" w:rsidRPr="001E0CA8" w:rsidRDefault="001E0CA8" w:rsidP="00660F51">
      <w:pPr>
        <w:pBdr>
          <w:left w:val="single" w:sz="4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E0CA8">
        <w:rPr>
          <w:rFonts w:ascii="Times New Roman" w:hAnsi="Times New Roman" w:cs="Times New Roman"/>
          <w:sz w:val="28"/>
          <w:szCs w:val="28"/>
        </w:rPr>
        <w:t xml:space="preserve">Программы ведутся по 1 разу в неделю, занятие 2-3 часа (в зависимости от программы), 1 час=45 минут. </w:t>
      </w:r>
    </w:p>
    <w:tbl>
      <w:tblPr>
        <w:tblStyle w:val="a4"/>
        <w:tblpPr w:leftFromText="180" w:rightFromText="180" w:vertAnchor="text" w:tblpX="-15" w:tblpY="1"/>
        <w:tblOverlap w:val="never"/>
        <w:tblW w:w="15182" w:type="dxa"/>
        <w:tblLayout w:type="fixed"/>
        <w:tblLook w:val="04A0"/>
      </w:tblPr>
      <w:tblGrid>
        <w:gridCol w:w="2972"/>
        <w:gridCol w:w="1418"/>
        <w:gridCol w:w="7371"/>
        <w:gridCol w:w="1701"/>
        <w:gridCol w:w="1720"/>
      </w:tblGrid>
      <w:tr w:rsidR="000B574B" w:rsidRPr="00AC6940" w:rsidTr="00000068">
        <w:trPr>
          <w:trHeight w:val="416"/>
        </w:trPr>
        <w:tc>
          <w:tcPr>
            <w:tcW w:w="2972" w:type="dxa"/>
          </w:tcPr>
          <w:p w:rsidR="000B574B" w:rsidRPr="00AC6940" w:rsidRDefault="00000068" w:rsidP="000B5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Название</w:t>
            </w:r>
            <w:r w:rsidR="000B574B" w:rsidRPr="00AC6940">
              <w:rPr>
                <w:b/>
                <w:color w:val="000000" w:themeColor="text1"/>
                <w:sz w:val="24"/>
                <w:szCs w:val="24"/>
              </w:rPr>
              <w:t xml:space="preserve"> профильной смены</w:t>
            </w:r>
          </w:p>
        </w:tc>
        <w:tc>
          <w:tcPr>
            <w:tcW w:w="1418" w:type="dxa"/>
          </w:tcPr>
          <w:p w:rsidR="000B574B" w:rsidRPr="00AC6940" w:rsidRDefault="000B574B" w:rsidP="000B5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6940">
              <w:rPr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7371" w:type="dxa"/>
          </w:tcPr>
          <w:p w:rsidR="000B574B" w:rsidRPr="00AC6940" w:rsidRDefault="000B574B" w:rsidP="000B5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1701" w:type="dxa"/>
          </w:tcPr>
          <w:p w:rsidR="000B574B" w:rsidRDefault="000B574B" w:rsidP="000B5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Расписание </w:t>
            </w:r>
          </w:p>
        </w:tc>
        <w:tc>
          <w:tcPr>
            <w:tcW w:w="1720" w:type="dxa"/>
          </w:tcPr>
          <w:p w:rsidR="000B574B" w:rsidRDefault="000B574B" w:rsidP="000B5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0B574B" w:rsidRPr="00AC6940" w:rsidTr="00000068">
        <w:trPr>
          <w:trHeight w:val="8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>Промышленный дизайн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B574B" w:rsidRPr="00AC6940" w:rsidRDefault="000B574B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0B574B" w:rsidRDefault="00024258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ребят 11</w:t>
            </w:r>
            <w:bookmarkStart w:id="0" w:name="_GoBack"/>
            <w:bookmarkEnd w:id="0"/>
            <w:r w:rsidR="000B574B">
              <w:rPr>
                <w:color w:val="000000" w:themeColor="text1"/>
                <w:sz w:val="20"/>
                <w:szCs w:val="20"/>
              </w:rPr>
              <w:t>-17 лет.</w:t>
            </w:r>
            <w:r w:rsidR="000B574B" w:rsidRPr="0008384E">
              <w:rPr>
                <w:color w:val="000000" w:themeColor="text1"/>
                <w:sz w:val="20"/>
                <w:szCs w:val="20"/>
              </w:rPr>
              <w:t xml:space="preserve">Программа знакомит с основами промышленного дизайна, развивает 4К – компетенции. Учащиеся познакомятся с темами «Промышленный дизайн», «Мир </w:t>
            </w:r>
            <w:proofErr w:type="spellStart"/>
            <w:r w:rsidR="000B574B" w:rsidRPr="0008384E">
              <w:rPr>
                <w:color w:val="000000" w:themeColor="text1"/>
                <w:sz w:val="20"/>
                <w:szCs w:val="20"/>
              </w:rPr>
              <w:t>скретчинга</w:t>
            </w:r>
            <w:proofErr w:type="spellEnd"/>
            <w:r w:rsidR="000B574B" w:rsidRPr="0008384E">
              <w:rPr>
                <w:color w:val="000000" w:themeColor="text1"/>
                <w:sz w:val="20"/>
                <w:szCs w:val="20"/>
              </w:rPr>
              <w:t>», «Актуальный объект», получат необходимые навыки профессии промышленного дизайнера</w:t>
            </w:r>
            <w:r w:rsidR="000B574B">
              <w:rPr>
                <w:color w:val="000000" w:themeColor="text1"/>
                <w:sz w:val="20"/>
                <w:szCs w:val="20"/>
              </w:rPr>
              <w:t>.</w:t>
            </w:r>
          </w:p>
          <w:p w:rsidR="000B574B" w:rsidRPr="00F161D0" w:rsidRDefault="000B574B" w:rsidP="000B574B">
            <w:pPr>
              <w:tabs>
                <w:tab w:val="left" w:pos="658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 xml:space="preserve">Ссылка для записи: </w:t>
            </w:r>
            <w:hyperlink r:id="rId4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https://forms.yandex.ru/cloud/6315b2e2337167e6027eb521/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574B" w:rsidRPr="00D817AA" w:rsidRDefault="001E0CA8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0B574B" w:rsidRPr="00D817AA" w:rsidRDefault="000B574B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 xml:space="preserve">Дистанционно </w:t>
            </w:r>
          </w:p>
        </w:tc>
      </w:tr>
      <w:tr w:rsidR="000B574B" w:rsidRPr="00FB0443" w:rsidTr="00000068">
        <w:trPr>
          <w:trHeight w:val="5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 xml:space="preserve">Основы </w:t>
            </w:r>
            <w:proofErr w:type="spellStart"/>
            <w:r w:rsidRPr="00D817AA">
              <w:rPr>
                <w:b/>
                <w:color w:val="000000"/>
              </w:rPr>
              <w:t>прототипирования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B574B" w:rsidRPr="00FB0443" w:rsidRDefault="000B574B" w:rsidP="000B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0443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0B574B" w:rsidRDefault="00024258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ребят 11</w:t>
            </w:r>
            <w:r w:rsidR="000B574B">
              <w:rPr>
                <w:color w:val="000000" w:themeColor="text1"/>
                <w:sz w:val="20"/>
                <w:szCs w:val="20"/>
              </w:rPr>
              <w:t xml:space="preserve">-17 лет. </w:t>
            </w:r>
            <w:r w:rsidR="000B574B" w:rsidRPr="00AB246E">
              <w:rPr>
                <w:color w:val="000000" w:themeColor="text1"/>
                <w:sz w:val="20"/>
                <w:szCs w:val="20"/>
              </w:rPr>
              <w:t>Предлагаемая программа нацелена на развитие школьников, имеющих предрасположенность к творческо</w:t>
            </w:r>
            <w:r w:rsidR="000B574B">
              <w:rPr>
                <w:color w:val="000000" w:themeColor="text1"/>
                <w:sz w:val="20"/>
                <w:szCs w:val="20"/>
              </w:rPr>
              <w:t xml:space="preserve">й деятельности в области </w:t>
            </w:r>
            <w:proofErr w:type="spellStart"/>
            <w:r w:rsidR="000B574B">
              <w:rPr>
                <w:color w:val="000000" w:themeColor="text1"/>
                <w:sz w:val="20"/>
                <w:szCs w:val="20"/>
              </w:rPr>
              <w:t>инженеринга</w:t>
            </w:r>
            <w:proofErr w:type="spellEnd"/>
            <w:r w:rsidR="000B574B" w:rsidRPr="00AB246E">
              <w:rPr>
                <w:color w:val="000000" w:themeColor="text1"/>
                <w:sz w:val="20"/>
                <w:szCs w:val="20"/>
              </w:rPr>
              <w:t>, формирование мотивации к последующему погружению в сферу творчества и создания новых инженерных проектов</w:t>
            </w:r>
            <w:r w:rsidR="000B574B">
              <w:rPr>
                <w:color w:val="000000" w:themeColor="text1"/>
                <w:sz w:val="20"/>
                <w:szCs w:val="20"/>
              </w:rPr>
              <w:t>.</w:t>
            </w:r>
          </w:p>
          <w:p w:rsidR="000B574B" w:rsidRPr="00FB0443" w:rsidRDefault="000B574B" w:rsidP="000B574B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5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https://forms.yandex.ru/cloud/6315b91320282787665fbcc5/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0B574B" w:rsidRPr="00D817AA" w:rsidRDefault="001E0CA8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0CA8">
              <w:rPr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0B574B" w:rsidRDefault="000B574B" w:rsidP="000B574B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</w:tr>
      <w:tr w:rsidR="000B574B" w:rsidRPr="00FB0443" w:rsidTr="00000068">
        <w:trPr>
          <w:trHeight w:val="57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>Основы агробиотехнологии растений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B574B" w:rsidRPr="00F161D0" w:rsidRDefault="000B574B" w:rsidP="000B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0B574B" w:rsidRDefault="00024258" w:rsidP="000B574B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обучающихся 11</w:t>
            </w:r>
            <w:r w:rsidR="000B574B">
              <w:rPr>
                <w:sz w:val="20"/>
                <w:szCs w:val="20"/>
              </w:rPr>
              <w:t xml:space="preserve">-16 лет, </w:t>
            </w:r>
            <w:r w:rsidR="000B574B">
              <w:rPr>
                <w:bCs/>
                <w:iCs/>
                <w:sz w:val="20"/>
                <w:szCs w:val="20"/>
              </w:rPr>
              <w:t>Задача программы</w:t>
            </w:r>
            <w:r w:rsidR="000B574B" w:rsidRPr="0008384E">
              <w:rPr>
                <w:bCs/>
                <w:iCs/>
                <w:sz w:val="20"/>
                <w:szCs w:val="20"/>
              </w:rPr>
              <w:t xml:space="preserve"> состоит в том, чтобы расширить и углубить знания фундаментальных основ биотехнологии и путей её применения в народном хозяйстве. Помимо теоретического материала в программу включены лабораторные работы, что способствует развитию практических навыков и умений ставить опыты, проводить наблюдения, сравнения. </w:t>
            </w:r>
          </w:p>
          <w:p w:rsidR="000B574B" w:rsidRPr="00FB0443" w:rsidRDefault="000B574B" w:rsidP="000B574B">
            <w:pPr>
              <w:rPr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6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https://forms.yandex.ru/cloud/6315d7c724351a6697ada9bc/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0B574B" w:rsidRPr="00D817AA" w:rsidRDefault="003466BE" w:rsidP="000B574B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0B574B" w:rsidRDefault="000B574B" w:rsidP="000B574B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D817AA">
              <w:rPr>
                <w:sz w:val="24"/>
                <w:szCs w:val="24"/>
              </w:rPr>
              <w:t xml:space="preserve">Очно </w:t>
            </w:r>
          </w:p>
          <w:p w:rsidR="000B574B" w:rsidRPr="00D817AA" w:rsidRDefault="000B574B" w:rsidP="000B574B">
            <w:pPr>
              <w:tabs>
                <w:tab w:val="left" w:pos="6585"/>
              </w:tabs>
              <w:jc w:val="both"/>
              <w:rPr>
                <w:sz w:val="22"/>
                <w:szCs w:val="22"/>
              </w:rPr>
            </w:pPr>
            <w:r w:rsidRPr="00D817AA">
              <w:rPr>
                <w:sz w:val="22"/>
                <w:szCs w:val="22"/>
              </w:rPr>
              <w:t xml:space="preserve">Региональный центр «Орион, </w:t>
            </w:r>
            <w:proofErr w:type="spellStart"/>
            <w:r w:rsidRPr="00D817AA">
              <w:rPr>
                <w:sz w:val="22"/>
                <w:szCs w:val="22"/>
              </w:rPr>
              <w:t>Вышневолоцкийг.о</w:t>
            </w:r>
            <w:proofErr w:type="spellEnd"/>
            <w:r w:rsidRPr="00D817AA">
              <w:rPr>
                <w:sz w:val="22"/>
                <w:szCs w:val="22"/>
              </w:rPr>
              <w:t>.</w:t>
            </w:r>
          </w:p>
        </w:tc>
      </w:tr>
      <w:tr w:rsidR="000B574B" w:rsidRPr="00AC6940" w:rsidTr="0000006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>Фи</w:t>
            </w:r>
            <w:r>
              <w:rPr>
                <w:b/>
                <w:color w:val="000000"/>
              </w:rPr>
              <w:t>зика в вопросах и задачах. 8-9</w:t>
            </w:r>
            <w:r w:rsidRPr="00D817AA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1418" w:type="dxa"/>
          </w:tcPr>
          <w:p w:rsidR="000B574B" w:rsidRPr="00F161D0" w:rsidRDefault="000B574B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B574B" w:rsidRPr="00AB246E" w:rsidRDefault="000B574B" w:rsidP="000B574B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AB246E">
              <w:rPr>
                <w:sz w:val="20"/>
                <w:szCs w:val="20"/>
              </w:rPr>
              <w:t xml:space="preserve">Для обучающихся 14-16 лет, увлеченных физикой. </w:t>
            </w:r>
            <w:r w:rsidRPr="00AB246E">
              <w:rPr>
                <w:b/>
                <w:bCs/>
                <w:sz w:val="20"/>
                <w:szCs w:val="20"/>
              </w:rPr>
              <w:t xml:space="preserve"> Ребята </w:t>
            </w:r>
            <w:proofErr w:type="spellStart"/>
            <w:r w:rsidRPr="00AB246E">
              <w:rPr>
                <w:b/>
                <w:bCs/>
                <w:sz w:val="20"/>
                <w:szCs w:val="20"/>
              </w:rPr>
              <w:t>узнают</w:t>
            </w:r>
            <w:proofErr w:type="gramStart"/>
            <w:r w:rsidRPr="00AB246E">
              <w:rPr>
                <w:b/>
                <w:bCs/>
                <w:sz w:val="20"/>
                <w:szCs w:val="20"/>
              </w:rPr>
              <w:t>:</w:t>
            </w:r>
            <w:r w:rsidRPr="00AB246E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AB246E">
              <w:rPr>
                <w:sz w:val="20"/>
                <w:szCs w:val="20"/>
              </w:rPr>
              <w:t xml:space="preserve"> различных видах качественных и расчетных задач, о нестандартных подходах к решению задач разного уровня сложности, в том числе на примере заданий ОГЭ.</w:t>
            </w:r>
          </w:p>
          <w:p w:rsidR="000B574B" w:rsidRPr="00AB246E" w:rsidRDefault="000B574B" w:rsidP="000B574B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AB246E">
              <w:rPr>
                <w:b/>
                <w:bCs/>
                <w:sz w:val="20"/>
                <w:szCs w:val="20"/>
              </w:rPr>
              <w:t>Ребята научатся:</w:t>
            </w:r>
            <w:r w:rsidRPr="00AB246E">
              <w:rPr>
                <w:sz w:val="20"/>
                <w:szCs w:val="20"/>
              </w:rPr>
              <w:t xml:space="preserve"> классифицировать предложенные задачи, последовательно выполнять и проговаривать этапы решения задач, решать задачи разного уровня сложности,</w:t>
            </w:r>
            <w:r w:rsidR="00124811">
              <w:rPr>
                <w:sz w:val="20"/>
                <w:szCs w:val="20"/>
              </w:rPr>
              <w:t xml:space="preserve"> включая практические задания, </w:t>
            </w:r>
            <w:r w:rsidRPr="00AB246E">
              <w:rPr>
                <w:sz w:val="20"/>
                <w:szCs w:val="20"/>
              </w:rPr>
              <w:t>решать комбинированные задачи, владеть различными методами решения задач (аналитическим, графическим, экспериментальным и т.д.).</w:t>
            </w:r>
          </w:p>
          <w:p w:rsidR="000B574B" w:rsidRPr="006C633E" w:rsidRDefault="000B574B" w:rsidP="000B574B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AB246E">
              <w:rPr>
                <w:b/>
                <w:sz w:val="20"/>
                <w:szCs w:val="20"/>
              </w:rPr>
              <w:t xml:space="preserve"> Ссылка для записи:</w:t>
            </w:r>
            <w:hyperlink r:id="rId7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https://forms.yandex.ru/cloud/6315c86ea36ff634d042b377/</w:t>
              </w:r>
            </w:hyperlink>
          </w:p>
        </w:tc>
        <w:tc>
          <w:tcPr>
            <w:tcW w:w="1701" w:type="dxa"/>
          </w:tcPr>
          <w:p w:rsidR="00F21132" w:rsidRDefault="00F21132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0B574B" w:rsidRPr="00D817AA" w:rsidRDefault="00F21132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17.00-18.40</w:t>
            </w:r>
          </w:p>
        </w:tc>
        <w:tc>
          <w:tcPr>
            <w:tcW w:w="1720" w:type="dxa"/>
          </w:tcPr>
          <w:p w:rsidR="000B574B" w:rsidRPr="006C633E" w:rsidRDefault="000B574B" w:rsidP="000B574B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</w:tr>
      <w:tr w:rsidR="000B574B" w:rsidRPr="00AC6940" w:rsidTr="0000006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>Физика в вопросах и задачах. 10-11 класс</w:t>
            </w:r>
          </w:p>
        </w:tc>
        <w:tc>
          <w:tcPr>
            <w:tcW w:w="1418" w:type="dxa"/>
          </w:tcPr>
          <w:p w:rsidR="000B574B" w:rsidRPr="00F161D0" w:rsidRDefault="000B574B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B574B" w:rsidRDefault="000B574B" w:rsidP="000B574B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6C633E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обучающихся 16-17 лет. </w:t>
            </w:r>
            <w:r w:rsidRPr="0008384E">
              <w:rPr>
                <w:sz w:val="20"/>
                <w:szCs w:val="20"/>
              </w:rPr>
              <w:t>Участники программы узнают основные законы и формулы из различных разделов физики, классификацию задач по различным критериям, правила и приемы решения тестов по физике, научатся использовать различные способы решения задач, применять алгоритмы, аналогии методологические приемы решения задач, решать задачи с применением законов и формул различных разделов физики, проводить анализ условия и этапов решения задач, классифицировать задачи по определенным признакам, уметь правильно оформлять задачи.</w:t>
            </w:r>
          </w:p>
          <w:p w:rsidR="000B574B" w:rsidRPr="00AC6940" w:rsidRDefault="000B574B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8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https://forms.yandex.ru/cloud/630f621bfea0ccdc6651d78a/</w:t>
              </w:r>
            </w:hyperlink>
          </w:p>
        </w:tc>
        <w:tc>
          <w:tcPr>
            <w:tcW w:w="1701" w:type="dxa"/>
          </w:tcPr>
          <w:p w:rsidR="000B574B" w:rsidRDefault="00B861EE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B861EE" w:rsidRPr="00D817AA" w:rsidRDefault="00B861EE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17.00-19.35</w:t>
            </w:r>
          </w:p>
        </w:tc>
        <w:tc>
          <w:tcPr>
            <w:tcW w:w="1720" w:type="dxa"/>
          </w:tcPr>
          <w:p w:rsidR="000B574B" w:rsidRPr="006C633E" w:rsidRDefault="000B574B" w:rsidP="000B574B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</w:tr>
      <w:tr w:rsidR="000B574B" w:rsidRPr="00AC6940" w:rsidTr="0000006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>Химия в вопросах и задачах. 10-11 класс</w:t>
            </w:r>
          </w:p>
        </w:tc>
        <w:tc>
          <w:tcPr>
            <w:tcW w:w="1418" w:type="dxa"/>
          </w:tcPr>
          <w:p w:rsidR="000B574B" w:rsidRPr="00AC6940" w:rsidRDefault="000B574B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B574B" w:rsidRDefault="000B574B" w:rsidP="000B57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 16-17 лет.</w:t>
            </w:r>
            <w:r w:rsidRPr="0008384E">
              <w:rPr>
                <w:color w:val="000000" w:themeColor="text1"/>
                <w:sz w:val="20"/>
                <w:szCs w:val="20"/>
              </w:rPr>
              <w:t xml:space="preserve">Программа включает в себя разделы: химия как наука, теоретические основы химии, неорганическая химия, органическая химия, решение задач. Кроме того, при изучении соответствующих разделов следует обратить внимание на формирование у учащихся умений работать с текстами, </w:t>
            </w:r>
            <w:r w:rsidRPr="0008384E">
              <w:rPr>
                <w:color w:val="000000" w:themeColor="text1"/>
                <w:sz w:val="20"/>
                <w:szCs w:val="20"/>
              </w:rPr>
              <w:lastRenderedPageBreak/>
              <w:t>схемами, иллюстрирующими химические процессы, учащиеся должны научиться понимать природу химических превращений, уметь составлять уравнения реакций, решать задачи, в том числе повышенной сложности.</w:t>
            </w:r>
          </w:p>
          <w:p w:rsidR="000B574B" w:rsidRPr="00AC6940" w:rsidRDefault="000B574B" w:rsidP="000B574B">
            <w:pPr>
              <w:rPr>
                <w:color w:val="000000" w:themeColor="text1"/>
                <w:sz w:val="24"/>
                <w:szCs w:val="24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9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https://forms.yandex.ru/cloud/6315ee20fe19aa86ce7eb521/</w:t>
              </w:r>
            </w:hyperlink>
          </w:p>
        </w:tc>
        <w:tc>
          <w:tcPr>
            <w:tcW w:w="1701" w:type="dxa"/>
          </w:tcPr>
          <w:p w:rsidR="000B574B" w:rsidRPr="00D817AA" w:rsidRDefault="001E0CA8" w:rsidP="000B574B">
            <w:pPr>
              <w:rPr>
                <w:color w:val="000000" w:themeColor="text1"/>
                <w:sz w:val="24"/>
                <w:szCs w:val="24"/>
              </w:rPr>
            </w:pPr>
            <w:r w:rsidRPr="001E0CA8">
              <w:rPr>
                <w:color w:val="000000" w:themeColor="text1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1720" w:type="dxa"/>
          </w:tcPr>
          <w:p w:rsidR="000B574B" w:rsidRPr="006C633E" w:rsidRDefault="000B574B" w:rsidP="000B574B">
            <w:pPr>
              <w:rPr>
                <w:color w:val="000000" w:themeColor="text1"/>
                <w:sz w:val="20"/>
                <w:szCs w:val="20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</w:tr>
      <w:tr w:rsidR="000B574B" w:rsidRPr="00AC6940" w:rsidTr="00000068">
        <w:trPr>
          <w:trHeight w:val="8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lastRenderedPageBreak/>
              <w:t>Химия в вопросах и задачах. 9 класс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B574B" w:rsidRPr="00AC6940" w:rsidRDefault="000B574B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0B574B" w:rsidRDefault="000B574B" w:rsidP="000B574B">
            <w:pPr>
              <w:tabs>
                <w:tab w:val="left" w:pos="658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 14</w:t>
            </w:r>
            <w:r w:rsidRPr="006C633E">
              <w:rPr>
                <w:color w:val="000000" w:themeColor="text1"/>
                <w:sz w:val="20"/>
                <w:szCs w:val="20"/>
              </w:rPr>
              <w:t xml:space="preserve">-16 лет, </w:t>
            </w:r>
            <w:r>
              <w:rPr>
                <w:color w:val="000000" w:themeColor="text1"/>
                <w:sz w:val="20"/>
                <w:szCs w:val="20"/>
              </w:rPr>
              <w:t xml:space="preserve">увлеченных химией. </w:t>
            </w:r>
            <w:r w:rsidRPr="0008384E">
              <w:rPr>
                <w:bCs/>
                <w:color w:val="000000" w:themeColor="text1"/>
                <w:sz w:val="20"/>
                <w:szCs w:val="20"/>
              </w:rPr>
              <w:t>Программа включает в себя разделы: химия как наука, теоретические основы химии, неорганическая химия, органическая химия, решение задач. Кроме того, при изучении соответствующих разделов следует обратить внимание на формирование у учащихся умений работать с текстами, схемами, иллюстрирующими химические процессы, учащиеся должны научиться понимать природу химических превращений, уметь составлять уравнения реакций, решать задачи, в том числе повышенной сложности.</w:t>
            </w:r>
          </w:p>
          <w:p w:rsidR="000B574B" w:rsidRPr="00AC6940" w:rsidRDefault="000B574B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0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https://forms.yandex.ru/cloud/6315d7ded417dc6cd0e44351/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574B" w:rsidRPr="00D817AA" w:rsidRDefault="001E0CA8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0CA8">
              <w:rPr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0B574B" w:rsidRPr="006C633E" w:rsidRDefault="000B574B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</w:tr>
      <w:tr w:rsidR="000B574B" w:rsidRPr="00AC6940" w:rsidTr="0000006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>Математика в вопросах и задачах. 9 класс</w:t>
            </w:r>
          </w:p>
        </w:tc>
        <w:tc>
          <w:tcPr>
            <w:tcW w:w="1418" w:type="dxa"/>
          </w:tcPr>
          <w:p w:rsidR="000B574B" w:rsidRPr="00AC6940" w:rsidRDefault="000B574B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B574B" w:rsidRDefault="000B574B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Для ребят 14-15 лет, </w:t>
            </w:r>
            <w:r w:rsidRPr="0008384E">
              <w:rPr>
                <w:color w:val="000000" w:themeColor="text1"/>
                <w:sz w:val="20"/>
                <w:szCs w:val="20"/>
              </w:rPr>
              <w:t>В ходе данного курса вы научитесь решать различные виды уравнений и геометрические задачи</w:t>
            </w:r>
            <w:proofErr w:type="gramStart"/>
            <w:r w:rsidRPr="0008384E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08384E">
              <w:rPr>
                <w:color w:val="000000" w:themeColor="text1"/>
                <w:sz w:val="20"/>
                <w:szCs w:val="20"/>
              </w:rPr>
              <w:t xml:space="preserve"> Работать с неравенствами и системой координат. Поймете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8384E">
              <w:rPr>
                <w:color w:val="000000" w:themeColor="text1"/>
                <w:sz w:val="20"/>
                <w:szCs w:val="20"/>
              </w:rPr>
              <w:t xml:space="preserve"> что такое прогрессия и теория вероятности</w:t>
            </w:r>
            <w:r>
              <w:rPr>
                <w:color w:val="000000" w:themeColor="text1"/>
                <w:sz w:val="20"/>
                <w:szCs w:val="20"/>
              </w:rPr>
              <w:t>. Разберете задачи повышенной трудности, в том числе, на примерах вариантов ОГЭ</w:t>
            </w:r>
          </w:p>
          <w:p w:rsidR="000B574B" w:rsidRPr="00AC6940" w:rsidRDefault="000B574B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1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https://forms.yandex.ru/cloud/630f61ef3f419c362d2f6316/</w:t>
              </w:r>
            </w:hyperlink>
          </w:p>
        </w:tc>
        <w:tc>
          <w:tcPr>
            <w:tcW w:w="1701" w:type="dxa"/>
          </w:tcPr>
          <w:p w:rsidR="000B574B" w:rsidRDefault="000B574B" w:rsidP="000B574B">
            <w:pPr>
              <w:tabs>
                <w:tab w:val="left" w:pos="658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Суббота </w:t>
            </w:r>
          </w:p>
          <w:p w:rsidR="000B574B" w:rsidRPr="00D817AA" w:rsidRDefault="000B574B" w:rsidP="000B574B">
            <w:pPr>
              <w:tabs>
                <w:tab w:val="left" w:pos="658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18.00-19.40</w:t>
            </w:r>
          </w:p>
        </w:tc>
        <w:tc>
          <w:tcPr>
            <w:tcW w:w="1720" w:type="dxa"/>
          </w:tcPr>
          <w:p w:rsidR="000B574B" w:rsidRDefault="000B574B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</w:tr>
      <w:tr w:rsidR="000B574B" w:rsidRPr="00AC6940" w:rsidTr="00000068">
        <w:trPr>
          <w:trHeight w:val="3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>Биология в вопросах и задачах. 8- 9 класс</w:t>
            </w:r>
          </w:p>
        </w:tc>
        <w:tc>
          <w:tcPr>
            <w:tcW w:w="1418" w:type="dxa"/>
          </w:tcPr>
          <w:p w:rsidR="000B574B" w:rsidRDefault="0066730F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B574B" w:rsidRDefault="00024258" w:rsidP="000B57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ребят 13</w:t>
            </w:r>
            <w:r w:rsidR="000B574B">
              <w:rPr>
                <w:color w:val="000000" w:themeColor="text1"/>
                <w:sz w:val="20"/>
                <w:szCs w:val="20"/>
              </w:rPr>
              <w:t xml:space="preserve">-16лет. </w:t>
            </w:r>
            <w:r w:rsidR="000B574B" w:rsidRPr="00AB246E">
              <w:rPr>
                <w:color w:val="000000" w:themeColor="text1"/>
                <w:sz w:val="20"/>
                <w:szCs w:val="20"/>
              </w:rPr>
              <w:t xml:space="preserve"> Программа включает в себя разделы: биологию как наука, признаки живых организмов, система, многообразие и эволюция живой природы,  человек и его здоровье, взаимосвязи организмов и окружающей среды.</w:t>
            </w:r>
          </w:p>
          <w:p w:rsidR="0066730F" w:rsidRPr="008502B4" w:rsidRDefault="0066730F" w:rsidP="000B574B">
            <w:pPr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2" w:history="1">
              <w:r w:rsidRPr="009B551B">
                <w:rPr>
                  <w:rStyle w:val="a3"/>
                  <w:b/>
                  <w:sz w:val="20"/>
                  <w:szCs w:val="20"/>
                </w:rPr>
                <w:t>https://forms.yandex.ru/cloud/631721b4418a74054dada9bc/</w:t>
              </w:r>
            </w:hyperlink>
          </w:p>
        </w:tc>
        <w:tc>
          <w:tcPr>
            <w:tcW w:w="1701" w:type="dxa"/>
          </w:tcPr>
          <w:p w:rsidR="003466BE" w:rsidRDefault="003466BE" w:rsidP="000B5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0B574B" w:rsidRPr="00D817AA" w:rsidRDefault="003466BE" w:rsidP="000B5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18.00- 19.40</w:t>
            </w:r>
          </w:p>
        </w:tc>
        <w:tc>
          <w:tcPr>
            <w:tcW w:w="1720" w:type="dxa"/>
          </w:tcPr>
          <w:p w:rsidR="000B574B" w:rsidRPr="008502B4" w:rsidRDefault="000B574B" w:rsidP="000B574B">
            <w:pPr>
              <w:rPr>
                <w:color w:val="000000" w:themeColor="text1"/>
                <w:sz w:val="20"/>
                <w:szCs w:val="20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</w:tr>
      <w:tr w:rsidR="000B574B" w:rsidRPr="00AC6940" w:rsidTr="00000068">
        <w:trPr>
          <w:trHeight w:val="3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>Программирование на языке С++</w:t>
            </w:r>
          </w:p>
        </w:tc>
        <w:tc>
          <w:tcPr>
            <w:tcW w:w="1418" w:type="dxa"/>
          </w:tcPr>
          <w:p w:rsidR="000B574B" w:rsidRPr="00AC6940" w:rsidRDefault="000B574B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66730F" w:rsidRDefault="00024258" w:rsidP="000B5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 12</w:t>
            </w:r>
            <w:r w:rsidR="000B574B">
              <w:rPr>
                <w:color w:val="000000" w:themeColor="text1"/>
                <w:sz w:val="20"/>
                <w:szCs w:val="20"/>
              </w:rPr>
              <w:t>-17 лет</w:t>
            </w:r>
            <w:proofErr w:type="gramStart"/>
            <w:r w:rsidR="000B574B">
              <w:rPr>
                <w:color w:val="000000" w:themeColor="text1"/>
                <w:sz w:val="20"/>
                <w:szCs w:val="20"/>
              </w:rPr>
              <w:t>.</w:t>
            </w:r>
            <w:r w:rsidR="000B574B" w:rsidRPr="00AB246E">
              <w:rPr>
                <w:color w:val="000000" w:themeColor="text1"/>
                <w:sz w:val="20"/>
                <w:szCs w:val="20"/>
              </w:rPr>
              <w:t>Д</w:t>
            </w:r>
            <w:proofErr w:type="gramEnd"/>
            <w:r w:rsidR="000B574B" w:rsidRPr="00AB246E">
              <w:rPr>
                <w:color w:val="000000" w:themeColor="text1"/>
                <w:sz w:val="20"/>
                <w:szCs w:val="20"/>
              </w:rPr>
              <w:t>ополнительная общеобразовательная общеразвивающая программа «Программирование на языке С++» позволяет учащимся, интересующимся и увлекающимся современными технологиями и языками программирования</w:t>
            </w:r>
            <w:r w:rsidR="000B574B">
              <w:rPr>
                <w:color w:val="000000" w:themeColor="text1"/>
                <w:sz w:val="20"/>
                <w:szCs w:val="20"/>
              </w:rPr>
              <w:t>,</w:t>
            </w:r>
            <w:r w:rsidR="000B574B" w:rsidRPr="00AB246E">
              <w:rPr>
                <w:color w:val="000000" w:themeColor="text1"/>
                <w:sz w:val="20"/>
                <w:szCs w:val="20"/>
              </w:rPr>
              <w:t xml:space="preserve"> освоить в интересной и наглядной форме, с упором на практическую работу.</w:t>
            </w:r>
          </w:p>
          <w:p w:rsidR="000B574B" w:rsidRPr="00AC6940" w:rsidRDefault="000B574B" w:rsidP="000B574B">
            <w:pPr>
              <w:rPr>
                <w:color w:val="000000" w:themeColor="text1"/>
                <w:sz w:val="24"/>
                <w:szCs w:val="24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3" w:history="1">
              <w:r w:rsidR="0066730F" w:rsidRPr="009B551B">
                <w:rPr>
                  <w:rStyle w:val="a3"/>
                  <w:b/>
                  <w:sz w:val="20"/>
                  <w:szCs w:val="20"/>
                </w:rPr>
                <w:t>https://forms.yandex.ru/cloud/6316f98576f3e7d13b9bd12f/</w:t>
              </w:r>
            </w:hyperlink>
          </w:p>
        </w:tc>
        <w:tc>
          <w:tcPr>
            <w:tcW w:w="1701" w:type="dxa"/>
          </w:tcPr>
          <w:p w:rsidR="000B574B" w:rsidRDefault="00235564" w:rsidP="000B5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 18.30-20.10</w:t>
            </w:r>
          </w:p>
          <w:p w:rsidR="00235564" w:rsidRPr="00D817AA" w:rsidRDefault="00235564" w:rsidP="000B5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 10.00-11.40</w:t>
            </w:r>
          </w:p>
        </w:tc>
        <w:tc>
          <w:tcPr>
            <w:tcW w:w="1720" w:type="dxa"/>
          </w:tcPr>
          <w:p w:rsidR="000B574B" w:rsidRPr="008502B4" w:rsidRDefault="000B574B" w:rsidP="000B574B">
            <w:pPr>
              <w:rPr>
                <w:color w:val="000000" w:themeColor="text1"/>
                <w:sz w:val="20"/>
                <w:szCs w:val="20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</w:tr>
      <w:tr w:rsidR="000B574B" w:rsidRPr="00AC6940" w:rsidTr="00000068">
        <w:trPr>
          <w:trHeight w:val="39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74B" w:rsidRPr="00D817AA" w:rsidRDefault="00124811" w:rsidP="000B57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Информатика</w:t>
            </w:r>
            <w:r w:rsidR="000B574B">
              <w:rPr>
                <w:b/>
                <w:color w:val="000000"/>
              </w:rPr>
              <w:t xml:space="preserve"> в вопросах и задачах. 8-10</w:t>
            </w:r>
            <w:r w:rsidR="000B574B" w:rsidRPr="00D817AA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1418" w:type="dxa"/>
          </w:tcPr>
          <w:p w:rsidR="000B574B" w:rsidRDefault="000B574B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B574B" w:rsidRDefault="000B574B" w:rsidP="000B574B">
            <w:pPr>
              <w:rPr>
                <w:color w:val="000000" w:themeColor="text1"/>
                <w:sz w:val="20"/>
                <w:szCs w:val="20"/>
              </w:rPr>
            </w:pPr>
            <w:r w:rsidRPr="0008384E">
              <w:rPr>
                <w:color w:val="000000" w:themeColor="text1"/>
                <w:sz w:val="20"/>
                <w:szCs w:val="20"/>
              </w:rPr>
              <w:t>Для обучающихся 14-17 лет</w:t>
            </w:r>
            <w:r>
              <w:rPr>
                <w:color w:val="000000" w:themeColor="text1"/>
                <w:sz w:val="20"/>
                <w:szCs w:val="20"/>
              </w:rPr>
              <w:t>. В</w:t>
            </w:r>
            <w:r w:rsidRPr="0008384E">
              <w:rPr>
                <w:color w:val="000000" w:themeColor="text1"/>
                <w:sz w:val="20"/>
                <w:szCs w:val="20"/>
              </w:rPr>
              <w:t>ы научитесь проводить анализ информационных моделей. Работать с реляционными базами данных, с кодированием и декодированием информации и с логическими выражениями. Узнаете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8384E">
              <w:rPr>
                <w:color w:val="000000" w:themeColor="text1"/>
                <w:sz w:val="20"/>
                <w:szCs w:val="20"/>
              </w:rPr>
              <w:t xml:space="preserve"> как работает теория игр. Научитесь программировать.</w:t>
            </w:r>
          </w:p>
          <w:p w:rsidR="0066730F" w:rsidRDefault="0066730F" w:rsidP="000B574B">
            <w:pPr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4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https://forms.yandex.ru/cloud/630f61ef3f419c362d2f6316/</w:t>
              </w:r>
            </w:hyperlink>
          </w:p>
        </w:tc>
        <w:tc>
          <w:tcPr>
            <w:tcW w:w="1701" w:type="dxa"/>
          </w:tcPr>
          <w:p w:rsidR="000B574B" w:rsidRPr="0008384E" w:rsidRDefault="000B574B" w:rsidP="000B5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Воскресенье 16.45-18.25</w:t>
            </w:r>
          </w:p>
        </w:tc>
        <w:tc>
          <w:tcPr>
            <w:tcW w:w="1720" w:type="dxa"/>
          </w:tcPr>
          <w:p w:rsidR="000B574B" w:rsidRPr="00D817AA" w:rsidRDefault="000B574B" w:rsidP="000B574B">
            <w:pPr>
              <w:rPr>
                <w:color w:val="000000" w:themeColor="text1"/>
                <w:sz w:val="24"/>
                <w:szCs w:val="24"/>
              </w:rPr>
            </w:pPr>
            <w:r w:rsidRPr="0008384E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</w:tr>
      <w:tr w:rsidR="000B574B" w:rsidRPr="00AC6940" w:rsidTr="0000006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74B" w:rsidRPr="00D817AA" w:rsidRDefault="000B574B" w:rsidP="000B574B">
            <w:pPr>
              <w:rPr>
                <w:b/>
                <w:color w:val="000000"/>
              </w:rPr>
            </w:pPr>
            <w:r w:rsidRPr="00D817AA">
              <w:rPr>
                <w:b/>
                <w:color w:val="000000"/>
              </w:rPr>
              <w:t>Изостудия «Многоцветье»</w:t>
            </w:r>
          </w:p>
        </w:tc>
        <w:tc>
          <w:tcPr>
            <w:tcW w:w="1418" w:type="dxa"/>
          </w:tcPr>
          <w:p w:rsidR="000B574B" w:rsidRPr="00AC6940" w:rsidRDefault="000B574B" w:rsidP="000B5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12/12</w:t>
            </w:r>
          </w:p>
        </w:tc>
        <w:tc>
          <w:tcPr>
            <w:tcW w:w="7371" w:type="dxa"/>
          </w:tcPr>
          <w:p w:rsidR="000B574B" w:rsidRPr="007413A2" w:rsidRDefault="00024258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 9-17</w:t>
            </w:r>
            <w:r w:rsidR="000B574B" w:rsidRPr="007413A2">
              <w:rPr>
                <w:color w:val="000000" w:themeColor="text1"/>
                <w:sz w:val="20"/>
                <w:szCs w:val="20"/>
              </w:rPr>
              <w:t xml:space="preserve"> лет</w:t>
            </w:r>
            <w:r w:rsidR="000B574B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увлеченных изобразительным искусством</w:t>
            </w:r>
          </w:p>
          <w:p w:rsidR="000B574B" w:rsidRPr="00AC6940" w:rsidRDefault="000B574B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5" w:history="1">
              <w:r w:rsidR="00000068" w:rsidRPr="009B551B">
                <w:rPr>
                  <w:rStyle w:val="a3"/>
                  <w:b/>
                  <w:sz w:val="20"/>
                  <w:szCs w:val="20"/>
                </w:rPr>
                <w:t>https://forms.yandex.ru/cloud/6311e63c33175c75107eb521/</w:t>
              </w:r>
            </w:hyperlink>
          </w:p>
        </w:tc>
        <w:tc>
          <w:tcPr>
            <w:tcW w:w="1701" w:type="dxa"/>
          </w:tcPr>
          <w:p w:rsidR="000B574B" w:rsidRDefault="00F21132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</w:t>
            </w:r>
          </w:p>
          <w:p w:rsidR="00F21132" w:rsidRPr="00D817AA" w:rsidRDefault="00F21132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720" w:type="dxa"/>
          </w:tcPr>
          <w:p w:rsidR="000B574B" w:rsidRPr="00D817AA" w:rsidRDefault="000B574B" w:rsidP="000B574B">
            <w:pPr>
              <w:tabs>
                <w:tab w:val="left" w:pos="65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817AA">
              <w:rPr>
                <w:color w:val="000000" w:themeColor="text1"/>
                <w:sz w:val="24"/>
                <w:szCs w:val="24"/>
              </w:rPr>
              <w:t xml:space="preserve">Очно </w:t>
            </w:r>
            <w:r w:rsidRPr="00D817AA">
              <w:rPr>
                <w:sz w:val="22"/>
                <w:szCs w:val="22"/>
              </w:rPr>
              <w:t xml:space="preserve">Региональный центр «Орион, </w:t>
            </w:r>
            <w:proofErr w:type="spellStart"/>
            <w:r w:rsidRPr="00D817AA">
              <w:rPr>
                <w:sz w:val="22"/>
                <w:szCs w:val="22"/>
              </w:rPr>
              <w:t>Вышневолоцкийг.о</w:t>
            </w:r>
            <w:proofErr w:type="spellEnd"/>
            <w:r w:rsidRPr="00D817AA">
              <w:rPr>
                <w:sz w:val="22"/>
                <w:szCs w:val="22"/>
              </w:rPr>
              <w:t>.</w:t>
            </w:r>
          </w:p>
        </w:tc>
      </w:tr>
    </w:tbl>
    <w:p w:rsidR="002114BE" w:rsidRPr="00F161D0" w:rsidRDefault="002114BE" w:rsidP="00000068">
      <w:pPr>
        <w:rPr>
          <w:rFonts w:ascii="Times New Roman" w:hAnsi="Times New Roman" w:cs="Times New Roman"/>
          <w:b/>
          <w:sz w:val="24"/>
          <w:szCs w:val="24"/>
        </w:rPr>
      </w:pPr>
    </w:p>
    <w:sectPr w:rsidR="002114BE" w:rsidRPr="00F161D0" w:rsidSect="000B57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18"/>
    <w:rsid w:val="00000068"/>
    <w:rsid w:val="00001C98"/>
    <w:rsid w:val="00024258"/>
    <w:rsid w:val="0008384E"/>
    <w:rsid w:val="000B574B"/>
    <w:rsid w:val="000E19B2"/>
    <w:rsid w:val="00124811"/>
    <w:rsid w:val="00133950"/>
    <w:rsid w:val="001E0CA8"/>
    <w:rsid w:val="002114BE"/>
    <w:rsid w:val="00211893"/>
    <w:rsid w:val="00235564"/>
    <w:rsid w:val="002C78D9"/>
    <w:rsid w:val="003466BE"/>
    <w:rsid w:val="003A3086"/>
    <w:rsid w:val="005676B7"/>
    <w:rsid w:val="0057551D"/>
    <w:rsid w:val="006063D6"/>
    <w:rsid w:val="00660F51"/>
    <w:rsid w:val="0066730F"/>
    <w:rsid w:val="006B4218"/>
    <w:rsid w:val="006C633E"/>
    <w:rsid w:val="007413A2"/>
    <w:rsid w:val="008502B4"/>
    <w:rsid w:val="008C3431"/>
    <w:rsid w:val="00A40AD7"/>
    <w:rsid w:val="00AB246E"/>
    <w:rsid w:val="00B861EE"/>
    <w:rsid w:val="00C46B78"/>
    <w:rsid w:val="00D1586E"/>
    <w:rsid w:val="00D455DC"/>
    <w:rsid w:val="00D817AA"/>
    <w:rsid w:val="00F161D0"/>
    <w:rsid w:val="00F2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D7"/>
    <w:rPr>
      <w:color w:val="0000FF"/>
      <w:u w:val="single"/>
    </w:rPr>
  </w:style>
  <w:style w:type="table" w:styleId="a4">
    <w:name w:val="Table Grid"/>
    <w:basedOn w:val="a1"/>
    <w:uiPriority w:val="39"/>
    <w:rsid w:val="00D1586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B246E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000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0f621bfea0ccdc6651d78a/" TargetMode="External"/><Relationship Id="rId13" Type="http://schemas.openxmlformats.org/officeDocument/2006/relationships/hyperlink" Target="https://forms.yandex.ru/cloud/6316f98576f3e7d13b9bd12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315c86ea36ff634d042b377/" TargetMode="External"/><Relationship Id="rId12" Type="http://schemas.openxmlformats.org/officeDocument/2006/relationships/hyperlink" Target="https://forms.yandex.ru/cloud/631721b4418a74054dada9bc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15d7c724351a6697ada9bc/" TargetMode="External"/><Relationship Id="rId11" Type="http://schemas.openxmlformats.org/officeDocument/2006/relationships/hyperlink" Target="https://forms.yandex.ru/cloud/630f61ef3f419c362d2f6316/" TargetMode="External"/><Relationship Id="rId5" Type="http://schemas.openxmlformats.org/officeDocument/2006/relationships/hyperlink" Target="https://forms.yandex.ru/cloud/6315b91320282787665fbcc5/" TargetMode="External"/><Relationship Id="rId15" Type="http://schemas.openxmlformats.org/officeDocument/2006/relationships/hyperlink" Target="https://forms.yandex.ru/cloud/6311e63c33175c75107eb521/" TargetMode="External"/><Relationship Id="rId10" Type="http://schemas.openxmlformats.org/officeDocument/2006/relationships/hyperlink" Target="https://forms.yandex.ru/cloud/6315d7ded417dc6cd0e44351/" TargetMode="External"/><Relationship Id="rId4" Type="http://schemas.openxmlformats.org/officeDocument/2006/relationships/hyperlink" Target="https://forms.yandex.ru/cloud/6315b2e2337167e6027eb521/" TargetMode="External"/><Relationship Id="rId9" Type="http://schemas.openxmlformats.org/officeDocument/2006/relationships/hyperlink" Target="https://forms.yandex.ru/cloud/6315ee20fe19aa86ce7eb521/" TargetMode="External"/><Relationship Id="rId14" Type="http://schemas.openxmlformats.org/officeDocument/2006/relationships/hyperlink" Target="https://forms.yandex.ru/cloud/630f61ef3f419c362d2f6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2022-10-06T04:59:00Z</dcterms:created>
  <dcterms:modified xsi:type="dcterms:W3CDTF">2022-10-06T04:59:00Z</dcterms:modified>
</cp:coreProperties>
</file>