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545" w:rsidRPr="00C56D40" w:rsidRDefault="00D13545" w:rsidP="00C56D4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D13545" w:rsidRPr="00C56D40" w:rsidRDefault="00696581" w:rsidP="00C56D4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C56D40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"ФУНКЦИОНАЛЬНАЯ ГРАМОТНОСТЬ </w:t>
      </w:r>
    </w:p>
    <w:p w:rsidR="000E771E" w:rsidRPr="00C56D40" w:rsidRDefault="00696581" w:rsidP="00C56D4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6D40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КАК ЦЕЛЬ И РЕЗУЛЬТАТ СОВРЕМЕННОГО ОБРАЗОВАНИЯ"</w:t>
      </w:r>
    </w:p>
    <w:p w:rsidR="00D13545" w:rsidRPr="00C56D40" w:rsidRDefault="00D13545" w:rsidP="00C56D4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545" w:rsidRPr="00C56D40" w:rsidRDefault="00D13545" w:rsidP="00C56D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D40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функциональной грамотности учащихся – одна из основных задач современного образования. Уровень сформированности </w:t>
      </w:r>
      <w:r w:rsidR="00B810B7" w:rsidRPr="00C56D40">
        <w:rPr>
          <w:rFonts w:ascii="Times New Roman" w:eastAsia="Times New Roman" w:hAnsi="Times New Roman" w:cs="Times New Roman"/>
          <w:sz w:val="28"/>
          <w:szCs w:val="28"/>
        </w:rPr>
        <w:t>функциональной</w:t>
      </w:r>
      <w:r w:rsidRPr="00C56D40">
        <w:rPr>
          <w:rFonts w:ascii="Times New Roman" w:eastAsia="Times New Roman" w:hAnsi="Times New Roman" w:cs="Times New Roman"/>
          <w:sz w:val="28"/>
          <w:szCs w:val="28"/>
        </w:rPr>
        <w:t xml:space="preserve"> грамотности – показатель качества образования в масштабах от </w:t>
      </w:r>
      <w:r w:rsidR="008F286C" w:rsidRPr="00C56D40">
        <w:rPr>
          <w:rFonts w:ascii="Times New Roman" w:eastAsia="Times New Roman" w:hAnsi="Times New Roman" w:cs="Times New Roman"/>
          <w:sz w:val="28"/>
          <w:szCs w:val="28"/>
        </w:rPr>
        <w:t>школьн</w:t>
      </w:r>
      <w:r w:rsidR="00B810B7" w:rsidRPr="00C56D40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C56D40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F212B5" w:rsidRPr="00C56D40">
        <w:rPr>
          <w:rFonts w:ascii="Times New Roman" w:eastAsia="Times New Roman" w:hAnsi="Times New Roman" w:cs="Times New Roman"/>
          <w:sz w:val="28"/>
          <w:szCs w:val="28"/>
        </w:rPr>
        <w:t>г</w:t>
      </w:r>
      <w:r w:rsidR="00F212B5" w:rsidRPr="00C56D4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212B5" w:rsidRPr="00C56D40">
        <w:rPr>
          <w:rFonts w:ascii="Times New Roman" w:eastAsia="Times New Roman" w:hAnsi="Times New Roman" w:cs="Times New Roman"/>
          <w:sz w:val="28"/>
          <w:szCs w:val="28"/>
        </w:rPr>
        <w:t>сударственного</w:t>
      </w:r>
      <w:r w:rsidRPr="00C56D40">
        <w:rPr>
          <w:rFonts w:ascii="Times New Roman" w:eastAsia="Times New Roman" w:hAnsi="Times New Roman" w:cs="Times New Roman"/>
          <w:sz w:val="28"/>
          <w:szCs w:val="28"/>
        </w:rPr>
        <w:t xml:space="preserve">.   </w:t>
      </w:r>
    </w:p>
    <w:p w:rsidR="008F286C" w:rsidRPr="00C91037" w:rsidRDefault="00696581" w:rsidP="00C91037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1037">
        <w:rPr>
          <w:rFonts w:ascii="Times New Roman" w:hAnsi="Times New Roman" w:cs="Times New Roman"/>
          <w:b/>
          <w:sz w:val="28"/>
          <w:szCs w:val="28"/>
        </w:rPr>
        <w:t>ЧТО ТАКОЕ «ФУНКЦИОНАЛЬНАЯ ГРАМОТНОСТЬ»?</w:t>
      </w:r>
    </w:p>
    <w:p w:rsidR="00C03FB5" w:rsidRPr="00876EA2" w:rsidRDefault="00C03FB5" w:rsidP="00C56D40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F286C" w:rsidRDefault="008F286C" w:rsidP="00C56D4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1037">
        <w:rPr>
          <w:rFonts w:ascii="Times New Roman" w:hAnsi="Times New Roman" w:cs="Times New Roman"/>
          <w:b/>
          <w:sz w:val="28"/>
          <w:szCs w:val="28"/>
          <w:u w:val="single"/>
        </w:rPr>
        <w:t xml:space="preserve">Функциональная </w:t>
      </w:r>
      <w:r w:rsidR="0075364F" w:rsidRPr="00C91037">
        <w:rPr>
          <w:rFonts w:ascii="Times New Roman" w:hAnsi="Times New Roman" w:cs="Times New Roman"/>
          <w:b/>
          <w:sz w:val="28"/>
          <w:szCs w:val="28"/>
          <w:u w:val="single"/>
        </w:rPr>
        <w:t>грамотность -</w:t>
      </w:r>
      <w:r w:rsidRPr="00C91037">
        <w:rPr>
          <w:rFonts w:ascii="Times New Roman" w:hAnsi="Times New Roman" w:cs="Times New Roman"/>
          <w:b/>
          <w:sz w:val="28"/>
          <w:szCs w:val="28"/>
          <w:u w:val="single"/>
        </w:rPr>
        <w:t xml:space="preserve"> это способность человека использовать пр</w:t>
      </w:r>
      <w:r w:rsidRPr="00C91037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Pr="00C91037">
        <w:rPr>
          <w:rFonts w:ascii="Times New Roman" w:hAnsi="Times New Roman" w:cs="Times New Roman"/>
          <w:b/>
          <w:sz w:val="28"/>
          <w:szCs w:val="28"/>
          <w:u w:val="single"/>
        </w:rPr>
        <w:t>обретенные в течение жизни знания для реше</w:t>
      </w:r>
      <w:r w:rsidR="00EF02F8" w:rsidRPr="00C91037">
        <w:rPr>
          <w:rFonts w:ascii="Times New Roman" w:hAnsi="Times New Roman" w:cs="Times New Roman"/>
          <w:b/>
          <w:sz w:val="28"/>
          <w:szCs w:val="28"/>
          <w:u w:val="single"/>
        </w:rPr>
        <w:t>ния широкого диапазона жи</w:t>
      </w:r>
      <w:r w:rsidR="00EF02F8" w:rsidRPr="00C91037"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r w:rsidR="00EF02F8" w:rsidRPr="00C91037">
        <w:rPr>
          <w:rFonts w:ascii="Times New Roman" w:hAnsi="Times New Roman" w:cs="Times New Roman"/>
          <w:b/>
          <w:sz w:val="28"/>
          <w:szCs w:val="28"/>
          <w:u w:val="single"/>
        </w:rPr>
        <w:t>ненных задач в различных сферах человеческой деятельности, общения и социальных о</w:t>
      </w:r>
      <w:r w:rsidR="00EF02F8" w:rsidRPr="00C91037">
        <w:rPr>
          <w:rFonts w:ascii="Times New Roman" w:hAnsi="Times New Roman" w:cs="Times New Roman"/>
          <w:b/>
          <w:sz w:val="28"/>
          <w:szCs w:val="28"/>
          <w:u w:val="single"/>
        </w:rPr>
        <w:t>т</w:t>
      </w:r>
      <w:r w:rsidR="00EF02F8" w:rsidRPr="00C91037">
        <w:rPr>
          <w:rFonts w:ascii="Times New Roman" w:hAnsi="Times New Roman" w:cs="Times New Roman"/>
          <w:b/>
          <w:sz w:val="28"/>
          <w:szCs w:val="28"/>
          <w:u w:val="single"/>
        </w:rPr>
        <w:t xml:space="preserve">ношений. </w:t>
      </w:r>
    </w:p>
    <w:p w:rsidR="00C91037" w:rsidRPr="00C91037" w:rsidRDefault="00C91037" w:rsidP="00C56D4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F02F8" w:rsidRPr="00C56D40" w:rsidRDefault="00EF02F8" w:rsidP="00C56D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6D40">
        <w:rPr>
          <w:rFonts w:ascii="Times New Roman" w:hAnsi="Times New Roman" w:cs="Times New Roman"/>
          <w:sz w:val="28"/>
          <w:szCs w:val="28"/>
        </w:rPr>
        <w:t xml:space="preserve">Понятие «функциональная грамотность» </w:t>
      </w:r>
      <w:r w:rsidR="0075364F" w:rsidRPr="00C56D40">
        <w:rPr>
          <w:rFonts w:ascii="Times New Roman" w:hAnsi="Times New Roman" w:cs="Times New Roman"/>
          <w:sz w:val="28"/>
          <w:szCs w:val="28"/>
        </w:rPr>
        <w:t>появилось в</w:t>
      </w:r>
      <w:r w:rsidRPr="00C56D40">
        <w:rPr>
          <w:rFonts w:ascii="Times New Roman" w:hAnsi="Times New Roman" w:cs="Times New Roman"/>
          <w:sz w:val="28"/>
          <w:szCs w:val="28"/>
        </w:rPr>
        <w:t xml:space="preserve"> 1957 году примен</w:t>
      </w:r>
      <w:r w:rsidRPr="00C56D40">
        <w:rPr>
          <w:rFonts w:ascii="Times New Roman" w:hAnsi="Times New Roman" w:cs="Times New Roman"/>
          <w:sz w:val="28"/>
          <w:szCs w:val="28"/>
        </w:rPr>
        <w:t>и</w:t>
      </w:r>
      <w:r w:rsidRPr="00C56D40">
        <w:rPr>
          <w:rFonts w:ascii="Times New Roman" w:hAnsi="Times New Roman" w:cs="Times New Roman"/>
          <w:sz w:val="28"/>
          <w:szCs w:val="28"/>
        </w:rPr>
        <w:t>тельно к взрослому населению, которое нуждалось в ликвидации своей неграмо</w:t>
      </w:r>
      <w:r w:rsidRPr="00C56D40">
        <w:rPr>
          <w:rFonts w:ascii="Times New Roman" w:hAnsi="Times New Roman" w:cs="Times New Roman"/>
          <w:sz w:val="28"/>
          <w:szCs w:val="28"/>
        </w:rPr>
        <w:t>т</w:t>
      </w:r>
      <w:r w:rsidRPr="00C56D40">
        <w:rPr>
          <w:rFonts w:ascii="Times New Roman" w:hAnsi="Times New Roman" w:cs="Times New Roman"/>
          <w:sz w:val="28"/>
          <w:szCs w:val="28"/>
        </w:rPr>
        <w:t>ности.</w:t>
      </w:r>
      <w:r w:rsidR="00C91037">
        <w:rPr>
          <w:rFonts w:ascii="Times New Roman" w:hAnsi="Times New Roman" w:cs="Times New Roman"/>
          <w:sz w:val="28"/>
          <w:szCs w:val="28"/>
        </w:rPr>
        <w:t xml:space="preserve"> </w:t>
      </w:r>
      <w:r w:rsidR="00F27643" w:rsidRPr="00C56D40">
        <w:rPr>
          <w:rFonts w:ascii="Times New Roman" w:hAnsi="Times New Roman" w:cs="Times New Roman"/>
          <w:sz w:val="28"/>
          <w:szCs w:val="28"/>
        </w:rPr>
        <w:t xml:space="preserve">В тот момент было достаточно трех </w:t>
      </w:r>
      <w:r w:rsidR="0075364F" w:rsidRPr="00C56D40">
        <w:rPr>
          <w:rFonts w:ascii="Times New Roman" w:hAnsi="Times New Roman" w:cs="Times New Roman"/>
          <w:sz w:val="28"/>
          <w:szCs w:val="28"/>
        </w:rPr>
        <w:t>базовых грамотностей</w:t>
      </w:r>
      <w:r w:rsidR="00F27643" w:rsidRPr="00C56D40">
        <w:rPr>
          <w:rFonts w:ascii="Times New Roman" w:hAnsi="Times New Roman" w:cs="Times New Roman"/>
          <w:sz w:val="28"/>
          <w:szCs w:val="28"/>
        </w:rPr>
        <w:t xml:space="preserve">, чтобы успешно справляться с решением жизненный ситуаций: умения читать, писать и считать. Современность требует от человека гораздо больше грамотностей: навыки чтения и письма, математическая грамотность, естественнонаучная </w:t>
      </w:r>
      <w:r w:rsidR="0075364F" w:rsidRPr="00C56D40">
        <w:rPr>
          <w:rFonts w:ascii="Times New Roman" w:hAnsi="Times New Roman" w:cs="Times New Roman"/>
          <w:sz w:val="28"/>
          <w:szCs w:val="28"/>
        </w:rPr>
        <w:t>грамотность, ИКТ</w:t>
      </w:r>
      <w:r w:rsidR="00C03FB5" w:rsidRPr="00C56D40">
        <w:rPr>
          <w:rFonts w:ascii="Times New Roman" w:hAnsi="Times New Roman" w:cs="Times New Roman"/>
          <w:sz w:val="28"/>
          <w:szCs w:val="28"/>
        </w:rPr>
        <w:t xml:space="preserve"> -</w:t>
      </w:r>
      <w:r w:rsidR="00F27643" w:rsidRPr="00C56D40">
        <w:rPr>
          <w:rFonts w:ascii="Times New Roman" w:hAnsi="Times New Roman" w:cs="Times New Roman"/>
          <w:sz w:val="28"/>
          <w:szCs w:val="28"/>
        </w:rPr>
        <w:t xml:space="preserve"> грамотность, финансовая грамотность, культурная и гражданская грамотность. От современного человека требуются умения критически </w:t>
      </w:r>
      <w:r w:rsidR="00B810B7" w:rsidRPr="00C56D40">
        <w:rPr>
          <w:rFonts w:ascii="Times New Roman" w:hAnsi="Times New Roman" w:cs="Times New Roman"/>
          <w:sz w:val="28"/>
          <w:szCs w:val="28"/>
        </w:rPr>
        <w:t>мыслить, работать</w:t>
      </w:r>
      <w:r w:rsidR="00F27643" w:rsidRPr="00C56D40">
        <w:rPr>
          <w:rFonts w:ascii="Times New Roman" w:hAnsi="Times New Roman" w:cs="Times New Roman"/>
          <w:sz w:val="28"/>
          <w:szCs w:val="28"/>
        </w:rPr>
        <w:t xml:space="preserve"> в кома</w:t>
      </w:r>
      <w:r w:rsidR="00F27643" w:rsidRPr="00C56D40">
        <w:rPr>
          <w:rFonts w:ascii="Times New Roman" w:hAnsi="Times New Roman" w:cs="Times New Roman"/>
          <w:sz w:val="28"/>
          <w:szCs w:val="28"/>
        </w:rPr>
        <w:t>н</w:t>
      </w:r>
      <w:r w:rsidR="00F27643" w:rsidRPr="00C56D40">
        <w:rPr>
          <w:rFonts w:ascii="Times New Roman" w:hAnsi="Times New Roman" w:cs="Times New Roman"/>
          <w:sz w:val="28"/>
          <w:szCs w:val="28"/>
        </w:rPr>
        <w:t>де, общаться, кр</w:t>
      </w:r>
      <w:r w:rsidR="003779B5" w:rsidRPr="00C56D40">
        <w:rPr>
          <w:rFonts w:ascii="Times New Roman" w:hAnsi="Times New Roman" w:cs="Times New Roman"/>
          <w:sz w:val="28"/>
          <w:szCs w:val="28"/>
        </w:rPr>
        <w:t>еа</w:t>
      </w:r>
      <w:r w:rsidR="00F27643" w:rsidRPr="00C56D40">
        <w:rPr>
          <w:rFonts w:ascii="Times New Roman" w:hAnsi="Times New Roman" w:cs="Times New Roman"/>
          <w:sz w:val="28"/>
          <w:szCs w:val="28"/>
        </w:rPr>
        <w:t xml:space="preserve">тивность. </w:t>
      </w:r>
      <w:r w:rsidR="00C03FB5" w:rsidRPr="00C56D40">
        <w:rPr>
          <w:rFonts w:ascii="Times New Roman" w:hAnsi="Times New Roman" w:cs="Times New Roman"/>
          <w:sz w:val="28"/>
          <w:szCs w:val="28"/>
        </w:rPr>
        <w:t xml:space="preserve"> Приобрести все эти навыки (грамотности) может п</w:t>
      </w:r>
      <w:r w:rsidR="00C03FB5" w:rsidRPr="00C56D40">
        <w:rPr>
          <w:rFonts w:ascii="Times New Roman" w:hAnsi="Times New Roman" w:cs="Times New Roman"/>
          <w:sz w:val="28"/>
          <w:szCs w:val="28"/>
        </w:rPr>
        <w:t>о</w:t>
      </w:r>
      <w:r w:rsidR="00C03FB5" w:rsidRPr="00C56D40">
        <w:rPr>
          <w:rFonts w:ascii="Times New Roman" w:hAnsi="Times New Roman" w:cs="Times New Roman"/>
          <w:sz w:val="28"/>
          <w:szCs w:val="28"/>
        </w:rPr>
        <w:t>мочь любознательность, настойчивость, инициативность, способность адаптир</w:t>
      </w:r>
      <w:r w:rsidR="00C03FB5" w:rsidRPr="00C56D40">
        <w:rPr>
          <w:rFonts w:ascii="Times New Roman" w:hAnsi="Times New Roman" w:cs="Times New Roman"/>
          <w:sz w:val="28"/>
          <w:szCs w:val="28"/>
        </w:rPr>
        <w:t>о</w:t>
      </w:r>
      <w:r w:rsidR="00C03FB5" w:rsidRPr="00C56D40">
        <w:rPr>
          <w:rFonts w:ascii="Times New Roman" w:hAnsi="Times New Roman" w:cs="Times New Roman"/>
          <w:sz w:val="28"/>
          <w:szCs w:val="28"/>
        </w:rPr>
        <w:t xml:space="preserve">ваться, лидерские качества. </w:t>
      </w:r>
    </w:p>
    <w:p w:rsidR="00C03FB5" w:rsidRPr="00C56D40" w:rsidRDefault="00C03FB5" w:rsidP="00C56D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3FB5" w:rsidRPr="00C56D40" w:rsidRDefault="00C03FB5" w:rsidP="00C56D40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6D40">
        <w:rPr>
          <w:rFonts w:ascii="Times New Roman" w:hAnsi="Times New Roman" w:cs="Times New Roman"/>
          <w:b/>
          <w:bCs/>
          <w:sz w:val="28"/>
          <w:szCs w:val="28"/>
        </w:rPr>
        <w:t>Виды функциональной грамотности.</w:t>
      </w:r>
    </w:p>
    <w:p w:rsidR="00C03FB5" w:rsidRPr="00C56D40" w:rsidRDefault="00C03FB5" w:rsidP="00C56D4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6D40">
        <w:rPr>
          <w:rFonts w:ascii="Times New Roman" w:hAnsi="Times New Roman" w:cs="Times New Roman"/>
          <w:sz w:val="28"/>
          <w:szCs w:val="28"/>
        </w:rPr>
        <w:t>Читательская грамотность</w:t>
      </w:r>
    </w:p>
    <w:p w:rsidR="00C03FB5" w:rsidRPr="00C56D40" w:rsidRDefault="00C03FB5" w:rsidP="00C56D4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6D40">
        <w:rPr>
          <w:rFonts w:ascii="Times New Roman" w:hAnsi="Times New Roman" w:cs="Times New Roman"/>
          <w:sz w:val="28"/>
          <w:szCs w:val="28"/>
        </w:rPr>
        <w:t>Математическая грамотность</w:t>
      </w:r>
    </w:p>
    <w:p w:rsidR="003779B5" w:rsidRPr="00C56D40" w:rsidRDefault="003779B5" w:rsidP="00C56D4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6D40">
        <w:rPr>
          <w:rFonts w:ascii="Times New Roman" w:hAnsi="Times New Roman" w:cs="Times New Roman"/>
          <w:sz w:val="28"/>
          <w:szCs w:val="28"/>
        </w:rPr>
        <w:t>Естественнонаучная грамотность</w:t>
      </w:r>
    </w:p>
    <w:p w:rsidR="003779B5" w:rsidRPr="00C56D40" w:rsidRDefault="003779B5" w:rsidP="00C56D4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6D40">
        <w:rPr>
          <w:rFonts w:ascii="Times New Roman" w:hAnsi="Times New Roman" w:cs="Times New Roman"/>
          <w:sz w:val="28"/>
          <w:szCs w:val="28"/>
        </w:rPr>
        <w:t>Финансовая грамотность</w:t>
      </w:r>
    </w:p>
    <w:p w:rsidR="003779B5" w:rsidRPr="00C56D40" w:rsidRDefault="003779B5" w:rsidP="00C56D4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6D40">
        <w:rPr>
          <w:rFonts w:ascii="Times New Roman" w:hAnsi="Times New Roman" w:cs="Times New Roman"/>
          <w:sz w:val="28"/>
          <w:szCs w:val="28"/>
        </w:rPr>
        <w:t>Глобальные компетенции</w:t>
      </w:r>
    </w:p>
    <w:p w:rsidR="003779B5" w:rsidRPr="00C56D40" w:rsidRDefault="003779B5" w:rsidP="00C56D4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6D40">
        <w:rPr>
          <w:rFonts w:ascii="Times New Roman" w:hAnsi="Times New Roman" w:cs="Times New Roman"/>
          <w:sz w:val="28"/>
          <w:szCs w:val="28"/>
        </w:rPr>
        <w:t>Креативное мышление</w:t>
      </w:r>
    </w:p>
    <w:p w:rsidR="003779B5" w:rsidRPr="00C56D40" w:rsidRDefault="003779B5" w:rsidP="00C56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6D40">
        <w:rPr>
          <w:rFonts w:ascii="Times New Roman" w:hAnsi="Times New Roman" w:cs="Times New Roman"/>
          <w:b/>
          <w:bCs/>
          <w:sz w:val="28"/>
          <w:szCs w:val="28"/>
        </w:rPr>
        <w:t>Читательская грамотность</w:t>
      </w:r>
      <w:r w:rsidRPr="00C56D40">
        <w:rPr>
          <w:rFonts w:ascii="Times New Roman" w:hAnsi="Times New Roman" w:cs="Times New Roman"/>
          <w:sz w:val="28"/>
          <w:szCs w:val="28"/>
        </w:rPr>
        <w:t xml:space="preserve"> – это способность к чтению и пониманию учебных текстов, умение извлекать информацию из текста, интерпретировать, использ</w:t>
      </w:r>
      <w:r w:rsidRPr="00C56D40">
        <w:rPr>
          <w:rFonts w:ascii="Times New Roman" w:hAnsi="Times New Roman" w:cs="Times New Roman"/>
          <w:sz w:val="28"/>
          <w:szCs w:val="28"/>
        </w:rPr>
        <w:t>о</w:t>
      </w:r>
      <w:r w:rsidRPr="00C56D40">
        <w:rPr>
          <w:rFonts w:ascii="Times New Roman" w:hAnsi="Times New Roman" w:cs="Times New Roman"/>
          <w:sz w:val="28"/>
          <w:szCs w:val="28"/>
        </w:rPr>
        <w:t>вать ее при решении учебных, учебно-практических задач и в повседневной жи</w:t>
      </w:r>
      <w:r w:rsidRPr="00C56D40">
        <w:rPr>
          <w:rFonts w:ascii="Times New Roman" w:hAnsi="Times New Roman" w:cs="Times New Roman"/>
          <w:sz w:val="28"/>
          <w:szCs w:val="28"/>
        </w:rPr>
        <w:t>з</w:t>
      </w:r>
      <w:r w:rsidRPr="00C56D40">
        <w:rPr>
          <w:rFonts w:ascii="Times New Roman" w:hAnsi="Times New Roman" w:cs="Times New Roman"/>
          <w:sz w:val="28"/>
          <w:szCs w:val="28"/>
        </w:rPr>
        <w:t xml:space="preserve">ни. Читательская грамотность – это базовый навык функциональной грамотности. </w:t>
      </w:r>
    </w:p>
    <w:p w:rsidR="00AD584E" w:rsidRPr="00C56D40" w:rsidRDefault="003779B5" w:rsidP="00C56D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D4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Математическая грамотность </w:t>
      </w:r>
      <w:r w:rsidR="00AD584E" w:rsidRPr="00C56D40">
        <w:rPr>
          <w:rFonts w:ascii="Times New Roman" w:hAnsi="Times New Roman" w:cs="Times New Roman"/>
          <w:b/>
          <w:bCs/>
          <w:sz w:val="28"/>
          <w:szCs w:val="28"/>
        </w:rPr>
        <w:t xml:space="preserve">— </w:t>
      </w:r>
      <w:r w:rsidR="00AD584E" w:rsidRPr="00C56D40">
        <w:rPr>
          <w:rFonts w:ascii="Times New Roman" w:hAnsi="Times New Roman" w:cs="Times New Roman"/>
          <w:sz w:val="28"/>
          <w:szCs w:val="28"/>
        </w:rPr>
        <w:t>это способность формулировать, прим</w:t>
      </w:r>
      <w:r w:rsidR="00AD584E" w:rsidRPr="00C56D40">
        <w:rPr>
          <w:rFonts w:ascii="Times New Roman" w:hAnsi="Times New Roman" w:cs="Times New Roman"/>
          <w:sz w:val="28"/>
          <w:szCs w:val="28"/>
        </w:rPr>
        <w:t>е</w:t>
      </w:r>
      <w:r w:rsidR="00AD584E" w:rsidRPr="00C56D40">
        <w:rPr>
          <w:rFonts w:ascii="Times New Roman" w:hAnsi="Times New Roman" w:cs="Times New Roman"/>
          <w:sz w:val="28"/>
          <w:szCs w:val="28"/>
        </w:rPr>
        <w:t xml:space="preserve">нять и интерпретировать математику в разнообразных контекстах. Она включает математические рассуждения, использование математических понятий, процедур, фактов и инструментов, чтобы описать, объяснить и предсказать явления. </w:t>
      </w:r>
    </w:p>
    <w:p w:rsidR="001D7962" w:rsidRPr="00C56D40" w:rsidRDefault="00AD584E" w:rsidP="00C56D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6D40">
        <w:rPr>
          <w:rFonts w:ascii="Times New Roman" w:hAnsi="Times New Roman" w:cs="Times New Roman"/>
          <w:b/>
          <w:bCs/>
          <w:sz w:val="28"/>
          <w:szCs w:val="28"/>
        </w:rPr>
        <w:t xml:space="preserve">  Естественнонаучна</w:t>
      </w:r>
      <w:r w:rsidR="00C91037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C56D40">
        <w:rPr>
          <w:rFonts w:ascii="Times New Roman" w:hAnsi="Times New Roman" w:cs="Times New Roman"/>
          <w:b/>
          <w:bCs/>
          <w:sz w:val="28"/>
          <w:szCs w:val="28"/>
        </w:rPr>
        <w:t xml:space="preserve"> грамотность </w:t>
      </w:r>
      <w:r w:rsidR="001D7962" w:rsidRPr="00C56D40">
        <w:rPr>
          <w:rFonts w:ascii="Times New Roman" w:hAnsi="Times New Roman" w:cs="Times New Roman"/>
          <w:b/>
          <w:bCs/>
          <w:sz w:val="28"/>
          <w:szCs w:val="28"/>
        </w:rPr>
        <w:t xml:space="preserve">— </w:t>
      </w:r>
      <w:r w:rsidR="001D7962" w:rsidRPr="00C56D40">
        <w:rPr>
          <w:rFonts w:ascii="Times New Roman" w:hAnsi="Times New Roman" w:cs="Times New Roman"/>
          <w:sz w:val="28"/>
          <w:szCs w:val="28"/>
        </w:rPr>
        <w:t>это способность человека занимать активную гражданскую позицию по вопросам, связанным с естественными на</w:t>
      </w:r>
      <w:r w:rsidR="001D7962" w:rsidRPr="00C56D40">
        <w:rPr>
          <w:rFonts w:ascii="Times New Roman" w:hAnsi="Times New Roman" w:cs="Times New Roman"/>
          <w:sz w:val="28"/>
          <w:szCs w:val="28"/>
        </w:rPr>
        <w:t>у</w:t>
      </w:r>
      <w:r w:rsidR="001D7962" w:rsidRPr="00C56D40">
        <w:rPr>
          <w:rFonts w:ascii="Times New Roman" w:hAnsi="Times New Roman" w:cs="Times New Roman"/>
          <w:sz w:val="28"/>
          <w:szCs w:val="28"/>
        </w:rPr>
        <w:t xml:space="preserve">ками, и его готовность интересоваться естественнонаучными идеями.   </w:t>
      </w:r>
    </w:p>
    <w:p w:rsidR="001D7962" w:rsidRPr="00C56D40" w:rsidRDefault="001D7962" w:rsidP="00C56D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6D40">
        <w:rPr>
          <w:rFonts w:ascii="Times New Roman" w:hAnsi="Times New Roman" w:cs="Times New Roman"/>
          <w:b/>
          <w:bCs/>
          <w:sz w:val="28"/>
          <w:szCs w:val="28"/>
        </w:rPr>
        <w:t xml:space="preserve">Финансовая грамотность </w:t>
      </w:r>
      <w:r w:rsidRPr="00C56D40">
        <w:rPr>
          <w:rFonts w:ascii="Times New Roman" w:hAnsi="Times New Roman" w:cs="Times New Roman"/>
          <w:sz w:val="28"/>
          <w:szCs w:val="28"/>
        </w:rPr>
        <w:t>— это знание и понимание финансовых понятий и финансовых рисков.Включает навыки, мотивацию и уверенность, необходимые для принятия эффективных решений в разнообразных финансовых ситуациях, способствующих улучшению финансового благополучия личности и общества, а также возможности участия в экономической жизни.</w:t>
      </w:r>
    </w:p>
    <w:p w:rsidR="001D7962" w:rsidRPr="00C56D40" w:rsidRDefault="001D7962" w:rsidP="00C56D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D40">
        <w:rPr>
          <w:rFonts w:ascii="Times New Roman" w:hAnsi="Times New Roman" w:cs="Times New Roman"/>
          <w:b/>
          <w:bCs/>
          <w:sz w:val="28"/>
          <w:szCs w:val="28"/>
        </w:rPr>
        <w:t xml:space="preserve">Креативное мышление — </w:t>
      </w:r>
      <w:r w:rsidRPr="00C56D40">
        <w:rPr>
          <w:rFonts w:ascii="Times New Roman" w:hAnsi="Times New Roman" w:cs="Times New Roman"/>
          <w:sz w:val="28"/>
          <w:szCs w:val="28"/>
        </w:rPr>
        <w:t>это способность продуктивно участвовать в процессе выработки, оценки и совершенствовании идей, направленных на пол</w:t>
      </w:r>
      <w:r w:rsidRPr="00C56D40">
        <w:rPr>
          <w:rFonts w:ascii="Times New Roman" w:hAnsi="Times New Roman" w:cs="Times New Roman"/>
          <w:sz w:val="28"/>
          <w:szCs w:val="28"/>
        </w:rPr>
        <w:t>у</w:t>
      </w:r>
      <w:r w:rsidRPr="00C56D40">
        <w:rPr>
          <w:rFonts w:ascii="Times New Roman" w:hAnsi="Times New Roman" w:cs="Times New Roman"/>
          <w:sz w:val="28"/>
          <w:szCs w:val="28"/>
        </w:rPr>
        <w:t>чение инновационных и эффективных решений, и/или нового знания, и/или э</w:t>
      </w:r>
      <w:r w:rsidRPr="00C56D40">
        <w:rPr>
          <w:rFonts w:ascii="Times New Roman" w:hAnsi="Times New Roman" w:cs="Times New Roman"/>
          <w:sz w:val="28"/>
          <w:szCs w:val="28"/>
        </w:rPr>
        <w:t>ф</w:t>
      </w:r>
      <w:r w:rsidRPr="00C56D40">
        <w:rPr>
          <w:rFonts w:ascii="Times New Roman" w:hAnsi="Times New Roman" w:cs="Times New Roman"/>
          <w:sz w:val="28"/>
          <w:szCs w:val="28"/>
        </w:rPr>
        <w:t>фектного выражения воображения.</w:t>
      </w:r>
    </w:p>
    <w:p w:rsidR="001D7962" w:rsidRPr="00C56D40" w:rsidRDefault="001D7962" w:rsidP="00C56D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D40">
        <w:rPr>
          <w:rFonts w:ascii="Times New Roman" w:hAnsi="Times New Roman" w:cs="Times New Roman"/>
          <w:b/>
          <w:bCs/>
          <w:sz w:val="28"/>
          <w:szCs w:val="28"/>
        </w:rPr>
        <w:t xml:space="preserve">Глобальные компетенции — </w:t>
      </w:r>
      <w:r w:rsidRPr="00C56D40">
        <w:rPr>
          <w:rFonts w:ascii="Times New Roman" w:hAnsi="Times New Roman" w:cs="Times New Roman"/>
          <w:sz w:val="28"/>
          <w:szCs w:val="28"/>
        </w:rPr>
        <w:t>это способность смотреть на мировые и ме</w:t>
      </w:r>
      <w:r w:rsidRPr="00C56D40">
        <w:rPr>
          <w:rFonts w:ascii="Times New Roman" w:hAnsi="Times New Roman" w:cs="Times New Roman"/>
          <w:sz w:val="28"/>
          <w:szCs w:val="28"/>
        </w:rPr>
        <w:t>ж</w:t>
      </w:r>
      <w:r w:rsidRPr="00C56D40">
        <w:rPr>
          <w:rFonts w:ascii="Times New Roman" w:hAnsi="Times New Roman" w:cs="Times New Roman"/>
          <w:sz w:val="28"/>
          <w:szCs w:val="28"/>
        </w:rPr>
        <w:t>культурные вопросы критически, с разных точек зрения, чтобы понимать, как различия между людьми влияют на восприятие, суждения и представления о себе и о других, и участвовать в открытом, адекватном и эффективном взаимодействии с другими людьми разного культурного происхождения на основе взаимного ув</w:t>
      </w:r>
      <w:r w:rsidRPr="00C56D40">
        <w:rPr>
          <w:rFonts w:ascii="Times New Roman" w:hAnsi="Times New Roman" w:cs="Times New Roman"/>
          <w:sz w:val="28"/>
          <w:szCs w:val="28"/>
        </w:rPr>
        <w:t>а</w:t>
      </w:r>
      <w:r w:rsidRPr="00C56D40">
        <w:rPr>
          <w:rFonts w:ascii="Times New Roman" w:hAnsi="Times New Roman" w:cs="Times New Roman"/>
          <w:sz w:val="28"/>
          <w:szCs w:val="28"/>
        </w:rPr>
        <w:t>жения к человеческому достоинству.</w:t>
      </w:r>
    </w:p>
    <w:p w:rsidR="001D7962" w:rsidRPr="00C56D40" w:rsidRDefault="001D7962" w:rsidP="00C56D4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79B5" w:rsidRPr="00876EA2" w:rsidRDefault="00696581" w:rsidP="00C56D4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6D40">
        <w:rPr>
          <w:rFonts w:ascii="Times New Roman" w:hAnsi="Times New Roman" w:cs="Times New Roman"/>
          <w:b/>
          <w:bCs/>
          <w:sz w:val="28"/>
          <w:szCs w:val="28"/>
        </w:rPr>
        <w:t xml:space="preserve">  ПОЧЕМУ ФУНКЦИОНАЛЬНАЯ ГРАМОТНОСТЬ СЕЙЧАС СТАЛА О</w:t>
      </w:r>
      <w:r w:rsidRPr="00C56D40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C56D40">
        <w:rPr>
          <w:rFonts w:ascii="Times New Roman" w:hAnsi="Times New Roman" w:cs="Times New Roman"/>
          <w:b/>
          <w:bCs/>
          <w:sz w:val="28"/>
          <w:szCs w:val="28"/>
        </w:rPr>
        <w:t>НОЙ ИЗ ГЛАВНЫХ ТЕМ ДЛЯ ОБСУЖДЕНИЯ?</w:t>
      </w:r>
    </w:p>
    <w:p w:rsidR="00C56D40" w:rsidRPr="00C56D40" w:rsidRDefault="00C56D40" w:rsidP="00F24D38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6D40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Современный мир стал гораздо сложнее, чем был двадцать лет</w:t>
      </w:r>
      <w:r w:rsidR="007226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назад</w:t>
      </w:r>
      <w:r w:rsidRPr="00C56D40">
        <w:rPr>
          <w:rFonts w:ascii="Times New Roman" w:eastAsiaTheme="minorHAnsi" w:hAnsi="Times New Roman" w:cs="Times New Roman"/>
          <w:sz w:val="28"/>
          <w:szCs w:val="28"/>
          <w:lang w:eastAsia="en-US"/>
        </w:rPr>
        <w:t>, а тем более тридцать лет назад. Эти сложности требуют особого подхода в педагог</w:t>
      </w:r>
      <w:r w:rsidRPr="00C56D40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C56D40">
        <w:rPr>
          <w:rFonts w:ascii="Times New Roman" w:eastAsiaTheme="minorHAnsi" w:hAnsi="Times New Roman" w:cs="Times New Roman"/>
          <w:sz w:val="28"/>
          <w:szCs w:val="28"/>
          <w:lang w:eastAsia="en-US"/>
        </w:rPr>
        <w:t>ке</w:t>
      </w:r>
      <w:r w:rsidR="00F24D38">
        <w:rPr>
          <w:rFonts w:ascii="Times New Roman" w:eastAsiaTheme="minorHAnsi" w:hAnsi="Times New Roman" w:cs="Times New Roman"/>
          <w:sz w:val="28"/>
          <w:szCs w:val="28"/>
          <w:lang w:eastAsia="en-US"/>
        </w:rPr>
        <w:t>.Э</w:t>
      </w:r>
      <w:r w:rsidRPr="00C56D40">
        <w:rPr>
          <w:rFonts w:ascii="Times New Roman" w:eastAsiaTheme="minorHAnsi" w:hAnsi="Times New Roman" w:cs="Times New Roman"/>
          <w:sz w:val="28"/>
          <w:szCs w:val="28"/>
          <w:lang w:eastAsia="en-US"/>
        </w:rPr>
        <w:t>то связано с появлением новых технологий, новых профессий, сфер эконом</w:t>
      </w:r>
      <w:r w:rsidRPr="00C56D40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C56D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ки и с социально-психологическими изменениями самого человека. Окружающий мир больше не аналого-текстологический, ему на смену пришел визуально-цифровой – и это требует </w:t>
      </w:r>
      <w:r w:rsidR="00F24D38" w:rsidRPr="00C56D40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расширения</w:t>
      </w:r>
      <w:r w:rsidRPr="00C56D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переосмысления понятия «функционал</w:t>
      </w:r>
      <w:r w:rsidRPr="00C56D40">
        <w:rPr>
          <w:rFonts w:ascii="Times New Roman" w:eastAsiaTheme="minorHAnsi" w:hAnsi="Times New Roman" w:cs="Times New Roman"/>
          <w:sz w:val="28"/>
          <w:szCs w:val="28"/>
          <w:lang w:eastAsia="en-US"/>
        </w:rPr>
        <w:t>ь</w:t>
      </w:r>
      <w:r w:rsidRPr="00C56D40">
        <w:rPr>
          <w:rFonts w:ascii="Times New Roman" w:eastAsiaTheme="minorHAnsi" w:hAnsi="Times New Roman" w:cs="Times New Roman"/>
          <w:sz w:val="28"/>
          <w:szCs w:val="28"/>
          <w:lang w:eastAsia="en-US"/>
        </w:rPr>
        <w:t>ная грамотность».</w:t>
      </w:r>
    </w:p>
    <w:p w:rsidR="00F24D38" w:rsidRDefault="00F24D38" w:rsidP="00F24D38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="00C56D40" w:rsidRPr="00C56D40">
        <w:rPr>
          <w:rFonts w:ascii="Times New Roman" w:eastAsiaTheme="minorHAnsi" w:hAnsi="Times New Roman" w:cs="Times New Roman"/>
          <w:sz w:val="28"/>
          <w:szCs w:val="28"/>
          <w:lang w:eastAsia="en-US"/>
        </w:rPr>
        <w:t>ациональн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ый</w:t>
      </w:r>
      <w:r w:rsidR="00C56D40" w:rsidRPr="00C56D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проект образовани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C56D40" w:rsidRPr="00C56D40">
        <w:rPr>
          <w:rFonts w:ascii="Times New Roman" w:eastAsiaTheme="minorHAnsi" w:hAnsi="Times New Roman" w:cs="Times New Roman"/>
          <w:sz w:val="28"/>
          <w:szCs w:val="28"/>
          <w:lang w:eastAsia="en-US"/>
        </w:rPr>
        <w:t>, поставил две важные существенные з</w:t>
      </w:r>
      <w:r w:rsidR="00C56D40" w:rsidRPr="00C56D40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C56D40" w:rsidRPr="00C56D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дачи: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</w:t>
      </w:r>
      <w:r w:rsidR="00C56D40" w:rsidRPr="00C56D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обеспечение глобальной </w:t>
      </w:r>
      <w:r w:rsidRPr="00C56D40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конкурентоспособности</w:t>
      </w:r>
      <w:r w:rsidR="00C56D40" w:rsidRPr="00C56D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российского образов</w:t>
      </w:r>
      <w:r w:rsidR="00C56D40" w:rsidRPr="00C56D40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C56D40" w:rsidRPr="00C56D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ния, вхождение в десятку ведущих стран мира по качеству образования 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r w:rsidR="00C56D40" w:rsidRPr="00C56D40">
        <w:rPr>
          <w:rFonts w:ascii="Times New Roman" w:eastAsiaTheme="minorHAnsi" w:hAnsi="Times New Roman" w:cs="Times New Roman"/>
          <w:sz w:val="28"/>
          <w:szCs w:val="28"/>
          <w:lang w:eastAsia="en-US"/>
        </w:rPr>
        <w:t>во</w:t>
      </w:r>
      <w:r w:rsidR="00C56D40" w:rsidRPr="00C56D40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C56D40" w:rsidRPr="00C56D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питание </w:t>
      </w:r>
      <w:r w:rsidRPr="00C56D40">
        <w:rPr>
          <w:rFonts w:ascii="Times New Roman" w:eastAsiaTheme="minorHAnsi" w:hAnsi="Times New Roman" w:cs="Times New Roman"/>
          <w:sz w:val="28"/>
          <w:szCs w:val="28"/>
          <w:lang w:eastAsia="en-US"/>
        </w:rPr>
        <w:t>гармонично развитой</w:t>
      </w:r>
      <w:r w:rsidR="00C910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56D40">
        <w:rPr>
          <w:rFonts w:ascii="Times New Roman" w:eastAsiaTheme="minorHAnsi" w:hAnsi="Times New Roman" w:cs="Times New Roman"/>
          <w:sz w:val="28"/>
          <w:szCs w:val="28"/>
          <w:lang w:eastAsia="en-US"/>
        </w:rPr>
        <w:t>социально</w:t>
      </w:r>
      <w:r w:rsidR="00C91037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C56D40">
        <w:rPr>
          <w:rFonts w:ascii="Times New Roman" w:eastAsiaTheme="minorHAnsi" w:hAnsi="Times New Roman" w:cs="Times New Roman"/>
          <w:sz w:val="28"/>
          <w:szCs w:val="28"/>
          <w:lang w:eastAsia="en-US"/>
        </w:rPr>
        <w:t>ответственной</w:t>
      </w:r>
      <w:r w:rsidR="00C56D40" w:rsidRPr="00C56D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личности. Причем обр</w:t>
      </w:r>
      <w:r w:rsidR="00C56D40" w:rsidRPr="00C56D40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C56D40" w:rsidRPr="00C56D40">
        <w:rPr>
          <w:rFonts w:ascii="Times New Roman" w:eastAsiaTheme="minorHAnsi" w:hAnsi="Times New Roman" w:cs="Times New Roman"/>
          <w:sz w:val="28"/>
          <w:szCs w:val="28"/>
          <w:lang w:eastAsia="en-US"/>
        </w:rPr>
        <w:t>щу ваше внимание, эти две задачи выстроены не в иерархии, они ценны в равн</w:t>
      </w:r>
      <w:r w:rsidR="00C56D40" w:rsidRPr="00C56D40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C56D40" w:rsidRPr="00C56D40">
        <w:rPr>
          <w:rFonts w:ascii="Times New Roman" w:eastAsiaTheme="minorHAnsi" w:hAnsi="Times New Roman" w:cs="Times New Roman"/>
          <w:sz w:val="28"/>
          <w:szCs w:val="28"/>
          <w:lang w:eastAsia="en-US"/>
        </w:rPr>
        <w:t>значной степени. Поэтому мы должны с вами ответить на вопрос: какими ресу</w:t>
      </w:r>
      <w:r w:rsidR="00C56D40" w:rsidRPr="00C56D40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="00C56D40" w:rsidRPr="00C56D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сами мы обладаем для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решения </w:t>
      </w:r>
      <w:r w:rsidR="00C56D40" w:rsidRPr="00C56D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этой важной задачи.  </w:t>
      </w:r>
    </w:p>
    <w:p w:rsidR="00C56D40" w:rsidRPr="00C56D40" w:rsidRDefault="00C56D40" w:rsidP="00F24D38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6D4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 этом контексте стоит обратить внимание на международную оценку кач</w:t>
      </w:r>
      <w:r w:rsidRPr="00C56D40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C56D40">
        <w:rPr>
          <w:rFonts w:ascii="Times New Roman" w:eastAsiaTheme="minorHAnsi" w:hAnsi="Times New Roman" w:cs="Times New Roman"/>
          <w:sz w:val="28"/>
          <w:szCs w:val="28"/>
          <w:lang w:eastAsia="en-US"/>
        </w:rPr>
        <w:t>ства образования.</w:t>
      </w:r>
    </w:p>
    <w:p w:rsidR="00C56D40" w:rsidRPr="00C56D40" w:rsidRDefault="00C56D40" w:rsidP="00F24D38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6D40">
        <w:rPr>
          <w:rFonts w:ascii="Times New Roman" w:eastAsiaTheme="minorHAnsi" w:hAnsi="Times New Roman" w:cs="Times New Roman"/>
          <w:sz w:val="28"/>
          <w:szCs w:val="28"/>
          <w:lang w:eastAsia="en-US"/>
        </w:rPr>
        <w:t>Международные рейтинги качества системы образования опираются на да</w:t>
      </w:r>
      <w:r w:rsidRPr="00C56D40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Pr="00C56D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ные исследований </w:t>
      </w:r>
      <w:r w:rsidRPr="00C56D40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PIRLS</w:t>
      </w:r>
      <w:r w:rsidRPr="00C56D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C56D40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TIMSS</w:t>
      </w:r>
      <w:r w:rsidRPr="00C56D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C56D40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PISA</w:t>
      </w:r>
      <w:r w:rsidRPr="00C56D40">
        <w:rPr>
          <w:rFonts w:ascii="Times New Roman" w:eastAsiaTheme="minorHAnsi" w:hAnsi="Times New Roman" w:cs="Times New Roman"/>
          <w:sz w:val="28"/>
          <w:szCs w:val="28"/>
          <w:lang w:eastAsia="en-US"/>
        </w:rPr>
        <w:t>. Цель Государственной программы «Ра</w:t>
      </w:r>
      <w:r w:rsidRPr="00C56D40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C56D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витие образования» на 2018-2025 годы – </w:t>
      </w:r>
      <w:r w:rsidR="00F24D38" w:rsidRPr="00C56D40">
        <w:rPr>
          <w:rFonts w:ascii="Times New Roman" w:eastAsiaTheme="minorHAnsi" w:hAnsi="Times New Roman" w:cs="Times New Roman"/>
          <w:sz w:val="28"/>
          <w:szCs w:val="28"/>
          <w:lang w:eastAsia="en-US"/>
        </w:rPr>
        <w:t>это качество</w:t>
      </w:r>
      <w:r w:rsidRPr="00C56D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образования, </w:t>
      </w:r>
      <w:r w:rsidR="00F24D38" w:rsidRPr="00C56D40">
        <w:rPr>
          <w:rFonts w:ascii="Times New Roman" w:eastAsiaTheme="minorHAnsi" w:hAnsi="Times New Roman" w:cs="Times New Roman"/>
          <w:sz w:val="28"/>
          <w:szCs w:val="28"/>
          <w:lang w:eastAsia="en-US"/>
        </w:rPr>
        <w:t>которое х</w:t>
      </w:r>
      <w:r w:rsidR="00F24D38" w:rsidRPr="00C56D40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F24D38" w:rsidRPr="00C56D40">
        <w:rPr>
          <w:rFonts w:ascii="Times New Roman" w:eastAsiaTheme="minorHAnsi" w:hAnsi="Times New Roman" w:cs="Times New Roman"/>
          <w:sz w:val="28"/>
          <w:szCs w:val="28"/>
          <w:lang w:eastAsia="en-US"/>
        </w:rPr>
        <w:t>рактеризуется</w:t>
      </w:r>
      <w:r w:rsidRPr="00C56D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</w:t>
      </w:r>
      <w:r w:rsidR="00F24D38" w:rsidRPr="00C56D40">
        <w:rPr>
          <w:rFonts w:ascii="Times New Roman" w:eastAsiaTheme="minorHAnsi" w:hAnsi="Times New Roman" w:cs="Times New Roman"/>
          <w:sz w:val="28"/>
          <w:szCs w:val="28"/>
          <w:lang w:eastAsia="en-US"/>
        </w:rPr>
        <w:t>сохранением</w:t>
      </w:r>
      <w:r w:rsidRPr="00C56D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лидирующих позиций РФ </w:t>
      </w:r>
      <w:r w:rsidR="00074653" w:rsidRPr="00C56D40">
        <w:rPr>
          <w:rFonts w:ascii="Times New Roman" w:eastAsiaTheme="minorHAnsi" w:hAnsi="Times New Roman" w:cs="Times New Roman"/>
          <w:sz w:val="28"/>
          <w:szCs w:val="28"/>
          <w:lang w:eastAsia="en-US"/>
        </w:rPr>
        <w:t>в международном</w:t>
      </w:r>
      <w:r w:rsidRPr="00C56D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исслед</w:t>
      </w:r>
      <w:r w:rsidRPr="00C56D40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C56D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вании качества чтения </w:t>
      </w:r>
      <w:r w:rsidR="00696581" w:rsidRPr="00C56D40">
        <w:rPr>
          <w:rFonts w:ascii="Times New Roman" w:eastAsiaTheme="minorHAnsi" w:hAnsi="Times New Roman" w:cs="Times New Roman"/>
          <w:sz w:val="28"/>
          <w:szCs w:val="28"/>
          <w:lang w:eastAsia="en-US"/>
        </w:rPr>
        <w:t>и понимания</w:t>
      </w:r>
      <w:r w:rsidRPr="00C56D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текстов (PIRLS), а также в международном  исследовании качества математического и  естественнонаучного образования (TIMSS); повышением  позиций РФ в международной программе по оценке  обр</w:t>
      </w:r>
      <w:r w:rsidRPr="00C56D40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C56D40">
        <w:rPr>
          <w:rFonts w:ascii="Times New Roman" w:eastAsiaTheme="minorHAnsi" w:hAnsi="Times New Roman" w:cs="Times New Roman"/>
          <w:sz w:val="28"/>
          <w:szCs w:val="28"/>
          <w:lang w:eastAsia="en-US"/>
        </w:rPr>
        <w:t>зовательных достижений учащихся (PISA).</w:t>
      </w:r>
    </w:p>
    <w:p w:rsidR="00C56D40" w:rsidRPr="00C56D40" w:rsidRDefault="00C56D40" w:rsidP="00F24D38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6D40">
        <w:rPr>
          <w:rFonts w:ascii="Times New Roman" w:eastAsiaTheme="minorHAnsi" w:hAnsi="Times New Roman" w:cs="Times New Roman"/>
          <w:sz w:val="28"/>
          <w:szCs w:val="28"/>
          <w:lang w:eastAsia="en-US"/>
        </w:rPr>
        <w:t>Международные исследования проводятся систематически.</w:t>
      </w:r>
    </w:p>
    <w:p w:rsidR="00C56D40" w:rsidRPr="00C56D40" w:rsidRDefault="00C56D40" w:rsidP="00F24D38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6D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Исследования </w:t>
      </w:r>
      <w:r w:rsidRPr="00C56D40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PIRLS</w:t>
      </w:r>
      <w:r w:rsidRPr="00C56D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C56D40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TIMSS</w:t>
      </w:r>
      <w:r w:rsidRPr="00C56D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C56D40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PISA</w:t>
      </w:r>
      <w:r w:rsidRPr="00C56D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отличаются в подходах к оценке образ</w:t>
      </w:r>
      <w:r w:rsidRPr="00C56D40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C56D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вательных результатов: в исследованиях </w:t>
      </w:r>
      <w:r w:rsidRPr="00C56D40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PIRLS</w:t>
      </w:r>
      <w:r w:rsidRPr="00C56D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r w:rsidRPr="00C56D40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TIMSS</w:t>
      </w:r>
      <w:r w:rsidRPr="00C56D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оценивается академич</w:t>
      </w:r>
      <w:r w:rsidRPr="00C56D40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C56D40">
        <w:rPr>
          <w:rFonts w:ascii="Times New Roman" w:eastAsiaTheme="minorHAnsi" w:hAnsi="Times New Roman" w:cs="Times New Roman"/>
          <w:sz w:val="28"/>
          <w:szCs w:val="28"/>
          <w:lang w:eastAsia="en-US"/>
        </w:rPr>
        <w:t>ская грамотность в области чтения, математики и естествознания, а в исследов</w:t>
      </w:r>
      <w:r w:rsidRPr="00C56D40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C56D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нии </w:t>
      </w:r>
      <w:r w:rsidRPr="00C56D40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PISA</w:t>
      </w:r>
      <w:r w:rsidRPr="00C56D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сформированность функциональной грамотности (математической, читательской, естественно-научной и финансовой). Именно результаты учащихся, достигших высшего и базового уровня функциональной грамотности, - наиболее обсуждаемые в мире индикаторы конкурентоспособности школьного образов</w:t>
      </w:r>
      <w:r w:rsidRPr="00C56D40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C56D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ния. </w:t>
      </w:r>
    </w:p>
    <w:p w:rsidR="00C56D40" w:rsidRPr="00C56D40" w:rsidRDefault="00C56D40" w:rsidP="00F24D38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6D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Международное исследование </w:t>
      </w:r>
      <w:r w:rsidRPr="00C56D40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PISA</w:t>
      </w:r>
      <w:r w:rsidRPr="00C56D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представляет функциональную грамо</w:t>
      </w:r>
      <w:r w:rsidRPr="00C56D40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Pr="00C56D40">
        <w:rPr>
          <w:rFonts w:ascii="Times New Roman" w:eastAsiaTheme="minorHAnsi" w:hAnsi="Times New Roman" w:cs="Times New Roman"/>
          <w:sz w:val="28"/>
          <w:szCs w:val="28"/>
          <w:lang w:eastAsia="en-US"/>
        </w:rPr>
        <w:t>ность в виде составляющих: грамотность в чтении, грамотность в математике, грамотность в области естествознания. С 2012 года отдельным направлением б</w:t>
      </w:r>
      <w:r w:rsidRPr="00C56D40"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Pr="00C56D40">
        <w:rPr>
          <w:rFonts w:ascii="Times New Roman" w:eastAsiaTheme="minorHAnsi" w:hAnsi="Times New Roman" w:cs="Times New Roman"/>
          <w:sz w:val="28"/>
          <w:szCs w:val="28"/>
          <w:lang w:eastAsia="en-US"/>
        </w:rPr>
        <w:t>ла включена финансовая грамотность. С 2018 года в исследовании выделено еще одно направление – глобальные компетенции. С 2021 года впервые исследованию подвергается креативное мышление пятнадцатилетних учащихся.</w:t>
      </w:r>
    </w:p>
    <w:p w:rsidR="00C56D40" w:rsidRDefault="00C56D40" w:rsidP="00F24D38">
      <w:pPr>
        <w:spacing w:after="0"/>
        <w:ind w:firstLine="567"/>
        <w:jc w:val="both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 w:rsidRPr="00C91037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 xml:space="preserve">Основной вопрос, на который отвечает исследование </w:t>
      </w:r>
      <w:r w:rsidRPr="00C91037">
        <w:rPr>
          <w:rFonts w:ascii="Times New Roman" w:eastAsiaTheme="minorHAnsi" w:hAnsi="Times New Roman" w:cs="Times New Roman"/>
          <w:b/>
          <w:sz w:val="28"/>
          <w:szCs w:val="28"/>
          <w:u w:val="single"/>
          <w:lang w:val="en-US" w:eastAsia="en-US"/>
        </w:rPr>
        <w:t>PISA</w:t>
      </w:r>
      <w:r w:rsidRPr="00C91037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 xml:space="preserve">: «Обладают ли учащиеся пятнадцатилетнего возраста, получившие обязательное общее образование, знаниями и умениями, необходимыми им для полноценного функционирования в современном обществе, </w:t>
      </w:r>
      <w:r w:rsidR="0003714A" w:rsidRPr="00C91037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т. е.</w:t>
      </w:r>
      <w:r w:rsidRPr="00C91037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 xml:space="preserve"> для решения широкого диапазона задач в различных сферах человеческой деятельности, общения и социальных отнош</w:t>
      </w:r>
      <w:r w:rsidRPr="00C91037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е</w:t>
      </w:r>
      <w:r w:rsidRPr="00C91037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ний?»</w:t>
      </w:r>
    </w:p>
    <w:p w:rsidR="00C91037" w:rsidRPr="00C91037" w:rsidRDefault="00C91037" w:rsidP="00F24D38">
      <w:pPr>
        <w:spacing w:after="0"/>
        <w:ind w:firstLine="567"/>
        <w:jc w:val="both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</w:p>
    <w:p w:rsidR="00C56D40" w:rsidRPr="00C56D40" w:rsidRDefault="00C56D40" w:rsidP="00F24D38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56D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Исследование PISA-2018</w:t>
      </w:r>
    </w:p>
    <w:tbl>
      <w:tblPr>
        <w:tblW w:w="1007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28"/>
        <w:gridCol w:w="5245"/>
      </w:tblGrid>
      <w:tr w:rsidR="00C56D40" w:rsidRPr="00C56D40" w:rsidTr="0036287C">
        <w:tc>
          <w:tcPr>
            <w:tcW w:w="4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D40" w:rsidRPr="00C56D40" w:rsidRDefault="00C56D40" w:rsidP="0036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D40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Международный центр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D40" w:rsidRPr="00C56D40" w:rsidRDefault="00C56D40" w:rsidP="0036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D40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экономического сотруднич</w:t>
            </w:r>
            <w:r w:rsidRPr="00C56D40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C56D40">
              <w:rPr>
                <w:rFonts w:ascii="Times New Roman" w:eastAsia="Times New Roman" w:hAnsi="Times New Roman" w:cs="Times New Roman"/>
                <w:sz w:val="28"/>
                <w:szCs w:val="28"/>
              </w:rPr>
              <w:t>ства и развития (ОЭСР)</w:t>
            </w:r>
          </w:p>
        </w:tc>
      </w:tr>
      <w:tr w:rsidR="00C56D40" w:rsidRPr="00C56D40" w:rsidTr="0036287C">
        <w:tc>
          <w:tcPr>
            <w:tcW w:w="4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D40" w:rsidRPr="00C56D40" w:rsidRDefault="00C56D40" w:rsidP="0036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D40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  <w:r w:rsidR="00C910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56D40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стран-участниц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D40" w:rsidRPr="00C56D40" w:rsidRDefault="00C56D40" w:rsidP="0036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D40">
              <w:rPr>
                <w:rFonts w:ascii="Times New Roman" w:eastAsia="Times New Roman" w:hAnsi="Times New Roman" w:cs="Times New Roman"/>
                <w:sz w:val="28"/>
                <w:szCs w:val="28"/>
              </w:rPr>
              <w:t>9 стран мира</w:t>
            </w:r>
          </w:p>
        </w:tc>
      </w:tr>
      <w:tr w:rsidR="00C56D40" w:rsidRPr="00C56D40" w:rsidTr="0036287C">
        <w:tc>
          <w:tcPr>
            <w:tcW w:w="4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D40" w:rsidRPr="00C56D40" w:rsidRDefault="00C56D40" w:rsidP="0036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D40"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Выборка РФ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D40" w:rsidRPr="00C56D40" w:rsidRDefault="00C56D40" w:rsidP="0036287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D40">
              <w:rPr>
                <w:rFonts w:ascii="Times New Roman" w:eastAsia="Times New Roman" w:hAnsi="Times New Roman" w:cs="Times New Roman"/>
                <w:sz w:val="28"/>
                <w:szCs w:val="28"/>
              </w:rPr>
              <w:t>10 153 учащихся 15-летнего возраста</w:t>
            </w:r>
          </w:p>
          <w:p w:rsidR="00C56D40" w:rsidRPr="00C56D40" w:rsidRDefault="00C56D40" w:rsidP="0036287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D40">
              <w:rPr>
                <w:rFonts w:ascii="Times New Roman" w:eastAsia="Times New Roman" w:hAnsi="Times New Roman" w:cs="Times New Roman"/>
                <w:sz w:val="28"/>
                <w:szCs w:val="28"/>
              </w:rPr>
              <w:t>265 образовательных организаций</w:t>
            </w:r>
          </w:p>
          <w:p w:rsidR="00C56D40" w:rsidRPr="00C56D40" w:rsidRDefault="00C56D40" w:rsidP="0036287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D40">
              <w:rPr>
                <w:rFonts w:ascii="Times New Roman" w:eastAsia="Times New Roman" w:hAnsi="Times New Roman" w:cs="Times New Roman"/>
                <w:sz w:val="28"/>
                <w:szCs w:val="28"/>
              </w:rPr>
              <w:t>42 региона РФ</w:t>
            </w:r>
          </w:p>
        </w:tc>
      </w:tr>
      <w:tr w:rsidR="00C56D40" w:rsidRPr="00C56D40" w:rsidTr="0036287C">
        <w:tc>
          <w:tcPr>
            <w:tcW w:w="4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D40" w:rsidRPr="00C56D40" w:rsidRDefault="00C56D40" w:rsidP="0036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D40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направление данного цикла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D40" w:rsidRPr="00C56D40" w:rsidRDefault="00C56D40" w:rsidP="0036287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D40">
              <w:rPr>
                <w:rFonts w:ascii="Times New Roman" w:eastAsia="Times New Roman" w:hAnsi="Times New Roman" w:cs="Times New Roman"/>
                <w:sz w:val="28"/>
                <w:szCs w:val="28"/>
              </w:rPr>
              <w:t>Читательская грамотность</w:t>
            </w:r>
          </w:p>
        </w:tc>
      </w:tr>
    </w:tbl>
    <w:p w:rsidR="00C56D40" w:rsidRPr="00C56D40" w:rsidRDefault="00C56D40" w:rsidP="00F24D38">
      <w:pPr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56D40" w:rsidRPr="00C56D40" w:rsidRDefault="00C56D40" w:rsidP="0036287C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56D40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 исследования PISA-2018</w:t>
      </w:r>
    </w:p>
    <w:tbl>
      <w:tblPr>
        <w:tblW w:w="7980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43"/>
        <w:gridCol w:w="2192"/>
        <w:gridCol w:w="1846"/>
        <w:gridCol w:w="1899"/>
      </w:tblGrid>
      <w:tr w:rsidR="00C56D40" w:rsidRPr="00C56D40" w:rsidTr="0036287C">
        <w:trPr>
          <w:jc w:val="center"/>
        </w:trPr>
        <w:tc>
          <w:tcPr>
            <w:tcW w:w="79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D40" w:rsidRPr="00C56D40" w:rsidRDefault="00C56D40" w:rsidP="008D46F1">
            <w:pPr>
              <w:shd w:val="clear" w:color="auto" w:fill="FFFFFF"/>
              <w:spacing w:after="0" w:line="240" w:lineRule="auto"/>
              <w:ind w:firstLine="567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D40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 исследования PISA-2018</w:t>
            </w:r>
          </w:p>
        </w:tc>
      </w:tr>
      <w:tr w:rsidR="00C56D40" w:rsidRPr="00C56D40" w:rsidTr="0036287C">
        <w:trPr>
          <w:jc w:val="center"/>
        </w:trPr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D40" w:rsidRPr="00C56D40" w:rsidRDefault="00C56D40" w:rsidP="008D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D40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Направление исследования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D40" w:rsidRPr="00C56D40" w:rsidRDefault="00C56D40" w:rsidP="008D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D40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РФ среди других </w:t>
            </w:r>
            <w:r w:rsidRPr="00C56D4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стран-участниц</w:t>
            </w:r>
          </w:p>
          <w:p w:rsidR="00C56D40" w:rsidRPr="00C56D40" w:rsidRDefault="00C56D40" w:rsidP="008D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D40">
              <w:rPr>
                <w:rFonts w:ascii="Times New Roman" w:eastAsia="Times New Roman" w:hAnsi="Times New Roman" w:cs="Times New Roman"/>
                <w:sz w:val="28"/>
                <w:szCs w:val="28"/>
              </w:rPr>
              <w:t>(по количеству баллов)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D40" w:rsidRPr="00C56D40" w:rsidRDefault="00C56D40" w:rsidP="008D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D40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РФ ср</w:t>
            </w:r>
            <w:r w:rsidRPr="00C56D40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C56D40">
              <w:rPr>
                <w:rFonts w:ascii="Times New Roman" w:eastAsia="Times New Roman" w:hAnsi="Times New Roman" w:cs="Times New Roman"/>
                <w:sz w:val="28"/>
                <w:szCs w:val="28"/>
              </w:rPr>
              <w:t>ди других </w:t>
            </w:r>
            <w:r w:rsidRPr="00C56D4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стран-участниц*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D40" w:rsidRPr="00C56D40" w:rsidRDefault="00C56D40" w:rsidP="008D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D40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баллов РФ</w:t>
            </w:r>
          </w:p>
          <w:p w:rsidR="00C56D40" w:rsidRPr="00C56D40" w:rsidRDefault="00C56D40" w:rsidP="008D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D40">
              <w:rPr>
                <w:rFonts w:ascii="Times New Roman" w:eastAsia="Times New Roman" w:hAnsi="Times New Roman" w:cs="Times New Roman"/>
                <w:sz w:val="28"/>
                <w:szCs w:val="28"/>
              </w:rPr>
              <w:t>(по 1000-балльной шк</w:t>
            </w:r>
            <w:r w:rsidRPr="00C56D4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C56D40">
              <w:rPr>
                <w:rFonts w:ascii="Times New Roman" w:eastAsia="Times New Roman" w:hAnsi="Times New Roman" w:cs="Times New Roman"/>
                <w:sz w:val="28"/>
                <w:szCs w:val="28"/>
              </w:rPr>
              <w:t>ле)</w:t>
            </w:r>
          </w:p>
        </w:tc>
      </w:tr>
      <w:tr w:rsidR="00C56D40" w:rsidRPr="00C56D40" w:rsidTr="0036287C">
        <w:trPr>
          <w:jc w:val="center"/>
        </w:trPr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D40" w:rsidRPr="00C56D40" w:rsidRDefault="00C56D40" w:rsidP="008D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D40">
              <w:rPr>
                <w:rFonts w:ascii="Times New Roman" w:eastAsia="Times New Roman" w:hAnsi="Times New Roman" w:cs="Times New Roman"/>
                <w:sz w:val="28"/>
                <w:szCs w:val="28"/>
              </w:rPr>
              <w:t>Естественно-научная грамо</w:t>
            </w:r>
            <w:r w:rsidRPr="00C56D40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C56D40">
              <w:rPr>
                <w:rFonts w:ascii="Times New Roman" w:eastAsia="Times New Roman" w:hAnsi="Times New Roman" w:cs="Times New Roman"/>
                <w:sz w:val="28"/>
                <w:szCs w:val="28"/>
              </w:rPr>
              <w:t>ность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D40" w:rsidRPr="00C56D40" w:rsidRDefault="00C56D40" w:rsidP="008D46F1">
            <w:pPr>
              <w:spacing w:after="0" w:line="240" w:lineRule="auto"/>
              <w:ind w:hanging="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D40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D40" w:rsidRPr="00C56D40" w:rsidRDefault="00C56D40" w:rsidP="008D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D40">
              <w:rPr>
                <w:rFonts w:ascii="Times New Roman" w:eastAsia="Times New Roman" w:hAnsi="Times New Roman" w:cs="Times New Roman"/>
                <w:sz w:val="28"/>
                <w:szCs w:val="28"/>
              </w:rPr>
              <w:t>30-37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D40" w:rsidRPr="00C56D40" w:rsidRDefault="00C56D40" w:rsidP="008D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D40">
              <w:rPr>
                <w:rFonts w:ascii="Times New Roman" w:eastAsia="Times New Roman" w:hAnsi="Times New Roman" w:cs="Times New Roman"/>
                <w:sz w:val="28"/>
                <w:szCs w:val="28"/>
              </w:rPr>
              <w:t>478</w:t>
            </w:r>
          </w:p>
        </w:tc>
      </w:tr>
      <w:tr w:rsidR="00C56D40" w:rsidRPr="00C56D40" w:rsidTr="0036287C">
        <w:trPr>
          <w:jc w:val="center"/>
        </w:trPr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D40" w:rsidRPr="00C56D40" w:rsidRDefault="00C56D40" w:rsidP="008D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D40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Математическая грамотность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D40" w:rsidRPr="00C56D40" w:rsidRDefault="00C56D40" w:rsidP="008D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D40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D40" w:rsidRPr="00C56D40" w:rsidRDefault="00C56D40" w:rsidP="008D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D40">
              <w:rPr>
                <w:rFonts w:ascii="Times New Roman" w:eastAsia="Times New Roman" w:hAnsi="Times New Roman" w:cs="Times New Roman"/>
                <w:sz w:val="28"/>
                <w:szCs w:val="28"/>
              </w:rPr>
              <w:t>27-35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D40" w:rsidRPr="00C56D40" w:rsidRDefault="00C56D40" w:rsidP="008D46F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D40">
              <w:rPr>
                <w:rFonts w:ascii="Times New Roman" w:eastAsia="Times New Roman" w:hAnsi="Times New Roman" w:cs="Times New Roman"/>
                <w:sz w:val="28"/>
                <w:szCs w:val="28"/>
              </w:rPr>
              <w:t>488</w:t>
            </w:r>
          </w:p>
        </w:tc>
      </w:tr>
      <w:tr w:rsidR="00C56D40" w:rsidRPr="00C56D40" w:rsidTr="0036287C">
        <w:trPr>
          <w:jc w:val="center"/>
        </w:trPr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D40" w:rsidRPr="00C56D40" w:rsidRDefault="00C56D40" w:rsidP="008D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D40">
              <w:rPr>
                <w:rFonts w:ascii="Times New Roman" w:eastAsia="Times New Roman" w:hAnsi="Times New Roman" w:cs="Times New Roman"/>
                <w:sz w:val="28"/>
                <w:szCs w:val="28"/>
              </w:rPr>
              <w:t>Читательская грамотность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D40" w:rsidRPr="00C56D40" w:rsidRDefault="00C56D40" w:rsidP="008D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D40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D40" w:rsidRPr="00C56D40" w:rsidRDefault="00C56D40" w:rsidP="008D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D40">
              <w:rPr>
                <w:rFonts w:ascii="Times New Roman" w:eastAsia="Times New Roman" w:hAnsi="Times New Roman" w:cs="Times New Roman"/>
                <w:sz w:val="28"/>
                <w:szCs w:val="28"/>
              </w:rPr>
              <w:t>26-36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D40" w:rsidRPr="00C56D40" w:rsidRDefault="00C56D40" w:rsidP="008D46F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D40">
              <w:rPr>
                <w:rFonts w:ascii="Times New Roman" w:eastAsia="Times New Roman" w:hAnsi="Times New Roman" w:cs="Times New Roman"/>
                <w:sz w:val="28"/>
                <w:szCs w:val="28"/>
              </w:rPr>
              <w:t>479</w:t>
            </w:r>
          </w:p>
        </w:tc>
      </w:tr>
    </w:tbl>
    <w:p w:rsidR="00C56D40" w:rsidRPr="00C56D40" w:rsidRDefault="00C56D40" w:rsidP="00F24D38">
      <w:pPr>
        <w:spacing w:after="0"/>
        <w:ind w:firstLine="567"/>
        <w:jc w:val="both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C56D40">
        <w:rPr>
          <w:rFonts w:ascii="Helvetica" w:eastAsia="Times New Roman" w:hAnsi="Helvetica" w:cs="Helvetica"/>
          <w:color w:val="333333"/>
          <w:sz w:val="28"/>
          <w:szCs w:val="28"/>
        </w:rPr>
        <w:t>                                                                           </w:t>
      </w:r>
    </w:p>
    <w:p w:rsidR="00C56D40" w:rsidRPr="00C56D40" w:rsidRDefault="00C56D40" w:rsidP="00F24D38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C56D40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Участие России в международных сравнительных исследованиях качества образования имеет большое значение для определения образовательной политики страны.</w:t>
      </w:r>
    </w:p>
    <w:p w:rsidR="008D46F1" w:rsidRPr="00C56D40" w:rsidRDefault="008D46F1" w:rsidP="008D46F1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6D40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Потому что в содержании всех исследований заложены как раз те позиции, которые связаны с функциональной грамотностью.</w:t>
      </w:r>
    </w:p>
    <w:p w:rsidR="008D46F1" w:rsidRDefault="008D46F1" w:rsidP="00F24D38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</w:p>
    <w:p w:rsidR="00C56D40" w:rsidRPr="00C56D40" w:rsidRDefault="00C56D40" w:rsidP="00F24D38">
      <w:pPr>
        <w:spacing w:after="0"/>
        <w:ind w:firstLine="567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C56D4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Как переориентировать учебный процесс на эффективное овладение функциональной грамотностью? </w:t>
      </w:r>
    </w:p>
    <w:p w:rsidR="00C56D40" w:rsidRPr="008D46F1" w:rsidRDefault="00C56D40" w:rsidP="008D46F1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46F1">
        <w:rPr>
          <w:rFonts w:ascii="Times New Roman" w:eastAsiaTheme="minorHAnsi" w:hAnsi="Times New Roman" w:cs="Times New Roman"/>
          <w:sz w:val="28"/>
          <w:szCs w:val="28"/>
          <w:lang w:eastAsia="en-US"/>
        </w:rPr>
        <w:t>Повышение уровня функциональной грамотности российских уч</w:t>
      </w:r>
      <w:r w:rsidRPr="008D46F1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8D46F1">
        <w:rPr>
          <w:rFonts w:ascii="Times New Roman" w:eastAsiaTheme="minorHAnsi" w:hAnsi="Times New Roman" w:cs="Times New Roman"/>
          <w:sz w:val="28"/>
          <w:szCs w:val="28"/>
          <w:lang w:eastAsia="en-US"/>
        </w:rPr>
        <w:t>щихся может быть обеспечено успешной реализацией Федерального государс</w:t>
      </w:r>
      <w:r w:rsidRPr="008D46F1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Pr="008D46F1">
        <w:rPr>
          <w:rFonts w:ascii="Times New Roman" w:eastAsiaTheme="minorHAnsi" w:hAnsi="Times New Roman" w:cs="Times New Roman"/>
          <w:sz w:val="28"/>
          <w:szCs w:val="28"/>
          <w:lang w:eastAsia="en-US"/>
        </w:rPr>
        <w:t>венного образовательного стандарта, за счет достижения планируемых предме</w:t>
      </w:r>
      <w:r w:rsidRPr="008D46F1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Pr="008D46F1">
        <w:rPr>
          <w:rFonts w:ascii="Times New Roman" w:eastAsiaTheme="minorHAnsi" w:hAnsi="Times New Roman" w:cs="Times New Roman"/>
          <w:sz w:val="28"/>
          <w:szCs w:val="28"/>
          <w:lang w:eastAsia="en-US"/>
        </w:rPr>
        <w:t>ных, метапредметных и личностных результатов.</w:t>
      </w:r>
    </w:p>
    <w:p w:rsidR="00C56D40" w:rsidRPr="008D46F1" w:rsidRDefault="00C56D40" w:rsidP="008D46F1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46F1">
        <w:rPr>
          <w:rFonts w:ascii="Times New Roman" w:eastAsiaTheme="minorHAnsi" w:hAnsi="Times New Roman" w:cs="Times New Roman"/>
          <w:sz w:val="28"/>
          <w:szCs w:val="28"/>
          <w:lang w:eastAsia="en-US"/>
        </w:rPr>
        <w:t>Важно, чтобы в учебной деятельности был реализован комплексный системно-деятельностный подход, чтобы процесс обучения шел как процесс р</w:t>
      </w:r>
      <w:r w:rsidRPr="008D46F1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8D46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шения учащимися различных классов учебно-познавательных и учебно-практических задач, задач на применение или перенос тех знаний и тех умений, которые формирует учитель </w:t>
      </w:r>
    </w:p>
    <w:p w:rsidR="00C56D40" w:rsidRPr="00074653" w:rsidRDefault="00C56D40" w:rsidP="00074653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4653">
        <w:rPr>
          <w:rFonts w:ascii="Times New Roman" w:eastAsiaTheme="minorHAnsi" w:hAnsi="Times New Roman" w:cs="Times New Roman"/>
          <w:sz w:val="28"/>
          <w:szCs w:val="28"/>
          <w:lang w:eastAsia="en-US"/>
        </w:rPr>
        <w:t>Каждый учитель должен проанализировать систему заданий, которые он планирует использовать в учебном процессе. Он должен помнить, что резул</w:t>
      </w:r>
      <w:r w:rsidRPr="00074653">
        <w:rPr>
          <w:rFonts w:ascii="Times New Roman" w:eastAsiaTheme="minorHAnsi" w:hAnsi="Times New Roman" w:cs="Times New Roman"/>
          <w:sz w:val="28"/>
          <w:szCs w:val="28"/>
          <w:lang w:eastAsia="en-US"/>
        </w:rPr>
        <w:t>ь</w:t>
      </w:r>
      <w:r w:rsidRPr="00074653">
        <w:rPr>
          <w:rFonts w:ascii="Times New Roman" w:eastAsiaTheme="minorHAnsi" w:hAnsi="Times New Roman" w:cs="Times New Roman"/>
          <w:sz w:val="28"/>
          <w:szCs w:val="28"/>
          <w:lang w:eastAsia="en-US"/>
        </w:rPr>
        <w:t>тат его работы заложен им в тех материалах, с которыми он пришел на урок, и т</w:t>
      </w:r>
      <w:r w:rsidRPr="00074653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074653">
        <w:rPr>
          <w:rFonts w:ascii="Times New Roman" w:eastAsiaTheme="minorHAnsi" w:hAnsi="Times New Roman" w:cs="Times New Roman"/>
          <w:sz w:val="28"/>
          <w:szCs w:val="28"/>
          <w:lang w:eastAsia="en-US"/>
        </w:rPr>
        <w:t>ми материалами, с которыми дети работают дома.Нужно понять: Какие задания работают на формирование функциональной грамотности? Сколько таких зад</w:t>
      </w:r>
      <w:r w:rsidRPr="00074653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074653">
        <w:rPr>
          <w:rFonts w:ascii="Times New Roman" w:eastAsiaTheme="minorHAnsi" w:hAnsi="Times New Roman" w:cs="Times New Roman"/>
          <w:sz w:val="28"/>
          <w:szCs w:val="28"/>
          <w:lang w:eastAsia="en-US"/>
        </w:rPr>
        <w:t>ний в учебниках и задачниках, по которым работает учитель? Достаточно ли их количества для формирования прочного уровня функциональной грамотности?</w:t>
      </w:r>
    </w:p>
    <w:p w:rsidR="00C56D40" w:rsidRDefault="00C56D40" w:rsidP="00F24D38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62530" w:rsidRPr="00876EA2" w:rsidRDefault="00696581" w:rsidP="00876EA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6EA2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ОРГАНИЗАЦИЯ РАБОТЫ ПО ФОРМИРОВАНИЮ И ОЦЕНИВАНИЮ ФУНКЦИОНАЛЬНОЙ ГРАМОТНОСТИ УЧАЩИХСЯ</w:t>
      </w:r>
    </w:p>
    <w:p w:rsidR="00262530" w:rsidRDefault="00262530" w:rsidP="00876E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5095" w:rsidRDefault="00044529" w:rsidP="006A50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Организационной основой работы по формированию и оцениванию фун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циональной грамотности являются распорядительные документы федерального, регионального и муниципального уровня. </w:t>
      </w:r>
    </w:p>
    <w:p w:rsidR="006A5095" w:rsidRPr="00044529" w:rsidRDefault="006A5095" w:rsidP="00044529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44529">
        <w:rPr>
          <w:rFonts w:ascii="Times New Roman" w:hAnsi="Times New Roman" w:cs="Times New Roman"/>
          <w:sz w:val="28"/>
          <w:szCs w:val="28"/>
        </w:rPr>
        <w:t>Письмо Министерства просвещения Российской Федерации от 26 января 2021 г. N ТВ-94/04 «Об электронном банке тренировочных заданий по оценке функциональной грамотности»</w:t>
      </w:r>
    </w:p>
    <w:p w:rsidR="006A5095" w:rsidRPr="00044529" w:rsidRDefault="006A5095" w:rsidP="00044529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44529">
        <w:rPr>
          <w:rFonts w:ascii="Times New Roman" w:hAnsi="Times New Roman" w:cs="Times New Roman"/>
          <w:sz w:val="28"/>
          <w:szCs w:val="28"/>
        </w:rPr>
        <w:t>Письмо Департамента государственной политики и управления в сфере общ</w:t>
      </w:r>
      <w:r w:rsidRPr="00044529">
        <w:rPr>
          <w:rFonts w:ascii="Times New Roman" w:hAnsi="Times New Roman" w:cs="Times New Roman"/>
          <w:sz w:val="28"/>
          <w:szCs w:val="28"/>
        </w:rPr>
        <w:t>е</w:t>
      </w:r>
      <w:r w:rsidRPr="00044529">
        <w:rPr>
          <w:rFonts w:ascii="Times New Roman" w:hAnsi="Times New Roman" w:cs="Times New Roman"/>
          <w:sz w:val="28"/>
          <w:szCs w:val="28"/>
        </w:rPr>
        <w:t xml:space="preserve">го образования от 14.09.2021 </w:t>
      </w:r>
      <w:r w:rsidR="00044529" w:rsidRPr="00044529">
        <w:rPr>
          <w:rFonts w:ascii="Times New Roman" w:hAnsi="Times New Roman" w:cs="Times New Roman"/>
          <w:sz w:val="28"/>
          <w:szCs w:val="28"/>
        </w:rPr>
        <w:t>№ 03–1510«Об</w:t>
      </w:r>
      <w:r w:rsidRPr="00044529">
        <w:rPr>
          <w:rFonts w:ascii="Times New Roman" w:hAnsi="Times New Roman" w:cs="Times New Roman"/>
          <w:sz w:val="28"/>
          <w:szCs w:val="28"/>
        </w:rPr>
        <w:t xml:space="preserve"> организации работы по повыш</w:t>
      </w:r>
      <w:r w:rsidRPr="00044529">
        <w:rPr>
          <w:rFonts w:ascii="Times New Roman" w:hAnsi="Times New Roman" w:cs="Times New Roman"/>
          <w:sz w:val="28"/>
          <w:szCs w:val="28"/>
        </w:rPr>
        <w:t>е</w:t>
      </w:r>
      <w:r w:rsidRPr="00044529">
        <w:rPr>
          <w:rFonts w:ascii="Times New Roman" w:hAnsi="Times New Roman" w:cs="Times New Roman"/>
          <w:sz w:val="28"/>
          <w:szCs w:val="28"/>
        </w:rPr>
        <w:t>нию функциональной грамотности»</w:t>
      </w:r>
    </w:p>
    <w:p w:rsidR="006A5095" w:rsidRDefault="006A5095" w:rsidP="00044529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44529">
        <w:rPr>
          <w:rFonts w:ascii="Times New Roman" w:hAnsi="Times New Roman" w:cs="Times New Roman"/>
          <w:sz w:val="28"/>
          <w:szCs w:val="28"/>
        </w:rPr>
        <w:t>Письмо Департамента государственной политики и управления в сфере общ</w:t>
      </w:r>
      <w:r w:rsidRPr="00044529">
        <w:rPr>
          <w:rFonts w:ascii="Times New Roman" w:hAnsi="Times New Roman" w:cs="Times New Roman"/>
          <w:sz w:val="28"/>
          <w:szCs w:val="28"/>
        </w:rPr>
        <w:t>е</w:t>
      </w:r>
      <w:r w:rsidRPr="00044529">
        <w:rPr>
          <w:rFonts w:ascii="Times New Roman" w:hAnsi="Times New Roman" w:cs="Times New Roman"/>
          <w:sz w:val="28"/>
          <w:szCs w:val="28"/>
        </w:rPr>
        <w:t xml:space="preserve">го образования от 17.09.2021 </w:t>
      </w:r>
      <w:r w:rsidR="00044529" w:rsidRPr="00044529">
        <w:rPr>
          <w:rFonts w:ascii="Times New Roman" w:hAnsi="Times New Roman" w:cs="Times New Roman"/>
          <w:sz w:val="28"/>
          <w:szCs w:val="28"/>
        </w:rPr>
        <w:t>№ 03–1526</w:t>
      </w:r>
      <w:r w:rsidRPr="00044529">
        <w:rPr>
          <w:rFonts w:ascii="Times New Roman" w:hAnsi="Times New Roman" w:cs="Times New Roman"/>
          <w:sz w:val="28"/>
          <w:szCs w:val="28"/>
        </w:rPr>
        <w:t xml:space="preserve"> «О методическом обеспечении раб</w:t>
      </w:r>
      <w:r w:rsidRPr="00044529">
        <w:rPr>
          <w:rFonts w:ascii="Times New Roman" w:hAnsi="Times New Roman" w:cs="Times New Roman"/>
          <w:sz w:val="28"/>
          <w:szCs w:val="28"/>
        </w:rPr>
        <w:t>о</w:t>
      </w:r>
      <w:r w:rsidRPr="00044529">
        <w:rPr>
          <w:rFonts w:ascii="Times New Roman" w:hAnsi="Times New Roman" w:cs="Times New Roman"/>
          <w:sz w:val="28"/>
          <w:szCs w:val="28"/>
        </w:rPr>
        <w:t>ты по повышению функциональной грамотности»</w:t>
      </w:r>
    </w:p>
    <w:p w:rsidR="00C91037" w:rsidRPr="00044529" w:rsidRDefault="00C91037" w:rsidP="00C91037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2734CF" w:rsidRPr="00FF0B34" w:rsidRDefault="002734CF" w:rsidP="00FF0B3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34CF" w:rsidRPr="00FF0B34" w:rsidRDefault="002734CF" w:rsidP="00FF0B34">
      <w:pPr>
        <w:spacing w:after="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0B34">
        <w:rPr>
          <w:rFonts w:ascii="Times New Roman" w:hAnsi="Times New Roman" w:cs="Times New Roman"/>
          <w:b/>
          <w:bCs/>
          <w:sz w:val="28"/>
          <w:szCs w:val="28"/>
        </w:rPr>
        <w:t xml:space="preserve"> БАЗЫ МАТЕРИАЛОВ ДЛЯ ФОРМИРОВАНИЯ И ОЦЕНКИ ФУНКЦИ</w:t>
      </w:r>
      <w:r w:rsidRPr="00FF0B34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FF0B34">
        <w:rPr>
          <w:rFonts w:ascii="Times New Roman" w:hAnsi="Times New Roman" w:cs="Times New Roman"/>
          <w:b/>
          <w:bCs/>
          <w:sz w:val="28"/>
          <w:szCs w:val="28"/>
        </w:rPr>
        <w:t>НАЛЬНОЙ ГРАМОТНОСТИ</w:t>
      </w:r>
    </w:p>
    <w:p w:rsidR="002734CF" w:rsidRPr="00FF0B34" w:rsidRDefault="002734CF" w:rsidP="00FF0B34">
      <w:pPr>
        <w:spacing w:after="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734CF" w:rsidRPr="00FF0B34" w:rsidRDefault="00FF0B34" w:rsidP="00F24FAD">
      <w:pPr>
        <w:spacing w:after="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34CF" w:rsidRPr="00FF0B34">
        <w:rPr>
          <w:rFonts w:ascii="Times New Roman" w:hAnsi="Times New Roman" w:cs="Times New Roman"/>
          <w:sz w:val="28"/>
          <w:szCs w:val="28"/>
        </w:rPr>
        <w:t xml:space="preserve"> Институт </w:t>
      </w:r>
      <w:proofErr w:type="gramStart"/>
      <w:r w:rsidR="002734CF" w:rsidRPr="00FF0B34">
        <w:rPr>
          <w:rFonts w:ascii="Times New Roman" w:hAnsi="Times New Roman" w:cs="Times New Roman"/>
          <w:sz w:val="28"/>
          <w:szCs w:val="28"/>
        </w:rPr>
        <w:t>стратегии развития образования Российской академии образования</w:t>
      </w:r>
      <w:proofErr w:type="gramEnd"/>
      <w:r w:rsidR="002734CF" w:rsidRPr="00FF0B34">
        <w:rPr>
          <w:rFonts w:ascii="Times New Roman" w:hAnsi="Times New Roman" w:cs="Times New Roman"/>
          <w:sz w:val="28"/>
          <w:szCs w:val="28"/>
        </w:rPr>
        <w:t xml:space="preserve"> предлагает </w:t>
      </w:r>
      <w:r w:rsidR="002734CF" w:rsidRPr="00FF0B34">
        <w:rPr>
          <w:rFonts w:ascii="Times New Roman" w:hAnsi="Times New Roman" w:cs="Times New Roman"/>
          <w:b/>
          <w:bCs/>
          <w:sz w:val="28"/>
          <w:szCs w:val="28"/>
        </w:rPr>
        <w:t>Проект «Мониторинг формирования функциональной грамотн</w:t>
      </w:r>
      <w:r w:rsidR="002734CF" w:rsidRPr="00FF0B34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2734CF" w:rsidRPr="00FF0B34">
        <w:rPr>
          <w:rFonts w:ascii="Times New Roman" w:hAnsi="Times New Roman" w:cs="Times New Roman"/>
          <w:b/>
          <w:bCs/>
          <w:sz w:val="28"/>
          <w:szCs w:val="28"/>
        </w:rPr>
        <w:t>сти учащихся».</w:t>
      </w:r>
    </w:p>
    <w:p w:rsidR="00EE28DD" w:rsidRDefault="00FF0B34" w:rsidP="00F24FAD">
      <w:pPr>
        <w:spacing w:after="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B3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EE28D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shd w:val="clear" w:color="auto" w:fill="EEECE1"/>
        </w:rPr>
        <w:t>Цель проекта</w:t>
      </w:r>
      <w:r w:rsidRPr="00FF0B3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EEECE1"/>
        </w:rPr>
        <w:t>: Создание Национального инструментария</w:t>
      </w:r>
      <w:r w:rsidRPr="00FF0B3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EEECE1"/>
        </w:rPr>
        <w:t>, </w:t>
      </w:r>
      <w:r w:rsidRPr="00FF0B3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EEECE1"/>
        </w:rPr>
        <w:t>обеспечивающего м</w:t>
      </w:r>
      <w:r w:rsidRPr="00FF0B3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EEECE1"/>
        </w:rPr>
        <w:t>е</w:t>
      </w:r>
      <w:r w:rsidRPr="00FF0B3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EEECE1"/>
        </w:rPr>
        <w:t>тодическое сопровождение формирования функциональной грамотности об</w:t>
      </w:r>
      <w:r w:rsidRPr="00FF0B3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EEECE1"/>
        </w:rPr>
        <w:t>у</w:t>
      </w:r>
      <w:r w:rsidRPr="00FF0B3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EEECE1"/>
        </w:rPr>
        <w:t>чающихся</w:t>
      </w:r>
    </w:p>
    <w:p w:rsidR="00EE28DD" w:rsidRDefault="00EE28DD" w:rsidP="00F24FAD">
      <w:pPr>
        <w:spacing w:after="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734CF" w:rsidRPr="00EE28DD" w:rsidRDefault="00FF0B34" w:rsidP="00F24FAD">
      <w:pPr>
        <w:spacing w:after="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E28DD">
        <w:rPr>
          <w:rFonts w:ascii="Times New Roman" w:hAnsi="Times New Roman" w:cs="Times New Roman"/>
          <w:sz w:val="28"/>
          <w:szCs w:val="28"/>
          <w:u w:val="single"/>
        </w:rPr>
        <w:t xml:space="preserve">Задачи проекта </w:t>
      </w:r>
    </w:p>
    <w:p w:rsidR="00FF0B34" w:rsidRPr="00FF0B34" w:rsidRDefault="00FF0B34" w:rsidP="00F24FAD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B34">
        <w:rPr>
          <w:rFonts w:ascii="Times New Roman" w:eastAsia="Times New Roman" w:hAnsi="Times New Roman" w:cs="Times New Roman"/>
          <w:color w:val="333333"/>
          <w:sz w:val="28"/>
          <w:szCs w:val="28"/>
        </w:rPr>
        <w:t>1. Разработка общих подходов к формированию и оценке функциональной гр</w:t>
      </w:r>
      <w:r w:rsidRPr="00FF0B34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Pr="00FF0B34">
        <w:rPr>
          <w:rFonts w:ascii="Times New Roman" w:eastAsia="Times New Roman" w:hAnsi="Times New Roman" w:cs="Times New Roman"/>
          <w:color w:val="333333"/>
          <w:sz w:val="28"/>
          <w:szCs w:val="28"/>
        </w:rPr>
        <w:t>мотности учащихся основной школы.</w:t>
      </w:r>
    </w:p>
    <w:p w:rsidR="00FF0B34" w:rsidRPr="00FF0B34" w:rsidRDefault="00FF0B34" w:rsidP="00F24FAD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B34">
        <w:rPr>
          <w:rFonts w:ascii="Times New Roman" w:eastAsia="Times New Roman" w:hAnsi="Times New Roman" w:cs="Times New Roman"/>
          <w:color w:val="333333"/>
          <w:sz w:val="28"/>
          <w:szCs w:val="28"/>
        </w:rPr>
        <w:t>2. Разработка учебно-методических материалов для формирования и оценки функциональной грамотности учащихся основной школы, включающих в себя:</w:t>
      </w:r>
    </w:p>
    <w:p w:rsidR="00FF0B34" w:rsidRPr="00FF0B34" w:rsidRDefault="00FF0B34" w:rsidP="00F24FAD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B34">
        <w:rPr>
          <w:rFonts w:ascii="Times New Roman" w:eastAsia="Times New Roman" w:hAnsi="Times New Roman" w:cs="Times New Roman"/>
          <w:color w:val="333333"/>
          <w:sz w:val="28"/>
          <w:szCs w:val="28"/>
        </w:rPr>
        <w:t> - открытый банк заданий для формирования функциональной грамотности об</w:t>
      </w:r>
      <w:r w:rsidRPr="00FF0B34">
        <w:rPr>
          <w:rFonts w:ascii="Times New Roman" w:eastAsia="Times New Roman" w:hAnsi="Times New Roman" w:cs="Times New Roman"/>
          <w:color w:val="333333"/>
          <w:sz w:val="28"/>
          <w:szCs w:val="28"/>
        </w:rPr>
        <w:t>у</w:t>
      </w:r>
      <w:r w:rsidRPr="00FF0B34">
        <w:rPr>
          <w:rFonts w:ascii="Times New Roman" w:eastAsia="Times New Roman" w:hAnsi="Times New Roman" w:cs="Times New Roman"/>
          <w:color w:val="333333"/>
          <w:sz w:val="28"/>
          <w:szCs w:val="28"/>
        </w:rPr>
        <w:t>чающихся 5-9 классов)</w:t>
      </w:r>
    </w:p>
    <w:p w:rsidR="00FF0B34" w:rsidRPr="00FF0B34" w:rsidRDefault="00FF0B34" w:rsidP="00F24FAD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B34">
        <w:rPr>
          <w:rFonts w:ascii="Times New Roman" w:eastAsia="Times New Roman" w:hAnsi="Times New Roman" w:cs="Times New Roman"/>
          <w:color w:val="333333"/>
          <w:sz w:val="28"/>
          <w:szCs w:val="28"/>
        </w:rPr>
        <w:t>  - методические рекомендации для учителей по использованию открытого банка в учебном процессе и в системе повышения квалификации педагогических кадров;</w:t>
      </w:r>
    </w:p>
    <w:p w:rsidR="00FF0B34" w:rsidRPr="00FF0B34" w:rsidRDefault="00FF0B34" w:rsidP="00F24FAD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B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 методическое сопровождение электронной платформы, на которой будет ра</w:t>
      </w:r>
      <w:r w:rsidRPr="00FF0B34">
        <w:rPr>
          <w:rFonts w:ascii="Times New Roman" w:eastAsia="Times New Roman" w:hAnsi="Times New Roman" w:cs="Times New Roman"/>
          <w:color w:val="333333"/>
          <w:sz w:val="28"/>
          <w:szCs w:val="28"/>
        </w:rPr>
        <w:t>з</w:t>
      </w:r>
      <w:r w:rsidRPr="00FF0B34">
        <w:rPr>
          <w:rFonts w:ascii="Times New Roman" w:eastAsia="Times New Roman" w:hAnsi="Times New Roman" w:cs="Times New Roman"/>
          <w:color w:val="333333"/>
          <w:sz w:val="28"/>
          <w:szCs w:val="28"/>
        </w:rPr>
        <w:t>мещен национальный инструментарий для формирования функциональной гр</w:t>
      </w:r>
      <w:r w:rsidRPr="00FF0B34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Pr="00FF0B34">
        <w:rPr>
          <w:rFonts w:ascii="Times New Roman" w:eastAsia="Times New Roman" w:hAnsi="Times New Roman" w:cs="Times New Roman"/>
          <w:color w:val="333333"/>
          <w:sz w:val="28"/>
          <w:szCs w:val="28"/>
        </w:rPr>
        <w:t>мотности.</w:t>
      </w:r>
    </w:p>
    <w:p w:rsidR="00FF0B34" w:rsidRPr="00FF0B34" w:rsidRDefault="00FF0B34" w:rsidP="00F24FAD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B34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3. Проведение апробации заданий и диагностических материалов для формиров</w:t>
      </w:r>
      <w:r w:rsidRPr="00FF0B34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Pr="00FF0B34">
        <w:rPr>
          <w:rFonts w:ascii="Times New Roman" w:eastAsia="Times New Roman" w:hAnsi="Times New Roman" w:cs="Times New Roman"/>
          <w:color w:val="333333"/>
          <w:sz w:val="28"/>
          <w:szCs w:val="28"/>
        </w:rPr>
        <w:t>ния и оценки функциональной грамотности учащихся 5-9 классов. Обработка р</w:t>
      </w:r>
      <w:r w:rsidRPr="00FF0B34"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 w:rsidRPr="00FF0B34">
        <w:rPr>
          <w:rFonts w:ascii="Times New Roman" w:eastAsia="Times New Roman" w:hAnsi="Times New Roman" w:cs="Times New Roman"/>
          <w:color w:val="333333"/>
          <w:sz w:val="28"/>
          <w:szCs w:val="28"/>
        </w:rPr>
        <w:t>зультатов апробации.</w:t>
      </w:r>
    </w:p>
    <w:p w:rsidR="00FF0B34" w:rsidRPr="00FF0B34" w:rsidRDefault="00FF0B34" w:rsidP="00F24FAD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B34">
        <w:rPr>
          <w:rFonts w:ascii="Times New Roman" w:eastAsia="Times New Roman" w:hAnsi="Times New Roman" w:cs="Times New Roman"/>
          <w:color w:val="333333"/>
          <w:sz w:val="28"/>
          <w:szCs w:val="28"/>
        </w:rPr>
        <w:t>4. Доработка системы мониторинга формирования функциональной грамотности учащихся 5-9 классов по итогам апробации в части инструментария и технологии проведения.</w:t>
      </w:r>
    </w:p>
    <w:p w:rsidR="00EE28DD" w:rsidRDefault="00EE28DD" w:rsidP="00F24FA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F0B34" w:rsidRPr="00EE28DD" w:rsidRDefault="00FF0B34" w:rsidP="00F24FA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E28DD">
        <w:rPr>
          <w:rFonts w:ascii="Times New Roman" w:hAnsi="Times New Roman" w:cs="Times New Roman"/>
          <w:sz w:val="28"/>
          <w:szCs w:val="28"/>
          <w:u w:val="single"/>
        </w:rPr>
        <w:t>Заказчик проекта</w:t>
      </w:r>
    </w:p>
    <w:p w:rsidR="00FF0B34" w:rsidRPr="00FF0B34" w:rsidRDefault="00FF0B34" w:rsidP="00F24FA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B34">
        <w:rPr>
          <w:rFonts w:ascii="Times New Roman" w:hAnsi="Times New Roman" w:cs="Times New Roman"/>
          <w:sz w:val="28"/>
          <w:szCs w:val="28"/>
        </w:rPr>
        <w:t>Министерство просвещения Российской Федерации</w:t>
      </w:r>
    </w:p>
    <w:p w:rsidR="00FF0B34" w:rsidRPr="00FF0B34" w:rsidRDefault="00FF0B34" w:rsidP="00F24FA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0B34" w:rsidRPr="00EE28DD" w:rsidRDefault="00FF0B34" w:rsidP="00F24FA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E28DD">
        <w:rPr>
          <w:rFonts w:ascii="Times New Roman" w:hAnsi="Times New Roman" w:cs="Times New Roman"/>
          <w:sz w:val="28"/>
          <w:szCs w:val="28"/>
          <w:u w:val="single"/>
        </w:rPr>
        <w:t>Особенности мониторинга формирования и оценки функциональной грамотности</w:t>
      </w:r>
    </w:p>
    <w:p w:rsidR="00FF0B34" w:rsidRPr="00FF0B34" w:rsidRDefault="00FF0B34" w:rsidP="00F24FAD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B34">
        <w:rPr>
          <w:rFonts w:ascii="Times New Roman" w:eastAsia="Times New Roman" w:hAnsi="Times New Roman" w:cs="Times New Roman"/>
          <w:color w:val="333333"/>
          <w:sz w:val="28"/>
          <w:szCs w:val="28"/>
        </w:rPr>
        <w:t>Основой внедрения проекта являются идеи формирующего оценивания: поддер</w:t>
      </w:r>
      <w:r w:rsidRPr="00FF0B34">
        <w:rPr>
          <w:rFonts w:ascii="Times New Roman" w:eastAsia="Times New Roman" w:hAnsi="Times New Roman" w:cs="Times New Roman"/>
          <w:color w:val="333333"/>
          <w:sz w:val="28"/>
          <w:szCs w:val="28"/>
        </w:rPr>
        <w:t>ж</w:t>
      </w:r>
      <w:r w:rsidRPr="00FF0B34">
        <w:rPr>
          <w:rFonts w:ascii="Times New Roman" w:eastAsia="Times New Roman" w:hAnsi="Times New Roman" w:cs="Times New Roman"/>
          <w:color w:val="333333"/>
          <w:sz w:val="28"/>
          <w:szCs w:val="28"/>
        </w:rPr>
        <w:t>ка и обеспечение формирования функциональной грамотности. Система заданий и диагностических материалов разрабатывается с учетом подходов и инструме</w:t>
      </w:r>
      <w:r w:rsidRPr="00FF0B34"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r w:rsidRPr="00FF0B34">
        <w:rPr>
          <w:rFonts w:ascii="Times New Roman" w:eastAsia="Times New Roman" w:hAnsi="Times New Roman" w:cs="Times New Roman"/>
          <w:color w:val="333333"/>
          <w:sz w:val="28"/>
          <w:szCs w:val="28"/>
        </w:rPr>
        <w:t>тария международного исследования PISA</w:t>
      </w:r>
      <w:r w:rsidR="00EE28DD">
        <w:rPr>
          <w:rFonts w:ascii="Times New Roman" w:hAnsi="Times New Roman" w:cs="Times New Roman"/>
          <w:sz w:val="28"/>
          <w:szCs w:val="28"/>
        </w:rPr>
        <w:t>.</w:t>
      </w:r>
      <w:r w:rsidRPr="00FF0B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При этом используются все отечес</w:t>
      </w:r>
      <w:r w:rsidRPr="00FF0B34">
        <w:rPr>
          <w:rFonts w:ascii="Times New Roman" w:eastAsia="Times New Roman" w:hAnsi="Times New Roman" w:cs="Times New Roman"/>
          <w:color w:val="333333"/>
          <w:sz w:val="28"/>
          <w:szCs w:val="28"/>
        </w:rPr>
        <w:t>т</w:t>
      </w:r>
      <w:r w:rsidRPr="00FF0B34">
        <w:rPr>
          <w:rFonts w:ascii="Times New Roman" w:eastAsia="Times New Roman" w:hAnsi="Times New Roman" w:cs="Times New Roman"/>
          <w:color w:val="333333"/>
          <w:sz w:val="28"/>
          <w:szCs w:val="28"/>
        </w:rPr>
        <w:t>венные инновационные разработки в данной области.</w:t>
      </w:r>
    </w:p>
    <w:p w:rsidR="00FF0B34" w:rsidRPr="00FF0B34" w:rsidRDefault="00FF0B34" w:rsidP="00F24FAD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B34">
        <w:rPr>
          <w:rFonts w:ascii="Times New Roman" w:eastAsia="Times New Roman" w:hAnsi="Times New Roman" w:cs="Times New Roman"/>
          <w:color w:val="333333"/>
          <w:sz w:val="28"/>
          <w:szCs w:val="28"/>
        </w:rPr>
        <w:t>Концептуальные подходы для мониторинга формирования функциональной гр</w:t>
      </w:r>
      <w:r w:rsidRPr="00FF0B34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Pr="00FF0B34">
        <w:rPr>
          <w:rFonts w:ascii="Times New Roman" w:eastAsia="Times New Roman" w:hAnsi="Times New Roman" w:cs="Times New Roman"/>
          <w:color w:val="333333"/>
          <w:sz w:val="28"/>
          <w:szCs w:val="28"/>
        </w:rPr>
        <w:t>мотности разрабатываются с учетом особенностей учащихся, для которых пре</w:t>
      </w:r>
      <w:r w:rsidRPr="00FF0B34">
        <w:rPr>
          <w:rFonts w:ascii="Times New Roman" w:eastAsia="Times New Roman" w:hAnsi="Times New Roman" w:cs="Times New Roman"/>
          <w:color w:val="333333"/>
          <w:sz w:val="28"/>
          <w:szCs w:val="28"/>
        </w:rPr>
        <w:t>д</w:t>
      </w:r>
      <w:r w:rsidRPr="00FF0B34">
        <w:rPr>
          <w:rFonts w:ascii="Times New Roman" w:eastAsia="Times New Roman" w:hAnsi="Times New Roman" w:cs="Times New Roman"/>
          <w:color w:val="333333"/>
          <w:sz w:val="28"/>
          <w:szCs w:val="28"/>
        </w:rPr>
        <w:t>назначены задания мониторинга</w:t>
      </w:r>
      <w:r w:rsidR="00EE28DD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FF0B34" w:rsidRPr="00FF0B34" w:rsidRDefault="00FF0B34" w:rsidP="00F24FAD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B34">
        <w:rPr>
          <w:rFonts w:ascii="Times New Roman" w:eastAsia="Times New Roman" w:hAnsi="Times New Roman" w:cs="Times New Roman"/>
          <w:color w:val="333333"/>
          <w:sz w:val="28"/>
          <w:szCs w:val="28"/>
        </w:rPr>
        <w:t>Разрабатываемая система заданий и диагностических материалов будет способс</w:t>
      </w:r>
      <w:r w:rsidRPr="00FF0B34">
        <w:rPr>
          <w:rFonts w:ascii="Times New Roman" w:eastAsia="Times New Roman" w:hAnsi="Times New Roman" w:cs="Times New Roman"/>
          <w:color w:val="333333"/>
          <w:sz w:val="28"/>
          <w:szCs w:val="28"/>
        </w:rPr>
        <w:t>т</w:t>
      </w:r>
      <w:r w:rsidRPr="00FF0B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вовать обновлению учебных и методических материалов </w:t>
      </w:r>
      <w:r w:rsidR="00EE28DD">
        <w:rPr>
          <w:rFonts w:ascii="Times New Roman" w:eastAsia="Times New Roman" w:hAnsi="Times New Roman" w:cs="Times New Roman"/>
          <w:color w:val="333333"/>
          <w:sz w:val="28"/>
          <w:szCs w:val="28"/>
        </w:rPr>
        <w:t>ориентированных на формирование</w:t>
      </w:r>
      <w:r w:rsidRPr="00FF0B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функциональной грамотност</w:t>
      </w:r>
      <w:r w:rsidR="00EE28DD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Pr="00FF0B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учащихся и развити</w:t>
      </w:r>
      <w:r w:rsidR="00EE28DD"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 w:rsidRPr="00FF0B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позитивных установок, мотивации обучения и стратегий поведения учащихся в различных с</w:t>
      </w:r>
      <w:r w:rsidRPr="00FF0B34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Pr="00FF0B34">
        <w:rPr>
          <w:rFonts w:ascii="Times New Roman" w:eastAsia="Times New Roman" w:hAnsi="Times New Roman" w:cs="Times New Roman"/>
          <w:color w:val="333333"/>
          <w:sz w:val="28"/>
          <w:szCs w:val="28"/>
        </w:rPr>
        <w:t>туациях.</w:t>
      </w:r>
    </w:p>
    <w:p w:rsidR="00FF0B34" w:rsidRPr="00FF0B34" w:rsidRDefault="00FF0B34" w:rsidP="00F24FAD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B34">
        <w:rPr>
          <w:rFonts w:ascii="Times New Roman" w:eastAsia="Times New Roman" w:hAnsi="Times New Roman" w:cs="Times New Roman"/>
          <w:color w:val="333333"/>
          <w:sz w:val="28"/>
          <w:szCs w:val="28"/>
        </w:rPr>
        <w:t>Разработка заданий и диагностических материалов для формирования и оценки функциональной грамотности учащихся 5-9 классов осуществляется по 6-ти с</w:t>
      </w:r>
      <w:r w:rsidRPr="00FF0B34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 w:rsidRPr="00FF0B34">
        <w:rPr>
          <w:rFonts w:ascii="Times New Roman" w:eastAsia="Times New Roman" w:hAnsi="Times New Roman" w:cs="Times New Roman"/>
          <w:color w:val="333333"/>
          <w:sz w:val="28"/>
          <w:szCs w:val="28"/>
        </w:rPr>
        <w:t>ставляющим функциональной грамотности: математической, читательской, ест</w:t>
      </w:r>
      <w:r w:rsidRPr="00FF0B34"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 w:rsidRPr="00FF0B34">
        <w:rPr>
          <w:rFonts w:ascii="Times New Roman" w:eastAsia="Times New Roman" w:hAnsi="Times New Roman" w:cs="Times New Roman"/>
          <w:color w:val="333333"/>
          <w:sz w:val="28"/>
          <w:szCs w:val="28"/>
        </w:rPr>
        <w:t>ственнонаучной и финансовой грамотности, глобальным компетенциям, креати</w:t>
      </w:r>
      <w:r w:rsidRPr="00FF0B34"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r w:rsidRPr="00FF0B34">
        <w:rPr>
          <w:rFonts w:ascii="Times New Roman" w:eastAsia="Times New Roman" w:hAnsi="Times New Roman" w:cs="Times New Roman"/>
          <w:color w:val="333333"/>
          <w:sz w:val="28"/>
          <w:szCs w:val="28"/>
        </w:rPr>
        <w:t>ному мышлению.</w:t>
      </w:r>
    </w:p>
    <w:p w:rsidR="00FF0B34" w:rsidRPr="00FF0B34" w:rsidRDefault="00FF0B34" w:rsidP="00F24FAD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B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За период реализации проекта (2019-2020 годы) разработано </w:t>
      </w:r>
      <w:proofErr w:type="gramStart"/>
      <w:r w:rsidRPr="00FF0B34">
        <w:rPr>
          <w:rFonts w:ascii="Times New Roman" w:eastAsia="Times New Roman" w:hAnsi="Times New Roman" w:cs="Times New Roman"/>
          <w:color w:val="333333"/>
          <w:sz w:val="28"/>
          <w:szCs w:val="28"/>
        </w:rPr>
        <w:t>более тысячи зад</w:t>
      </w:r>
      <w:r w:rsidRPr="00FF0B34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Pr="00FF0B34">
        <w:rPr>
          <w:rFonts w:ascii="Times New Roman" w:eastAsia="Times New Roman" w:hAnsi="Times New Roman" w:cs="Times New Roman"/>
          <w:color w:val="333333"/>
          <w:sz w:val="28"/>
          <w:szCs w:val="28"/>
        </w:rPr>
        <w:t>ний</w:t>
      </w:r>
      <w:proofErr w:type="gramEnd"/>
      <w:r w:rsidRPr="00FF0B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 различным направлениям функциональной грамотности.</w:t>
      </w:r>
    </w:p>
    <w:p w:rsidR="00FF0B34" w:rsidRPr="00FF0B34" w:rsidRDefault="00FF0B34" w:rsidP="00F24FAD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B3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FF0B34" w:rsidRPr="00FF0B34" w:rsidRDefault="00FF0B34" w:rsidP="00F24FAD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B34">
        <w:rPr>
          <w:rFonts w:ascii="Times New Roman" w:eastAsia="Times New Roman" w:hAnsi="Times New Roman" w:cs="Times New Roman"/>
          <w:color w:val="333333"/>
          <w:sz w:val="28"/>
          <w:szCs w:val="28"/>
        </w:rPr>
        <w:t>В перспективе:</w:t>
      </w:r>
    </w:p>
    <w:p w:rsidR="00FF0B34" w:rsidRPr="00FF0B34" w:rsidRDefault="00FF0B34" w:rsidP="00F24FAD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B34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  Разработка учебно-методических материалов для адресной поддержки с</w:t>
      </w:r>
      <w:r w:rsidRPr="00FF0B34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 w:rsidRPr="00FF0B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вершенствования функциональной </w:t>
      </w:r>
      <w:r w:rsidR="00EE28DD" w:rsidRPr="00FF0B34">
        <w:rPr>
          <w:rFonts w:ascii="Times New Roman" w:eastAsia="Times New Roman" w:hAnsi="Times New Roman" w:cs="Times New Roman"/>
          <w:color w:val="333333"/>
          <w:sz w:val="28"/>
          <w:szCs w:val="28"/>
        </w:rPr>
        <w:t>грамотности: для</w:t>
      </w:r>
      <w:r w:rsidRPr="00FF0B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обучающихся, демонстр</w:t>
      </w:r>
      <w:r w:rsidRPr="00FF0B34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Pr="00FF0B34">
        <w:rPr>
          <w:rFonts w:ascii="Times New Roman" w:eastAsia="Times New Roman" w:hAnsi="Times New Roman" w:cs="Times New Roman"/>
          <w:color w:val="333333"/>
          <w:sz w:val="28"/>
          <w:szCs w:val="28"/>
        </w:rPr>
        <w:t>рующих низкий уровень функциональной грамотности</w:t>
      </w:r>
    </w:p>
    <w:p w:rsidR="00FF0B34" w:rsidRPr="00FF0B34" w:rsidRDefault="00FF0B34" w:rsidP="00F24FAD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B34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  Разработка учебно-методических материалов для повышения уровня фун</w:t>
      </w:r>
      <w:r w:rsidRPr="00FF0B34">
        <w:rPr>
          <w:rFonts w:ascii="Times New Roman" w:eastAsia="Times New Roman" w:hAnsi="Times New Roman" w:cs="Times New Roman"/>
          <w:color w:val="333333"/>
          <w:sz w:val="28"/>
          <w:szCs w:val="28"/>
        </w:rPr>
        <w:t>к</w:t>
      </w:r>
      <w:r w:rsidRPr="00FF0B34">
        <w:rPr>
          <w:rFonts w:ascii="Times New Roman" w:eastAsia="Times New Roman" w:hAnsi="Times New Roman" w:cs="Times New Roman"/>
          <w:color w:val="333333"/>
          <w:sz w:val="28"/>
          <w:szCs w:val="28"/>
        </w:rPr>
        <w:t>циональной грамотности обучающихся, проявляющих интерес к инновационным областям деятельности</w:t>
      </w:r>
    </w:p>
    <w:p w:rsidR="00FF0B34" w:rsidRPr="00FF0B34" w:rsidRDefault="00FF0B34" w:rsidP="00F24FAD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B34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           Разработка программы повышения квалификации педагогических работн</w:t>
      </w:r>
      <w:r w:rsidRPr="00FF0B34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Pr="00FF0B34">
        <w:rPr>
          <w:rFonts w:ascii="Times New Roman" w:eastAsia="Times New Roman" w:hAnsi="Times New Roman" w:cs="Times New Roman"/>
          <w:color w:val="333333"/>
          <w:sz w:val="28"/>
          <w:szCs w:val="28"/>
        </w:rPr>
        <w:t>ков по функциональной грамотности в режиме онлайн с учетом результатов диа</w:t>
      </w:r>
      <w:r w:rsidRPr="00FF0B34">
        <w:rPr>
          <w:rFonts w:ascii="Times New Roman" w:eastAsia="Times New Roman" w:hAnsi="Times New Roman" w:cs="Times New Roman"/>
          <w:color w:val="333333"/>
          <w:sz w:val="28"/>
          <w:szCs w:val="28"/>
        </w:rPr>
        <w:t>г</w:t>
      </w:r>
      <w:r w:rsidRPr="00FF0B34">
        <w:rPr>
          <w:rFonts w:ascii="Times New Roman" w:eastAsia="Times New Roman" w:hAnsi="Times New Roman" w:cs="Times New Roman"/>
          <w:color w:val="333333"/>
          <w:sz w:val="28"/>
          <w:szCs w:val="28"/>
        </w:rPr>
        <w:t>ностики их обучающихся.</w:t>
      </w:r>
    </w:p>
    <w:p w:rsidR="00EE28DD" w:rsidRDefault="00FF0B34" w:rsidP="00F24FAD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B3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FF0B34" w:rsidRDefault="00FF0B34" w:rsidP="00F24FA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59F1" w:rsidRPr="002734CF" w:rsidRDefault="00FB59F1" w:rsidP="00C91037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34CF">
        <w:rPr>
          <w:rFonts w:ascii="Times New Roman" w:hAnsi="Times New Roman" w:cs="Times New Roman"/>
          <w:b/>
          <w:bCs/>
          <w:sz w:val="28"/>
          <w:szCs w:val="28"/>
        </w:rPr>
        <w:t>ИНСТРУМЕНТЫ ДЛЯ ФОРМИРОВАНИЯ И ОЦЕНКИ ФУНКЦИОНАЛ</w:t>
      </w:r>
      <w:r w:rsidRPr="002734CF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2734CF">
        <w:rPr>
          <w:rFonts w:ascii="Times New Roman" w:hAnsi="Times New Roman" w:cs="Times New Roman"/>
          <w:b/>
          <w:bCs/>
          <w:sz w:val="28"/>
          <w:szCs w:val="28"/>
        </w:rPr>
        <w:t>НОЙ ГРАМОТНОСТИ (ЗАДАНИЯ ДЛЯ ФОРМИРОВАНИЯ И ОЦЕНКИ ФУНКЦИОНАЛЬНОЙ ГРАМОТНОСТИ)</w:t>
      </w:r>
    </w:p>
    <w:p w:rsidR="00FB59F1" w:rsidRDefault="00FB59F1" w:rsidP="00F24F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7980" w:rsidRDefault="00EC47B6" w:rsidP="00EC47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Задания, используемые в рамках мониторинга </w:t>
      </w:r>
      <w:r w:rsidR="00477980">
        <w:rPr>
          <w:rFonts w:ascii="Times New Roman" w:hAnsi="Times New Roman" w:cs="Times New Roman"/>
          <w:sz w:val="28"/>
          <w:szCs w:val="28"/>
        </w:rPr>
        <w:t>функциональной грамотности,</w:t>
      </w:r>
      <w:r>
        <w:rPr>
          <w:rFonts w:ascii="Times New Roman" w:hAnsi="Times New Roman" w:cs="Times New Roman"/>
          <w:sz w:val="28"/>
          <w:szCs w:val="28"/>
        </w:rPr>
        <w:t xml:space="preserve"> объединяют в себе </w:t>
      </w:r>
      <w:r w:rsidR="00477980">
        <w:rPr>
          <w:rFonts w:ascii="Times New Roman" w:hAnsi="Times New Roman" w:cs="Times New Roman"/>
          <w:sz w:val="28"/>
          <w:szCs w:val="28"/>
        </w:rPr>
        <w:t>три области</w:t>
      </w:r>
      <w:r w:rsidR="00477980" w:rsidRPr="00477980">
        <w:rPr>
          <w:rFonts w:ascii="Times New Roman" w:hAnsi="Times New Roman" w:cs="Times New Roman"/>
          <w:sz w:val="28"/>
          <w:szCs w:val="28"/>
        </w:rPr>
        <w:t>:</w:t>
      </w:r>
      <w:r w:rsidR="00477980">
        <w:rPr>
          <w:rFonts w:ascii="Times New Roman" w:hAnsi="Times New Roman" w:cs="Times New Roman"/>
          <w:sz w:val="28"/>
          <w:szCs w:val="28"/>
        </w:rPr>
        <w:t xml:space="preserve"> содержательную, контекстную и компетентнос</w:t>
      </w:r>
      <w:r w:rsidR="00477980">
        <w:rPr>
          <w:rFonts w:ascii="Times New Roman" w:hAnsi="Times New Roman" w:cs="Times New Roman"/>
          <w:sz w:val="28"/>
          <w:szCs w:val="28"/>
        </w:rPr>
        <w:t>т</w:t>
      </w:r>
      <w:r w:rsidR="00477980">
        <w:rPr>
          <w:rFonts w:ascii="Times New Roman" w:hAnsi="Times New Roman" w:cs="Times New Roman"/>
          <w:sz w:val="28"/>
          <w:szCs w:val="28"/>
        </w:rPr>
        <w:t>ную.</w:t>
      </w:r>
    </w:p>
    <w:p w:rsidR="00477980" w:rsidRDefault="00477980" w:rsidP="00EC47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Содержательная область определятся видом функциональной грамотности или разделом учебной дисциплины. </w:t>
      </w:r>
    </w:p>
    <w:tbl>
      <w:tblPr>
        <w:tblStyle w:val="aa"/>
        <w:tblW w:w="0" w:type="auto"/>
        <w:tblLook w:val="04A0"/>
      </w:tblPr>
      <w:tblGrid>
        <w:gridCol w:w="3652"/>
        <w:gridCol w:w="6486"/>
      </w:tblGrid>
      <w:tr w:rsidR="00477980" w:rsidTr="00477980">
        <w:tc>
          <w:tcPr>
            <w:tcW w:w="3652" w:type="dxa"/>
          </w:tcPr>
          <w:p w:rsidR="00477980" w:rsidRDefault="00477980" w:rsidP="00477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Грамотность</w:t>
            </w:r>
          </w:p>
        </w:tc>
        <w:tc>
          <w:tcPr>
            <w:tcW w:w="6486" w:type="dxa"/>
          </w:tcPr>
          <w:p w:rsidR="00477980" w:rsidRDefault="00477980" w:rsidP="00477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Содержательная область</w:t>
            </w:r>
          </w:p>
        </w:tc>
      </w:tr>
      <w:tr w:rsidR="00477980" w:rsidTr="00477980">
        <w:tc>
          <w:tcPr>
            <w:tcW w:w="3652" w:type="dxa"/>
          </w:tcPr>
          <w:p w:rsidR="00477980" w:rsidRDefault="00477980" w:rsidP="00477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Читательская</w:t>
            </w:r>
          </w:p>
        </w:tc>
        <w:tc>
          <w:tcPr>
            <w:tcW w:w="6486" w:type="dxa"/>
          </w:tcPr>
          <w:p w:rsidR="00477980" w:rsidRDefault="00477980" w:rsidP="00477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Типы и форматы текста</w:t>
            </w:r>
          </w:p>
        </w:tc>
      </w:tr>
      <w:tr w:rsidR="00477980" w:rsidTr="00477980">
        <w:tc>
          <w:tcPr>
            <w:tcW w:w="3652" w:type="dxa"/>
          </w:tcPr>
          <w:p w:rsidR="00477980" w:rsidRDefault="00477980" w:rsidP="00477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Математическая</w:t>
            </w:r>
          </w:p>
        </w:tc>
        <w:tc>
          <w:tcPr>
            <w:tcW w:w="6486" w:type="dxa"/>
          </w:tcPr>
          <w:p w:rsidR="00477980" w:rsidRDefault="00477980" w:rsidP="00477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Разделы математики</w:t>
            </w:r>
          </w:p>
        </w:tc>
      </w:tr>
      <w:tr w:rsidR="00477980" w:rsidTr="00477980">
        <w:tc>
          <w:tcPr>
            <w:tcW w:w="3652" w:type="dxa"/>
          </w:tcPr>
          <w:p w:rsidR="00477980" w:rsidRDefault="00477980" w:rsidP="00477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Естественнонаучная </w:t>
            </w:r>
          </w:p>
        </w:tc>
        <w:tc>
          <w:tcPr>
            <w:tcW w:w="6486" w:type="dxa"/>
          </w:tcPr>
          <w:p w:rsidR="00477980" w:rsidRDefault="00477980" w:rsidP="00477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Естественнонаучные предметы, методология</w:t>
            </w:r>
          </w:p>
        </w:tc>
      </w:tr>
      <w:tr w:rsidR="00477980" w:rsidTr="00477980">
        <w:tc>
          <w:tcPr>
            <w:tcW w:w="3652" w:type="dxa"/>
          </w:tcPr>
          <w:p w:rsidR="00477980" w:rsidRDefault="00477980" w:rsidP="00477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</w:t>
            </w:r>
          </w:p>
        </w:tc>
        <w:tc>
          <w:tcPr>
            <w:tcW w:w="6486" w:type="dxa"/>
          </w:tcPr>
          <w:p w:rsidR="00477980" w:rsidRDefault="00477980" w:rsidP="00477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Деньги и финансы, управление, риски и выгоды</w:t>
            </w:r>
          </w:p>
        </w:tc>
      </w:tr>
      <w:tr w:rsidR="00477980" w:rsidTr="00477980">
        <w:tc>
          <w:tcPr>
            <w:tcW w:w="3652" w:type="dxa"/>
          </w:tcPr>
          <w:p w:rsidR="00477980" w:rsidRDefault="00300844" w:rsidP="00477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Креативное мышление</w:t>
            </w:r>
          </w:p>
        </w:tc>
        <w:tc>
          <w:tcPr>
            <w:tcW w:w="6486" w:type="dxa"/>
          </w:tcPr>
          <w:p w:rsidR="00477980" w:rsidRDefault="00300844" w:rsidP="00477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Самовыражение, решение проблем</w:t>
            </w:r>
          </w:p>
        </w:tc>
      </w:tr>
    </w:tbl>
    <w:p w:rsidR="00FB59F1" w:rsidRDefault="00FB59F1" w:rsidP="004779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0844" w:rsidRDefault="00300844" w:rsidP="003008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Контекстная область</w:t>
      </w:r>
      <w:r w:rsidR="00C910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обеспечивает погружение ученика в ситуацию, связа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ную с окружающим миром</w:t>
      </w:r>
    </w:p>
    <w:tbl>
      <w:tblPr>
        <w:tblStyle w:val="aa"/>
        <w:tblW w:w="0" w:type="auto"/>
        <w:tblLook w:val="04A0"/>
      </w:tblPr>
      <w:tblGrid>
        <w:gridCol w:w="3369"/>
        <w:gridCol w:w="6769"/>
      </w:tblGrid>
      <w:tr w:rsidR="00300844" w:rsidTr="00300844">
        <w:tc>
          <w:tcPr>
            <w:tcW w:w="3369" w:type="dxa"/>
          </w:tcPr>
          <w:p w:rsidR="00300844" w:rsidRDefault="00300844" w:rsidP="00E71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Грамотность</w:t>
            </w:r>
          </w:p>
        </w:tc>
        <w:tc>
          <w:tcPr>
            <w:tcW w:w="6769" w:type="dxa"/>
          </w:tcPr>
          <w:p w:rsidR="00300844" w:rsidRDefault="00300844" w:rsidP="00E71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Контекст</w:t>
            </w:r>
          </w:p>
        </w:tc>
      </w:tr>
      <w:tr w:rsidR="00300844" w:rsidTr="00300844">
        <w:tc>
          <w:tcPr>
            <w:tcW w:w="3369" w:type="dxa"/>
          </w:tcPr>
          <w:p w:rsidR="00300844" w:rsidRDefault="00300844" w:rsidP="00E71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Читательская</w:t>
            </w:r>
          </w:p>
        </w:tc>
        <w:tc>
          <w:tcPr>
            <w:tcW w:w="6769" w:type="dxa"/>
          </w:tcPr>
          <w:p w:rsidR="00300844" w:rsidRDefault="00300844" w:rsidP="00E71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Ситуации функционирования текста</w:t>
            </w:r>
          </w:p>
        </w:tc>
      </w:tr>
      <w:tr w:rsidR="00300844" w:rsidTr="00300844">
        <w:tc>
          <w:tcPr>
            <w:tcW w:w="3369" w:type="dxa"/>
          </w:tcPr>
          <w:p w:rsidR="00300844" w:rsidRDefault="00300844" w:rsidP="00E71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Математическая</w:t>
            </w:r>
          </w:p>
        </w:tc>
        <w:tc>
          <w:tcPr>
            <w:tcW w:w="6769" w:type="dxa"/>
          </w:tcPr>
          <w:p w:rsidR="00300844" w:rsidRDefault="00300844" w:rsidP="00E71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индивидуума, социума, образования и науки</w:t>
            </w:r>
          </w:p>
        </w:tc>
      </w:tr>
      <w:tr w:rsidR="00300844" w:rsidTr="00300844">
        <w:tc>
          <w:tcPr>
            <w:tcW w:w="3369" w:type="dxa"/>
          </w:tcPr>
          <w:p w:rsidR="00300844" w:rsidRDefault="00300844" w:rsidP="00E71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Естественнонаучная </w:t>
            </w:r>
          </w:p>
        </w:tc>
        <w:tc>
          <w:tcPr>
            <w:tcW w:w="6769" w:type="dxa"/>
          </w:tcPr>
          <w:p w:rsidR="00300844" w:rsidRDefault="00300844" w:rsidP="00E71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Здоровье, ресурсы, среда, связь науки и технологии</w:t>
            </w:r>
          </w:p>
        </w:tc>
      </w:tr>
      <w:tr w:rsidR="00300844" w:rsidTr="00300844">
        <w:tc>
          <w:tcPr>
            <w:tcW w:w="3369" w:type="dxa"/>
          </w:tcPr>
          <w:p w:rsidR="00300844" w:rsidRDefault="00300844" w:rsidP="00E71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</w:t>
            </w:r>
          </w:p>
        </w:tc>
        <w:tc>
          <w:tcPr>
            <w:tcW w:w="6769" w:type="dxa"/>
          </w:tcPr>
          <w:p w:rsidR="00300844" w:rsidRDefault="00300844" w:rsidP="00E71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и работа, семья, личные траты, досуг, общество</w:t>
            </w:r>
          </w:p>
        </w:tc>
      </w:tr>
      <w:tr w:rsidR="00300844" w:rsidTr="00300844">
        <w:tc>
          <w:tcPr>
            <w:tcW w:w="3369" w:type="dxa"/>
          </w:tcPr>
          <w:p w:rsidR="00300844" w:rsidRDefault="00300844" w:rsidP="00E71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Креативное мышление</w:t>
            </w:r>
          </w:p>
        </w:tc>
        <w:tc>
          <w:tcPr>
            <w:tcW w:w="6769" w:type="dxa"/>
          </w:tcPr>
          <w:p w:rsidR="00300844" w:rsidRDefault="00300844" w:rsidP="00E71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Образование, быт, наука и технология, культура, </w:t>
            </w:r>
          </w:p>
          <w:p w:rsidR="00300844" w:rsidRDefault="00300844" w:rsidP="00E71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социум</w:t>
            </w:r>
          </w:p>
        </w:tc>
      </w:tr>
    </w:tbl>
    <w:p w:rsidR="00300844" w:rsidRPr="00477980" w:rsidRDefault="00300844" w:rsidP="003008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0844" w:rsidRDefault="00300844" w:rsidP="003008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Компетентностная область обеспечивает погружение ученика в ситуацию, связанную с окружающим миром</w:t>
      </w:r>
    </w:p>
    <w:tbl>
      <w:tblPr>
        <w:tblStyle w:val="aa"/>
        <w:tblW w:w="0" w:type="auto"/>
        <w:tblLook w:val="04A0"/>
      </w:tblPr>
      <w:tblGrid>
        <w:gridCol w:w="3227"/>
        <w:gridCol w:w="6911"/>
      </w:tblGrid>
      <w:tr w:rsidR="00300844" w:rsidTr="00096AC9">
        <w:tc>
          <w:tcPr>
            <w:tcW w:w="3227" w:type="dxa"/>
          </w:tcPr>
          <w:p w:rsidR="00300844" w:rsidRDefault="00300844" w:rsidP="00E71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Грамотность</w:t>
            </w:r>
          </w:p>
        </w:tc>
        <w:tc>
          <w:tcPr>
            <w:tcW w:w="6911" w:type="dxa"/>
          </w:tcPr>
          <w:p w:rsidR="00300844" w:rsidRDefault="00300844" w:rsidP="00E71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Компетенция</w:t>
            </w:r>
          </w:p>
        </w:tc>
      </w:tr>
      <w:tr w:rsidR="00300844" w:rsidTr="00096AC9">
        <w:tc>
          <w:tcPr>
            <w:tcW w:w="3227" w:type="dxa"/>
          </w:tcPr>
          <w:p w:rsidR="00300844" w:rsidRDefault="00300844" w:rsidP="00E71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Читательская</w:t>
            </w:r>
          </w:p>
        </w:tc>
        <w:tc>
          <w:tcPr>
            <w:tcW w:w="6911" w:type="dxa"/>
          </w:tcPr>
          <w:p w:rsidR="00300844" w:rsidRDefault="00300844" w:rsidP="00E71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Работать с информацией</w:t>
            </w:r>
            <w:r w:rsidRPr="0030084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300844" w:rsidRDefault="00096AC9" w:rsidP="00E71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н</w:t>
            </w:r>
            <w:r w:rsidR="00300844">
              <w:rPr>
                <w:rFonts w:ascii="Times New Roman" w:hAnsi="Times New Roman" w:cs="Times New Roman"/>
                <w:sz w:val="28"/>
                <w:szCs w:val="28"/>
              </w:rPr>
              <w:t>аходить и извлекать</w:t>
            </w:r>
          </w:p>
          <w:p w:rsidR="00096AC9" w:rsidRDefault="00096AC9" w:rsidP="00E71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осмысливать и оценивать</w:t>
            </w:r>
          </w:p>
          <w:p w:rsidR="00096AC9" w:rsidRPr="00300844" w:rsidRDefault="00096AC9" w:rsidP="00E71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интерпретировать </w:t>
            </w:r>
          </w:p>
        </w:tc>
      </w:tr>
      <w:tr w:rsidR="00300844" w:rsidTr="00096AC9">
        <w:tc>
          <w:tcPr>
            <w:tcW w:w="3227" w:type="dxa"/>
          </w:tcPr>
          <w:p w:rsidR="00300844" w:rsidRDefault="00300844" w:rsidP="00E71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Математическая</w:t>
            </w:r>
          </w:p>
        </w:tc>
        <w:tc>
          <w:tcPr>
            <w:tcW w:w="6911" w:type="dxa"/>
          </w:tcPr>
          <w:p w:rsidR="00300844" w:rsidRDefault="00096AC9" w:rsidP="00E71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Формулировать, применять, интегрировать и оценивать результаты с позиции математики и реальной пробл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мы</w:t>
            </w:r>
          </w:p>
        </w:tc>
      </w:tr>
      <w:tr w:rsidR="00300844" w:rsidTr="00096AC9">
        <w:tc>
          <w:tcPr>
            <w:tcW w:w="3227" w:type="dxa"/>
          </w:tcPr>
          <w:p w:rsidR="00300844" w:rsidRDefault="00300844" w:rsidP="00E71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Естественнонаучная </w:t>
            </w:r>
          </w:p>
        </w:tc>
        <w:tc>
          <w:tcPr>
            <w:tcW w:w="6911" w:type="dxa"/>
          </w:tcPr>
          <w:p w:rsidR="00300844" w:rsidRDefault="00096AC9" w:rsidP="00E71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Давать научные объяснения</w:t>
            </w:r>
          </w:p>
          <w:p w:rsidR="00096AC9" w:rsidRDefault="00096AC9" w:rsidP="00E71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Применять естественно-научные методы исследования</w:t>
            </w:r>
          </w:p>
          <w:p w:rsidR="00096AC9" w:rsidRDefault="00096AC9" w:rsidP="00E71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Интерпретировать данные</w:t>
            </w:r>
          </w:p>
          <w:p w:rsidR="00096AC9" w:rsidRDefault="00096AC9" w:rsidP="00E71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Делать выводы</w:t>
            </w:r>
          </w:p>
        </w:tc>
      </w:tr>
      <w:tr w:rsidR="00300844" w:rsidTr="00096AC9">
        <w:tc>
          <w:tcPr>
            <w:tcW w:w="3227" w:type="dxa"/>
          </w:tcPr>
          <w:p w:rsidR="00300844" w:rsidRDefault="00300844" w:rsidP="00E71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</w:t>
            </w:r>
          </w:p>
        </w:tc>
        <w:tc>
          <w:tcPr>
            <w:tcW w:w="6911" w:type="dxa"/>
          </w:tcPr>
          <w:p w:rsidR="00300844" w:rsidRDefault="00096AC9" w:rsidP="00E71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Работать с финансовой информацией</w:t>
            </w:r>
          </w:p>
          <w:p w:rsidR="00096AC9" w:rsidRDefault="00096AC9" w:rsidP="00E71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Выявление, анализ и оценка проблемы</w:t>
            </w:r>
          </w:p>
          <w:p w:rsidR="00096AC9" w:rsidRDefault="00096AC9" w:rsidP="00E71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и понимание</w:t>
            </w:r>
          </w:p>
        </w:tc>
      </w:tr>
      <w:tr w:rsidR="00300844" w:rsidTr="00096AC9">
        <w:tc>
          <w:tcPr>
            <w:tcW w:w="3227" w:type="dxa"/>
          </w:tcPr>
          <w:p w:rsidR="00300844" w:rsidRDefault="00300844" w:rsidP="00E71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Креативное мышление</w:t>
            </w:r>
          </w:p>
        </w:tc>
        <w:tc>
          <w:tcPr>
            <w:tcW w:w="6911" w:type="dxa"/>
          </w:tcPr>
          <w:p w:rsidR="00300844" w:rsidRDefault="00096AC9" w:rsidP="00E71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Выдвижение, оценка и доработка идеи</w:t>
            </w:r>
          </w:p>
        </w:tc>
      </w:tr>
    </w:tbl>
    <w:p w:rsidR="00300844" w:rsidRPr="00477980" w:rsidRDefault="00300844" w:rsidP="003008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0844" w:rsidRPr="00477980" w:rsidRDefault="00D319EC" w:rsidP="003008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19EC">
        <w:rPr>
          <w:rFonts w:ascii="Times New Roman" w:hAnsi="Times New Roman" w:cs="Times New Roman"/>
          <w:b/>
          <w:bCs/>
          <w:sz w:val="28"/>
          <w:szCs w:val="28"/>
        </w:rPr>
        <w:t xml:space="preserve">Анализ заданий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319EC">
        <w:rPr>
          <w:rFonts w:ascii="Times New Roman" w:hAnsi="Times New Roman" w:cs="Times New Roman"/>
          <w:i/>
          <w:iCs/>
          <w:sz w:val="28"/>
          <w:szCs w:val="28"/>
        </w:rPr>
        <w:t>работа с аудиторией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00844" w:rsidRDefault="00027CAC" w:rsidP="004779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Определите </w:t>
      </w:r>
    </w:p>
    <w:p w:rsidR="00027CAC" w:rsidRDefault="00027CAC" w:rsidP="00027CAC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функциональной грамотности</w:t>
      </w:r>
    </w:p>
    <w:p w:rsidR="00027CAC" w:rsidRDefault="00027CAC" w:rsidP="00027CAC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Содержательную область</w:t>
      </w:r>
    </w:p>
    <w:p w:rsidR="00027CAC" w:rsidRDefault="00027CAC" w:rsidP="00027CAC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Контекст</w:t>
      </w:r>
    </w:p>
    <w:p w:rsidR="00027CAC" w:rsidRDefault="00027CAC" w:rsidP="00027CAC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Компетентность 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компетентности</w:t>
      </w:r>
    </w:p>
    <w:p w:rsidR="007C0648" w:rsidRDefault="007C0648" w:rsidP="00F13E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6791" w:rsidRDefault="00786791" w:rsidP="007C0648">
      <w:pPr>
        <w:spacing w:after="0"/>
        <w:ind w:left="-142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B365D6" w:rsidRDefault="00B365D6" w:rsidP="008177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77B3" w:rsidRPr="0032468E" w:rsidRDefault="0032468E" w:rsidP="00C91037">
      <w:pPr>
        <w:pStyle w:val="a3"/>
        <w:spacing w:after="0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468E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:rsidR="0032468E" w:rsidRDefault="0032468E" w:rsidP="003246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424A" w:rsidRPr="00D3424A" w:rsidRDefault="0032468E" w:rsidP="00D3424A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Функциональная грамотность ученика – это цель и результат образования. Формирование функциональной грамотности – обязательное условие работы уч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теля. Эту задачу мы должны решать независимо от планов и мониторингов выш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стоящих организаций, преодолевая сложности и риски, радуясь успехам. Реш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ния, которые мы </w:t>
      </w:r>
      <w:r w:rsidR="00D3424A">
        <w:rPr>
          <w:rFonts w:ascii="Times New Roman" w:hAnsi="Times New Roman" w:cs="Times New Roman"/>
          <w:sz w:val="28"/>
          <w:szCs w:val="28"/>
        </w:rPr>
        <w:t>принимаем в этом направлении,</w:t>
      </w:r>
      <w:r>
        <w:rPr>
          <w:rFonts w:ascii="Times New Roman" w:hAnsi="Times New Roman" w:cs="Times New Roman"/>
          <w:sz w:val="28"/>
          <w:szCs w:val="28"/>
        </w:rPr>
        <w:t xml:space="preserve"> не должны быть </w:t>
      </w:r>
      <w:r w:rsidR="00D3424A">
        <w:rPr>
          <w:rFonts w:ascii="Times New Roman" w:hAnsi="Times New Roman" w:cs="Times New Roman"/>
          <w:sz w:val="28"/>
          <w:szCs w:val="28"/>
        </w:rPr>
        <w:t>скоропалител</w:t>
      </w:r>
      <w:r w:rsidR="00D3424A">
        <w:rPr>
          <w:rFonts w:ascii="Times New Roman" w:hAnsi="Times New Roman" w:cs="Times New Roman"/>
          <w:sz w:val="28"/>
          <w:szCs w:val="28"/>
        </w:rPr>
        <w:t>ь</w:t>
      </w:r>
      <w:r w:rsidR="00D3424A">
        <w:rPr>
          <w:rFonts w:ascii="Times New Roman" w:hAnsi="Times New Roman" w:cs="Times New Roman"/>
          <w:sz w:val="28"/>
          <w:szCs w:val="28"/>
        </w:rPr>
        <w:t>ными</w:t>
      </w:r>
      <w:r>
        <w:rPr>
          <w:rFonts w:ascii="Times New Roman" w:hAnsi="Times New Roman" w:cs="Times New Roman"/>
          <w:sz w:val="28"/>
          <w:szCs w:val="28"/>
        </w:rPr>
        <w:t>. Работа должна быть хорошо продумана, тщательно спланирована, пров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диться системно, а не «по запросу»</w:t>
      </w:r>
      <w:r w:rsidR="007874EE">
        <w:rPr>
          <w:rFonts w:ascii="Times New Roman" w:hAnsi="Times New Roman" w:cs="Times New Roman"/>
          <w:sz w:val="28"/>
          <w:szCs w:val="28"/>
        </w:rPr>
        <w:t>,должна быть возможность оценивания резул</w:t>
      </w:r>
      <w:r w:rsidR="007874EE">
        <w:rPr>
          <w:rFonts w:ascii="Times New Roman" w:hAnsi="Times New Roman" w:cs="Times New Roman"/>
          <w:sz w:val="28"/>
          <w:szCs w:val="28"/>
        </w:rPr>
        <w:t>ь</w:t>
      </w:r>
      <w:r w:rsidR="007874EE">
        <w:rPr>
          <w:rFonts w:ascii="Times New Roman" w:hAnsi="Times New Roman" w:cs="Times New Roman"/>
          <w:sz w:val="28"/>
          <w:szCs w:val="28"/>
        </w:rPr>
        <w:t xml:space="preserve">татов во времени. </w:t>
      </w:r>
      <w:r w:rsidR="00D3424A">
        <w:rPr>
          <w:rFonts w:ascii="Times New Roman" w:hAnsi="Times New Roman" w:cs="Times New Roman"/>
          <w:sz w:val="28"/>
          <w:szCs w:val="28"/>
        </w:rPr>
        <w:t xml:space="preserve">А в </w:t>
      </w:r>
      <w:r w:rsidR="00D3424A" w:rsidRPr="00D3424A">
        <w:rPr>
          <w:rFonts w:ascii="Times New Roman" w:hAnsi="Times New Roman" w:cs="Times New Roman"/>
          <w:sz w:val="28"/>
          <w:szCs w:val="28"/>
        </w:rPr>
        <w:t>итоге</w:t>
      </w:r>
      <w:r w:rsidR="00D3424A">
        <w:rPr>
          <w:rFonts w:ascii="Times New Roman" w:eastAsiaTheme="minorHAnsi" w:hAnsi="Times New Roman" w:cs="Times New Roman"/>
          <w:sz w:val="28"/>
          <w:szCs w:val="28"/>
          <w:lang w:eastAsia="en-US"/>
        </w:rPr>
        <w:t>, р</w:t>
      </w:r>
      <w:r w:rsidR="00D3424A" w:rsidRPr="00D3424A">
        <w:rPr>
          <w:rFonts w:ascii="Times New Roman" w:eastAsiaTheme="minorHAnsi" w:hAnsi="Times New Roman" w:cs="Times New Roman"/>
          <w:sz w:val="28"/>
          <w:szCs w:val="28"/>
          <w:lang w:eastAsia="en-US"/>
        </w:rPr>
        <w:t>ебёнок должен обладать: готовностью успешно взаимодействовать с изменяющимся окружающим миром, возможностью решать различные (в том числе нестандартные) учебные и жизненные задачи, способн</w:t>
      </w:r>
      <w:r w:rsidR="00D3424A" w:rsidRPr="00D3424A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D3424A" w:rsidRPr="00D3424A">
        <w:rPr>
          <w:rFonts w:ascii="Times New Roman" w:eastAsiaTheme="minorHAnsi" w:hAnsi="Times New Roman" w:cs="Times New Roman"/>
          <w:sz w:val="28"/>
          <w:szCs w:val="28"/>
          <w:lang w:eastAsia="en-US"/>
        </w:rPr>
        <w:t>стью строить социальные отношения, совокупностью рефлексивных умений, обеспечивающих оценку своей грамотности, стремлением к дальнейшему образ</w:t>
      </w:r>
      <w:r w:rsidR="00D3424A" w:rsidRPr="00D3424A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D3424A" w:rsidRPr="00D3424A">
        <w:rPr>
          <w:rFonts w:ascii="Times New Roman" w:eastAsiaTheme="minorHAnsi" w:hAnsi="Times New Roman" w:cs="Times New Roman"/>
          <w:sz w:val="28"/>
          <w:szCs w:val="28"/>
          <w:lang w:eastAsia="en-US"/>
        </w:rPr>
        <w:t>ванию».</w:t>
      </w:r>
    </w:p>
    <w:p w:rsidR="0032468E" w:rsidRPr="0032468E" w:rsidRDefault="0032468E" w:rsidP="003246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6B8A" w:rsidRPr="00396B8A" w:rsidRDefault="00396B8A" w:rsidP="00396B8A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sectPr w:rsidR="00396B8A" w:rsidRPr="00396B8A" w:rsidSect="00D1354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C3403"/>
    <w:multiLevelType w:val="hybridMultilevel"/>
    <w:tmpl w:val="0C0A3BEC"/>
    <w:lvl w:ilvl="0" w:tplc="FC12E544">
      <w:start w:val="5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C734C"/>
    <w:multiLevelType w:val="hybridMultilevel"/>
    <w:tmpl w:val="01D244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F351E"/>
    <w:multiLevelType w:val="hybridMultilevel"/>
    <w:tmpl w:val="0714D4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7540717"/>
    <w:multiLevelType w:val="hybridMultilevel"/>
    <w:tmpl w:val="5F42E85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3A712E"/>
    <w:multiLevelType w:val="hybridMultilevel"/>
    <w:tmpl w:val="7C9019CA"/>
    <w:lvl w:ilvl="0" w:tplc="8BCCA7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5E847AC"/>
    <w:multiLevelType w:val="hybridMultilevel"/>
    <w:tmpl w:val="73C60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BC4CC6">
      <w:numFmt w:val="bullet"/>
      <w:lvlText w:val="•"/>
      <w:lvlJc w:val="left"/>
      <w:pPr>
        <w:ind w:left="1440" w:hanging="360"/>
      </w:pPr>
      <w:rPr>
        <w:rFonts w:ascii="Calibri" w:eastAsiaTheme="minorEastAsia" w:hAnsi="Calibri" w:cs="Calibri" w:hint="default"/>
        <w:sz w:val="22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8E0D6C"/>
    <w:multiLevelType w:val="hybridMultilevel"/>
    <w:tmpl w:val="50425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A40E2A"/>
    <w:multiLevelType w:val="multilevel"/>
    <w:tmpl w:val="8A567EA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5C8C2AA8"/>
    <w:multiLevelType w:val="hybridMultilevel"/>
    <w:tmpl w:val="46C21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4F079A"/>
    <w:multiLevelType w:val="hybridMultilevel"/>
    <w:tmpl w:val="5642B330"/>
    <w:lvl w:ilvl="0" w:tplc="57469B2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D15896"/>
    <w:multiLevelType w:val="hybridMultilevel"/>
    <w:tmpl w:val="8BE2C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B76FAC"/>
    <w:multiLevelType w:val="multilevel"/>
    <w:tmpl w:val="CD14182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 w:val="0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>
    <w:nsid w:val="7C6C1A0D"/>
    <w:multiLevelType w:val="hybridMultilevel"/>
    <w:tmpl w:val="545CB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2"/>
  </w:num>
  <w:num w:numId="5">
    <w:abstractNumId w:val="7"/>
  </w:num>
  <w:num w:numId="6">
    <w:abstractNumId w:val="11"/>
  </w:num>
  <w:num w:numId="7">
    <w:abstractNumId w:val="10"/>
  </w:num>
  <w:num w:numId="8">
    <w:abstractNumId w:val="6"/>
  </w:num>
  <w:num w:numId="9">
    <w:abstractNumId w:val="9"/>
  </w:num>
  <w:num w:numId="10">
    <w:abstractNumId w:val="0"/>
  </w:num>
  <w:num w:numId="11">
    <w:abstractNumId w:val="1"/>
  </w:num>
  <w:num w:numId="12">
    <w:abstractNumId w:val="5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D13545"/>
    <w:rsid w:val="00027CAC"/>
    <w:rsid w:val="0003714A"/>
    <w:rsid w:val="00044529"/>
    <w:rsid w:val="00074653"/>
    <w:rsid w:val="00096AC9"/>
    <w:rsid w:val="000B42EF"/>
    <w:rsid w:val="000E771E"/>
    <w:rsid w:val="001C62B6"/>
    <w:rsid w:val="001D7962"/>
    <w:rsid w:val="00243BC9"/>
    <w:rsid w:val="00262530"/>
    <w:rsid w:val="002734CF"/>
    <w:rsid w:val="002D6476"/>
    <w:rsid w:val="00300844"/>
    <w:rsid w:val="00312D6B"/>
    <w:rsid w:val="0032468E"/>
    <w:rsid w:val="00351B70"/>
    <w:rsid w:val="0036287C"/>
    <w:rsid w:val="003779B5"/>
    <w:rsid w:val="00396B8A"/>
    <w:rsid w:val="00477980"/>
    <w:rsid w:val="005059C7"/>
    <w:rsid w:val="00587315"/>
    <w:rsid w:val="00635CF0"/>
    <w:rsid w:val="0066388F"/>
    <w:rsid w:val="00696581"/>
    <w:rsid w:val="006A1843"/>
    <w:rsid w:val="006A5095"/>
    <w:rsid w:val="006E1C73"/>
    <w:rsid w:val="006F478B"/>
    <w:rsid w:val="0072262F"/>
    <w:rsid w:val="0075364F"/>
    <w:rsid w:val="00786791"/>
    <w:rsid w:val="007874EE"/>
    <w:rsid w:val="00792DE0"/>
    <w:rsid w:val="007C0648"/>
    <w:rsid w:val="008177B3"/>
    <w:rsid w:val="0084043E"/>
    <w:rsid w:val="00876EA2"/>
    <w:rsid w:val="008D46F1"/>
    <w:rsid w:val="008F286C"/>
    <w:rsid w:val="009D55FF"/>
    <w:rsid w:val="009E5C50"/>
    <w:rsid w:val="00A65903"/>
    <w:rsid w:val="00AC32C5"/>
    <w:rsid w:val="00AD56B0"/>
    <w:rsid w:val="00AD5702"/>
    <w:rsid w:val="00AD584E"/>
    <w:rsid w:val="00B365D6"/>
    <w:rsid w:val="00B37CF0"/>
    <w:rsid w:val="00B810B7"/>
    <w:rsid w:val="00B91DF4"/>
    <w:rsid w:val="00C002B5"/>
    <w:rsid w:val="00C03FB5"/>
    <w:rsid w:val="00C56D40"/>
    <w:rsid w:val="00C91037"/>
    <w:rsid w:val="00CD5DAB"/>
    <w:rsid w:val="00CF3779"/>
    <w:rsid w:val="00D13545"/>
    <w:rsid w:val="00D319EC"/>
    <w:rsid w:val="00D3424A"/>
    <w:rsid w:val="00EC47B6"/>
    <w:rsid w:val="00EE28DD"/>
    <w:rsid w:val="00EF02F8"/>
    <w:rsid w:val="00EF3737"/>
    <w:rsid w:val="00F13E59"/>
    <w:rsid w:val="00F212B5"/>
    <w:rsid w:val="00F24D38"/>
    <w:rsid w:val="00F24FAD"/>
    <w:rsid w:val="00F27643"/>
    <w:rsid w:val="00FB59F1"/>
    <w:rsid w:val="00FF0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86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B91DF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91DF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91DF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91DF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91DF4"/>
    <w:rPr>
      <w:b/>
      <w:bCs/>
      <w:sz w:val="20"/>
      <w:szCs w:val="20"/>
    </w:rPr>
  </w:style>
  <w:style w:type="character" w:styleId="a9">
    <w:name w:val="Hyperlink"/>
    <w:basedOn w:val="a0"/>
    <w:uiPriority w:val="99"/>
    <w:unhideWhenUsed/>
    <w:rsid w:val="00FF0B34"/>
    <w:rPr>
      <w:color w:val="0000FF" w:themeColor="hyperlink"/>
      <w:u w:val="single"/>
    </w:rPr>
  </w:style>
  <w:style w:type="table" w:styleId="aa">
    <w:name w:val="Table Grid"/>
    <w:basedOn w:val="a1"/>
    <w:uiPriority w:val="59"/>
    <w:unhideWhenUsed/>
    <w:rsid w:val="00477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35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5C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2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295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80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13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08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79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1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736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3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44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91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37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82D14-F135-419D-BE8C-2F1831B90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2306</Words>
  <Characters>13150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Пользователь Windows</cp:lastModifiedBy>
  <cp:revision>2</cp:revision>
  <dcterms:created xsi:type="dcterms:W3CDTF">2022-06-28T09:33:00Z</dcterms:created>
  <dcterms:modified xsi:type="dcterms:W3CDTF">2022-06-28T09:33:00Z</dcterms:modified>
</cp:coreProperties>
</file>