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F" w:rsidRDefault="00956A75" w:rsidP="006F596E">
      <w:pPr>
        <w:keepNext/>
        <w:keepLines/>
        <w:suppressAutoHyphens/>
        <w:spacing w:line="360" w:lineRule="auto"/>
        <w:ind w:firstLine="709"/>
        <w:jc w:val="both"/>
        <w:outlineLvl w:val="3"/>
        <w:rPr>
          <w:b/>
          <w:iCs/>
          <w:sz w:val="28"/>
          <w:szCs w:val="22"/>
          <w:lang w:eastAsia="en-US"/>
        </w:rPr>
      </w:pPr>
      <w:bookmarkStart w:id="0" w:name="_Toc434850693"/>
      <w:bookmarkStart w:id="1" w:name="_Toc435412690"/>
      <w:bookmarkStart w:id="2" w:name="_Toc453968163"/>
      <w:bookmarkStart w:id="3" w:name="_GoBack"/>
      <w:bookmarkEnd w:id="3"/>
      <w:r>
        <w:rPr>
          <w:b/>
          <w:iCs/>
          <w:noProof/>
          <w:sz w:val="28"/>
          <w:szCs w:val="22"/>
        </w:rPr>
        <w:drawing>
          <wp:inline distT="0" distB="0" distL="0" distR="0">
            <wp:extent cx="5676900" cy="8401050"/>
            <wp:effectExtent l="0" t="0" r="0" b="0"/>
            <wp:docPr id="1" name="Рисунок 1" descr="C:\Users\Admin\Desktop\СКАНЫ_ТИТ_программы\Приложение  16 ФИЗ-РЫ_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_ТИТ_программы\Приложение  16 ФИЗ-РЫ_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46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9F" w:rsidRDefault="0006169F" w:rsidP="006F596E">
      <w:pPr>
        <w:keepNext/>
        <w:keepLines/>
        <w:suppressAutoHyphens/>
        <w:spacing w:line="360" w:lineRule="auto"/>
        <w:ind w:firstLine="709"/>
        <w:jc w:val="both"/>
        <w:outlineLvl w:val="3"/>
        <w:rPr>
          <w:b/>
          <w:iCs/>
          <w:sz w:val="28"/>
          <w:szCs w:val="22"/>
          <w:lang w:eastAsia="en-US"/>
        </w:rPr>
      </w:pPr>
    </w:p>
    <w:p w:rsidR="00956A75" w:rsidRDefault="00956A75" w:rsidP="006F596E">
      <w:pPr>
        <w:keepNext/>
        <w:keepLines/>
        <w:suppressAutoHyphens/>
        <w:spacing w:line="360" w:lineRule="auto"/>
        <w:ind w:firstLine="709"/>
        <w:jc w:val="both"/>
        <w:outlineLvl w:val="3"/>
        <w:rPr>
          <w:b/>
          <w:iCs/>
          <w:sz w:val="28"/>
          <w:szCs w:val="22"/>
          <w:lang w:eastAsia="en-US"/>
        </w:rPr>
      </w:pPr>
    </w:p>
    <w:p w:rsidR="006F596E" w:rsidRPr="0006169F" w:rsidRDefault="006F596E" w:rsidP="0006169F">
      <w:pPr>
        <w:pStyle w:val="a6"/>
        <w:keepNext/>
        <w:keepLines/>
        <w:numPr>
          <w:ilvl w:val="0"/>
          <w:numId w:val="1"/>
        </w:numPr>
        <w:suppressAutoHyphens/>
        <w:spacing w:line="360" w:lineRule="auto"/>
        <w:jc w:val="both"/>
        <w:outlineLvl w:val="3"/>
        <w:rPr>
          <w:b/>
          <w:iCs/>
          <w:sz w:val="28"/>
          <w:szCs w:val="22"/>
          <w:lang w:eastAsia="en-US"/>
        </w:rPr>
      </w:pPr>
      <w:r w:rsidRPr="0006169F">
        <w:rPr>
          <w:b/>
          <w:iCs/>
          <w:sz w:val="28"/>
          <w:szCs w:val="22"/>
          <w:lang w:eastAsia="en-US"/>
        </w:rPr>
        <w:lastRenderedPageBreak/>
        <w:t>Планируемые результаты освоения учебного предмета:</w:t>
      </w:r>
    </w:p>
    <w:bookmarkEnd w:id="0"/>
    <w:bookmarkEnd w:id="1"/>
    <w:bookmarkEnd w:id="2"/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6F596E">
        <w:rPr>
          <w:rFonts w:eastAsia="Calibri"/>
          <w:b/>
          <w:sz w:val="28"/>
          <w:szCs w:val="22"/>
          <w:lang w:eastAsia="en-US"/>
        </w:rPr>
        <w:t>В результате изучения учебного предмета «Физическая культура» на уровне среднего общего образования: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6F596E">
        <w:rPr>
          <w:rFonts w:eastAsia="Calibri"/>
          <w:b/>
          <w:sz w:val="28"/>
          <w:szCs w:val="22"/>
          <w:lang w:eastAsia="en-US"/>
        </w:rPr>
        <w:t>Выпускник на базовом уровне научится: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знать способы контроля и оценки физического развития и физической подготовленности;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характеризовать индивидуальные особенности физического и психического развития;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выполнять комплексы упражнений традиционных и современных оздоровительных систем физического воспитания;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составлять и проводить комплексы физических упражнений различной направленности;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определять уровни индивидуального физического развития и развития физических качеств;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  <w:t>проводить мероприятия по профилактике травматизма во время занятий физическими упражнениями;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lastRenderedPageBreak/>
        <w:t>–</w:t>
      </w:r>
      <w:r w:rsidRPr="006F596E">
        <w:rPr>
          <w:rFonts w:eastAsia="Calibri"/>
          <w:sz w:val="28"/>
          <w:szCs w:val="22"/>
          <w:lang w:eastAsia="en-US"/>
        </w:rPr>
        <w:tab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6F596E">
        <w:rPr>
          <w:rFonts w:eastAsia="Calibri"/>
          <w:b/>
          <w:sz w:val="28"/>
          <w:szCs w:val="22"/>
          <w:lang w:eastAsia="en-US"/>
        </w:rPr>
        <w:t>Выпускник на базовом уровне получит возможность научиться: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6F596E">
        <w:rPr>
          <w:rFonts w:eastAsia="Calibri"/>
          <w:sz w:val="28"/>
          <w:szCs w:val="22"/>
          <w:lang w:eastAsia="en-US"/>
        </w:rPr>
        <w:t>–</w:t>
      </w:r>
      <w:r w:rsidRPr="006F596E">
        <w:rPr>
          <w:rFonts w:eastAsia="Calibri"/>
          <w:sz w:val="28"/>
          <w:szCs w:val="22"/>
          <w:lang w:eastAsia="en-US"/>
        </w:rPr>
        <w:tab/>
      </w:r>
      <w:r w:rsidRPr="006F596E">
        <w:rPr>
          <w:rFonts w:eastAsia="Calibri"/>
          <w:i/>
          <w:sz w:val="28"/>
          <w:szCs w:val="22"/>
          <w:lang w:eastAsia="en-US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6F596E">
        <w:rPr>
          <w:rFonts w:eastAsia="Calibri"/>
          <w:i/>
          <w:sz w:val="28"/>
          <w:szCs w:val="22"/>
          <w:lang w:eastAsia="en-US"/>
        </w:rPr>
        <w:t>–</w:t>
      </w:r>
      <w:r w:rsidRPr="006F596E">
        <w:rPr>
          <w:rFonts w:eastAsia="Calibri"/>
          <w:i/>
          <w:sz w:val="28"/>
          <w:szCs w:val="22"/>
          <w:lang w:eastAsia="en-US"/>
        </w:rPr>
        <w:tab/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6F596E">
        <w:rPr>
          <w:rFonts w:eastAsia="Calibri"/>
          <w:i/>
          <w:sz w:val="28"/>
          <w:szCs w:val="22"/>
          <w:lang w:eastAsia="en-US"/>
        </w:rPr>
        <w:t>–</w:t>
      </w:r>
      <w:r w:rsidRPr="006F596E">
        <w:rPr>
          <w:rFonts w:eastAsia="Calibri"/>
          <w:i/>
          <w:sz w:val="28"/>
          <w:szCs w:val="22"/>
          <w:lang w:eastAsia="en-US"/>
        </w:rPr>
        <w:tab/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6F596E">
        <w:rPr>
          <w:rFonts w:eastAsia="Calibri"/>
          <w:i/>
          <w:sz w:val="28"/>
          <w:szCs w:val="22"/>
          <w:lang w:eastAsia="en-US"/>
        </w:rPr>
        <w:t>–</w:t>
      </w:r>
      <w:r w:rsidRPr="006F596E">
        <w:rPr>
          <w:rFonts w:eastAsia="Calibri"/>
          <w:i/>
          <w:sz w:val="28"/>
          <w:szCs w:val="22"/>
          <w:lang w:eastAsia="en-US"/>
        </w:rPr>
        <w:tab/>
        <w:t>выполнять технические приемы и тактические действия национальных видов спорта;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6F596E">
        <w:rPr>
          <w:rFonts w:eastAsia="Calibri"/>
          <w:i/>
          <w:sz w:val="28"/>
          <w:szCs w:val="22"/>
          <w:lang w:eastAsia="en-US"/>
        </w:rPr>
        <w:t>–</w:t>
      </w:r>
      <w:r w:rsidRPr="006F596E">
        <w:rPr>
          <w:rFonts w:eastAsia="Calibri"/>
          <w:i/>
          <w:sz w:val="28"/>
          <w:szCs w:val="22"/>
          <w:lang w:eastAsia="en-US"/>
        </w:rPr>
        <w:tab/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6F596E">
        <w:rPr>
          <w:rFonts w:eastAsia="Calibri"/>
          <w:i/>
          <w:sz w:val="28"/>
          <w:szCs w:val="22"/>
          <w:lang w:eastAsia="en-US"/>
        </w:rPr>
        <w:t>–</w:t>
      </w:r>
      <w:r w:rsidRPr="006F596E">
        <w:rPr>
          <w:rFonts w:eastAsia="Calibri"/>
          <w:i/>
          <w:sz w:val="28"/>
          <w:szCs w:val="22"/>
          <w:lang w:eastAsia="en-US"/>
        </w:rPr>
        <w:tab/>
        <w:t>осуществлять судейство в избранном виде спорта;</w:t>
      </w:r>
    </w:p>
    <w:p w:rsid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6F596E">
        <w:rPr>
          <w:rFonts w:eastAsia="Calibri"/>
          <w:i/>
          <w:sz w:val="28"/>
          <w:szCs w:val="22"/>
          <w:lang w:eastAsia="en-US"/>
        </w:rPr>
        <w:t>–</w:t>
      </w:r>
      <w:r w:rsidRPr="006F596E">
        <w:rPr>
          <w:rFonts w:eastAsia="Calibri"/>
          <w:i/>
          <w:sz w:val="28"/>
          <w:szCs w:val="22"/>
          <w:lang w:eastAsia="en-US"/>
        </w:rPr>
        <w:tab/>
        <w:t>составлять и выполнять комплексы специальной физической подготовки.</w:t>
      </w:r>
    </w:p>
    <w:p w:rsidR="00F419E7" w:rsidRDefault="00F419E7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19E7" w:rsidRDefault="00EC4A89" w:rsidP="007607E1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2. Содержание учебного предмета</w:t>
      </w:r>
    </w:p>
    <w:p w:rsidR="00F419E7" w:rsidRPr="00F419E7" w:rsidRDefault="00F419E7" w:rsidP="00F419E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19E7">
        <w:rPr>
          <w:rFonts w:eastAsia="Calibri"/>
          <w:sz w:val="28"/>
          <w:szCs w:val="22"/>
          <w:lang w:eastAsia="en-US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</w:t>
      </w:r>
      <w:r w:rsidRPr="00F419E7">
        <w:rPr>
          <w:rFonts w:eastAsia="Calibri"/>
          <w:sz w:val="28"/>
          <w:szCs w:val="22"/>
          <w:lang w:eastAsia="en-US"/>
        </w:rPr>
        <w:lastRenderedPageBreak/>
        <w:t>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419E7" w:rsidRPr="00F419E7" w:rsidRDefault="00F419E7" w:rsidP="00F419E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419E7">
        <w:rPr>
          <w:rFonts w:eastAsia="Calibri"/>
          <w:sz w:val="28"/>
          <w:szCs w:val="22"/>
          <w:lang w:eastAsia="en-US"/>
        </w:rPr>
        <w:t xml:space="preserve">Учебный предмет «Физическая культура» должен изучаться на </w:t>
      </w:r>
      <w:r w:rsidR="00E313BE" w:rsidRPr="00F419E7">
        <w:rPr>
          <w:rFonts w:eastAsia="Calibri"/>
          <w:sz w:val="28"/>
          <w:szCs w:val="22"/>
          <w:lang w:eastAsia="en-US"/>
        </w:rPr>
        <w:t>меж</w:t>
      </w:r>
      <w:r w:rsidR="00E313BE">
        <w:rPr>
          <w:rFonts w:eastAsia="Calibri"/>
          <w:sz w:val="28"/>
          <w:szCs w:val="22"/>
          <w:lang w:eastAsia="en-US"/>
        </w:rPr>
        <w:t>п</w:t>
      </w:r>
      <w:r w:rsidR="00E313BE" w:rsidRPr="00F419E7">
        <w:rPr>
          <w:rFonts w:eastAsia="Calibri"/>
          <w:sz w:val="28"/>
          <w:szCs w:val="22"/>
          <w:lang w:eastAsia="en-US"/>
        </w:rPr>
        <w:t>редметной</w:t>
      </w:r>
      <w:r w:rsidRPr="00F419E7">
        <w:rPr>
          <w:rFonts w:eastAsia="Calibri"/>
          <w:sz w:val="28"/>
          <w:szCs w:val="22"/>
          <w:lang w:eastAsia="en-US"/>
        </w:rPr>
        <w:t xml:space="preserve"> основе практически со всеми предметными областями среднего общего образования.</w:t>
      </w:r>
    </w:p>
    <w:p w:rsidR="00F419E7" w:rsidRPr="00F419E7" w:rsidRDefault="00F419E7" w:rsidP="00F419E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19E7" w:rsidRPr="00F419E7" w:rsidRDefault="00F419E7" w:rsidP="00F419E7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F419E7">
        <w:rPr>
          <w:rFonts w:eastAsia="Calibri"/>
          <w:b/>
          <w:sz w:val="28"/>
          <w:szCs w:val="22"/>
          <w:lang w:eastAsia="en-US"/>
        </w:rPr>
        <w:t xml:space="preserve">Базовый </w:t>
      </w:r>
      <w:r w:rsidRPr="00F419E7">
        <w:rPr>
          <w:b/>
          <w:bCs/>
          <w:color w:val="000000"/>
          <w:sz w:val="28"/>
          <w:szCs w:val="28"/>
        </w:rPr>
        <w:t>уровень</w:t>
      </w:r>
    </w:p>
    <w:p w:rsidR="00F419E7" w:rsidRPr="00F419E7" w:rsidRDefault="00F419E7" w:rsidP="00F419E7">
      <w:pPr>
        <w:suppressAutoHyphens/>
        <w:spacing w:line="360" w:lineRule="auto"/>
        <w:ind w:firstLine="709"/>
        <w:jc w:val="both"/>
      </w:pPr>
      <w:r w:rsidRPr="00F419E7">
        <w:rPr>
          <w:b/>
          <w:bCs/>
          <w:color w:val="000000"/>
          <w:sz w:val="28"/>
          <w:szCs w:val="28"/>
        </w:rPr>
        <w:t>Физическая культура и здоровый образ жизни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F419E7">
        <w:rPr>
          <w:i/>
          <w:iCs/>
          <w:color w:val="000000"/>
          <w:sz w:val="28"/>
          <w:szCs w:val="28"/>
        </w:rPr>
        <w:t>судейство.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>Формы организации занятий физической культурой.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>Современное состояние физической культуры и спорта в России.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i/>
          <w:iCs/>
          <w:color w:val="000000"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F419E7" w:rsidRPr="00F419E7" w:rsidRDefault="00F419E7" w:rsidP="00F419E7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419E7" w:rsidRPr="00F419E7" w:rsidRDefault="00F419E7" w:rsidP="00F419E7">
      <w:pPr>
        <w:suppressAutoHyphens/>
        <w:spacing w:line="360" w:lineRule="auto"/>
        <w:ind w:firstLine="709"/>
        <w:jc w:val="both"/>
      </w:pPr>
      <w:r w:rsidRPr="00F419E7">
        <w:rPr>
          <w:b/>
          <w:bCs/>
          <w:color w:val="000000"/>
          <w:sz w:val="28"/>
          <w:szCs w:val="28"/>
        </w:rPr>
        <w:t>Физкультурно-оздоровительная деятельность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>Оздоровительные системы физического воспитания.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>Современн</w:t>
      </w:r>
      <w:r w:rsidR="00E313BE">
        <w:rPr>
          <w:color w:val="000000"/>
          <w:sz w:val="28"/>
          <w:szCs w:val="28"/>
        </w:rPr>
        <w:t>аяфизическая культура</w:t>
      </w:r>
      <w:r w:rsidRPr="00F419E7">
        <w:rPr>
          <w:color w:val="000000"/>
          <w:sz w:val="28"/>
          <w:szCs w:val="28"/>
        </w:rPr>
        <w:t xml:space="preserve"> направленн</w:t>
      </w:r>
      <w:r w:rsidR="00E313BE">
        <w:rPr>
          <w:color w:val="000000"/>
          <w:sz w:val="28"/>
          <w:szCs w:val="28"/>
        </w:rPr>
        <w:t>а</w:t>
      </w:r>
      <w:r w:rsidRPr="00F419E7">
        <w:rPr>
          <w:color w:val="000000"/>
          <w:sz w:val="28"/>
          <w:szCs w:val="28"/>
        </w:rPr>
        <w:t xml:space="preserve">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F419E7" w:rsidRPr="00F419E7" w:rsidRDefault="00F419E7" w:rsidP="00F419E7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419E7" w:rsidRPr="00F419E7" w:rsidRDefault="00F419E7" w:rsidP="00F419E7">
      <w:pPr>
        <w:suppressAutoHyphens/>
        <w:spacing w:line="360" w:lineRule="auto"/>
        <w:ind w:firstLine="709"/>
        <w:jc w:val="both"/>
      </w:pPr>
      <w:r w:rsidRPr="00F419E7">
        <w:rPr>
          <w:b/>
          <w:bCs/>
          <w:color w:val="000000"/>
          <w:sz w:val="28"/>
          <w:szCs w:val="28"/>
        </w:rPr>
        <w:t>Физическое совершенствование</w:t>
      </w:r>
    </w:p>
    <w:p w:rsidR="00F419E7" w:rsidRPr="00F419E7" w:rsidRDefault="00F419E7" w:rsidP="00F419E7">
      <w:pPr>
        <w:suppressAutoHyphens/>
        <w:spacing w:line="360" w:lineRule="auto"/>
        <w:ind w:firstLine="700"/>
        <w:jc w:val="both"/>
      </w:pPr>
      <w:r w:rsidRPr="00F419E7">
        <w:rPr>
          <w:color w:val="000000"/>
          <w:sz w:val="28"/>
          <w:szCs w:val="28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технические приемы и командно-тактические действия в командных (игровых) видах; </w:t>
      </w:r>
      <w:r w:rsidRPr="00F419E7">
        <w:rPr>
          <w:i/>
          <w:iCs/>
          <w:color w:val="000000"/>
          <w:sz w:val="28"/>
          <w:szCs w:val="28"/>
        </w:rPr>
        <w:t>техническая и тактическая подготовка в национальных видах спорта.</w:t>
      </w:r>
    </w:p>
    <w:p w:rsidR="003B22BC" w:rsidRPr="007C7274" w:rsidRDefault="00F419E7" w:rsidP="007C7274">
      <w:pPr>
        <w:suppressAutoHyphens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419E7">
        <w:rPr>
          <w:color w:val="000000"/>
          <w:sz w:val="28"/>
          <w:szCs w:val="28"/>
        </w:rPr>
        <w:t xml:space="preserve">Прикладная физическая подготовка: полосы препятствий; </w:t>
      </w:r>
      <w:r w:rsidRPr="00F419E7">
        <w:rPr>
          <w:i/>
          <w:iCs/>
          <w:color w:val="000000"/>
          <w:sz w:val="28"/>
          <w:szCs w:val="28"/>
        </w:rPr>
        <w:t>кросс по пересеченной местности с элементами спортивного ориентирования</w:t>
      </w:r>
      <w:r w:rsidR="00551F38">
        <w:rPr>
          <w:i/>
          <w:iCs/>
          <w:color w:val="000000"/>
          <w:sz w:val="28"/>
          <w:szCs w:val="28"/>
        </w:rPr>
        <w:t>.</w:t>
      </w:r>
    </w:p>
    <w:p w:rsidR="00336DD1" w:rsidRDefault="00336DD1" w:rsidP="00336DD1">
      <w:pPr>
        <w:suppressAutoHyphen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7C7274" w:rsidRDefault="007C7274" w:rsidP="00336DD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0216AE" w:rsidRDefault="000216AE" w:rsidP="00336DD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0216AE" w:rsidRDefault="000216AE" w:rsidP="00336DD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0216AE" w:rsidRDefault="000216AE" w:rsidP="00336DD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0216AE" w:rsidRDefault="000216AE" w:rsidP="00336DD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0216AE" w:rsidRDefault="000216AE" w:rsidP="00336DD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0216AE" w:rsidRDefault="000216AE" w:rsidP="00336DD1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36DD1" w:rsidRDefault="00336DD1" w:rsidP="007607E1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741A8C">
        <w:rPr>
          <w:rFonts w:eastAsia="Calibri"/>
          <w:b/>
          <w:sz w:val="28"/>
          <w:szCs w:val="22"/>
          <w:lang w:eastAsia="en-US"/>
        </w:rPr>
        <w:lastRenderedPageBreak/>
        <w:t>3. Тематическое планирование с указанием количества часов, от</w:t>
      </w:r>
      <w:r w:rsidR="007607E1">
        <w:rPr>
          <w:rFonts w:eastAsia="Calibri"/>
          <w:b/>
          <w:sz w:val="28"/>
          <w:szCs w:val="22"/>
          <w:lang w:eastAsia="en-US"/>
        </w:rPr>
        <w:t>водимых на освоение каждой темы</w:t>
      </w:r>
    </w:p>
    <w:p w:rsidR="007607E1" w:rsidRDefault="007607E1" w:rsidP="007607E1">
      <w:pPr>
        <w:ind w:left="360"/>
        <w:jc w:val="center"/>
        <w:rPr>
          <w:b/>
          <w:szCs w:val="28"/>
        </w:rPr>
      </w:pPr>
    </w:p>
    <w:p w:rsidR="007607E1" w:rsidRPr="0048294D" w:rsidRDefault="00683BAB" w:rsidP="007607E1">
      <w:pPr>
        <w:ind w:left="360"/>
        <w:jc w:val="center"/>
        <w:rPr>
          <w:b/>
          <w:sz w:val="28"/>
          <w:szCs w:val="28"/>
        </w:rPr>
      </w:pPr>
      <w:r w:rsidRPr="0048294D">
        <w:rPr>
          <w:b/>
          <w:sz w:val="28"/>
          <w:szCs w:val="28"/>
        </w:rPr>
        <w:t>Тематическое планирование</w:t>
      </w:r>
    </w:p>
    <w:p w:rsidR="007607E1" w:rsidRPr="0048294D" w:rsidRDefault="00683BAB" w:rsidP="007607E1">
      <w:pPr>
        <w:ind w:left="360"/>
        <w:jc w:val="center"/>
        <w:rPr>
          <w:b/>
          <w:sz w:val="28"/>
          <w:szCs w:val="28"/>
        </w:rPr>
      </w:pPr>
      <w:r w:rsidRPr="0048294D">
        <w:rPr>
          <w:b/>
          <w:sz w:val="28"/>
          <w:szCs w:val="28"/>
        </w:rPr>
        <w:t>по физической культуре (базовый уровень), 10 класс</w:t>
      </w:r>
    </w:p>
    <w:p w:rsidR="001314FD" w:rsidRDefault="00683BAB" w:rsidP="007607E1">
      <w:pPr>
        <w:ind w:left="360"/>
        <w:jc w:val="center"/>
        <w:rPr>
          <w:color w:val="000000" w:themeColor="text1"/>
          <w:szCs w:val="28"/>
        </w:rPr>
      </w:pPr>
      <w:proofErr w:type="gramStart"/>
      <w:r w:rsidRPr="0048294D">
        <w:rPr>
          <w:szCs w:val="28"/>
        </w:rPr>
        <w:t>(2 часа в неделю/всего 68 часов за учебный год</w:t>
      </w:r>
      <w:r w:rsidRPr="0048294D">
        <w:rPr>
          <w:color w:val="000000" w:themeColor="text1"/>
          <w:szCs w:val="28"/>
        </w:rPr>
        <w:t>,</w:t>
      </w:r>
      <w:r w:rsidR="00FF17BD" w:rsidRPr="0048294D">
        <w:rPr>
          <w:color w:val="000000" w:themeColor="text1"/>
          <w:szCs w:val="28"/>
        </w:rPr>
        <w:t xml:space="preserve">: </w:t>
      </w:r>
      <w:proofErr w:type="gramEnd"/>
    </w:p>
    <w:p w:rsidR="001314FD" w:rsidRDefault="00FF17BD" w:rsidP="001314FD">
      <w:pPr>
        <w:ind w:left="360"/>
        <w:jc w:val="center"/>
        <w:rPr>
          <w:color w:val="000000" w:themeColor="text1"/>
          <w:szCs w:val="28"/>
        </w:rPr>
      </w:pPr>
      <w:r w:rsidRPr="0048294D">
        <w:rPr>
          <w:color w:val="000000" w:themeColor="text1"/>
          <w:szCs w:val="28"/>
        </w:rPr>
        <w:t xml:space="preserve">учебник </w:t>
      </w:r>
      <w:r w:rsidR="001314FD">
        <w:rPr>
          <w:color w:val="000000" w:themeColor="text1"/>
          <w:szCs w:val="28"/>
        </w:rPr>
        <w:t xml:space="preserve"> -  </w:t>
      </w:r>
      <w:r w:rsidR="001314FD" w:rsidRPr="001314FD">
        <w:rPr>
          <w:color w:val="000000" w:themeColor="text1"/>
          <w:szCs w:val="28"/>
        </w:rPr>
        <w:t xml:space="preserve">А.П. </w:t>
      </w:r>
      <w:r w:rsidR="001314FD">
        <w:rPr>
          <w:color w:val="000000" w:themeColor="text1"/>
          <w:szCs w:val="28"/>
        </w:rPr>
        <w:t xml:space="preserve">Матвеев. «Физическая культура». </w:t>
      </w:r>
      <w:proofErr w:type="gramStart"/>
      <w:r w:rsidR="001314FD" w:rsidRPr="001314FD">
        <w:rPr>
          <w:color w:val="000000" w:themeColor="text1"/>
          <w:szCs w:val="28"/>
        </w:rPr>
        <w:t>Москва, «Просвещение», 2020</w:t>
      </w:r>
      <w:r w:rsidR="001314FD">
        <w:rPr>
          <w:color w:val="000000" w:themeColor="text1"/>
          <w:szCs w:val="28"/>
        </w:rPr>
        <w:t>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1234"/>
        <w:gridCol w:w="4924"/>
        <w:gridCol w:w="15"/>
        <w:gridCol w:w="1713"/>
        <w:gridCol w:w="985"/>
      </w:tblGrid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8" w:rsidRPr="0048294D" w:rsidRDefault="00551F38" w:rsidP="005B72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294D">
              <w:rPr>
                <w:b/>
                <w:sz w:val="28"/>
                <w:szCs w:val="28"/>
              </w:rPr>
              <w:t>п</w:t>
            </w:r>
            <w:proofErr w:type="gramEnd"/>
            <w:r w:rsidRPr="0048294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8" w:rsidRPr="0048294D" w:rsidRDefault="00551F38" w:rsidP="005B72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8294D">
              <w:rPr>
                <w:b/>
                <w:sz w:val="28"/>
                <w:szCs w:val="28"/>
              </w:rPr>
              <w:t>п</w:t>
            </w:r>
            <w:proofErr w:type="gramEnd"/>
            <w:r w:rsidRPr="0048294D">
              <w:rPr>
                <w:b/>
                <w:sz w:val="28"/>
                <w:szCs w:val="28"/>
              </w:rPr>
              <w:t>/п</w:t>
            </w:r>
          </w:p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(</w:t>
            </w:r>
            <w:r w:rsidR="0048294D" w:rsidRPr="0048294D">
              <w:rPr>
                <w:b/>
                <w:sz w:val="28"/>
                <w:szCs w:val="28"/>
              </w:rPr>
              <w:t>раздел</w:t>
            </w:r>
            <w:r w:rsidRPr="0048294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8" w:rsidRPr="0048294D" w:rsidRDefault="00551F38" w:rsidP="005B72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8" w:rsidRPr="0048294D" w:rsidRDefault="00551F38" w:rsidP="005B72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38" w:rsidRPr="0048294D" w:rsidRDefault="00551F38" w:rsidP="005B72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Дата</w:t>
            </w:r>
          </w:p>
        </w:tc>
      </w:tr>
      <w:tr w:rsidR="007607E1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1" w:rsidRPr="0048294D" w:rsidRDefault="007607E1" w:rsidP="005B72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1" w:rsidRPr="0048294D" w:rsidRDefault="007607E1" w:rsidP="007607E1">
            <w:pPr>
              <w:spacing w:line="276" w:lineRule="auto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1" w:rsidRPr="0048294D" w:rsidRDefault="007607E1" w:rsidP="005B72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1" w:rsidRPr="0048294D" w:rsidRDefault="007607E1" w:rsidP="005B72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1" w:rsidRPr="0048294D" w:rsidRDefault="007607E1" w:rsidP="005B72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ТБ и правила поведения во время занятий л/а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Бег 30 метров с учетом времени. СИ.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Бег отрезками на скорость.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Бег 60м. с учетом времени. Спортивные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51F38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Спринтерский бег,челночный бег 3</w:t>
            </w:r>
            <w:r w:rsidRPr="0048294D">
              <w:rPr>
                <w:sz w:val="28"/>
                <w:szCs w:val="28"/>
                <w:lang w:val="en-US"/>
              </w:rPr>
              <w:t>x</w:t>
            </w:r>
            <w:r w:rsidRPr="0048294D">
              <w:rPr>
                <w:sz w:val="28"/>
                <w:szCs w:val="28"/>
              </w:rPr>
              <w:t>10м.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Челночный бег 3</w:t>
            </w:r>
            <w:r w:rsidRPr="0048294D">
              <w:rPr>
                <w:sz w:val="28"/>
                <w:szCs w:val="28"/>
                <w:lang w:val="en-US"/>
              </w:rPr>
              <w:t>x</w:t>
            </w:r>
            <w:r w:rsidRPr="0048294D">
              <w:rPr>
                <w:sz w:val="28"/>
                <w:szCs w:val="28"/>
              </w:rPr>
              <w:t>10м с учетом времени.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 xml:space="preserve">Метание мяча </w:t>
            </w:r>
            <w:proofErr w:type="gramStart"/>
            <w:r w:rsidRPr="0048294D">
              <w:rPr>
                <w:sz w:val="28"/>
                <w:szCs w:val="28"/>
              </w:rPr>
              <w:t>в даль</w:t>
            </w:r>
            <w:proofErr w:type="gramEnd"/>
            <w:r w:rsidRPr="0048294D">
              <w:rPr>
                <w:sz w:val="28"/>
                <w:szCs w:val="28"/>
              </w:rPr>
              <w:t>, кроссовая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 xml:space="preserve">Метание мяча </w:t>
            </w:r>
            <w:proofErr w:type="gramStart"/>
            <w:r w:rsidRPr="0048294D">
              <w:rPr>
                <w:sz w:val="28"/>
                <w:szCs w:val="28"/>
              </w:rPr>
              <w:t>в даль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Кроссовая подготовка. СИ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Кросс 500м девушки ,1000м юноши с учетом времени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Прыжковые упражнения. ОФП.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Прыжок в длину с места</w:t>
            </w:r>
          </w:p>
          <w:p w:rsidR="00551F38" w:rsidRPr="0048294D" w:rsidRDefault="00551F38" w:rsidP="005B724A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13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прыжковые упражнения. ОФП.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14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Прыжки через скакалку с учетом времени.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15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ОФП. СИ.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16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Отжимания из упора лежа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07E1" w:rsidRPr="0048294D" w:rsidTr="001314FD">
        <w:tc>
          <w:tcPr>
            <w:tcW w:w="700" w:type="dxa"/>
          </w:tcPr>
          <w:p w:rsidR="007607E1" w:rsidRPr="0048294D" w:rsidRDefault="007607E1" w:rsidP="00760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7607E1" w:rsidRPr="0048294D" w:rsidRDefault="007607E1" w:rsidP="0048294D">
            <w:pPr>
              <w:spacing w:line="276" w:lineRule="auto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39" w:type="dxa"/>
            <w:gridSpan w:val="2"/>
          </w:tcPr>
          <w:p w:rsidR="007607E1" w:rsidRPr="0048294D" w:rsidRDefault="007607E1" w:rsidP="007607E1">
            <w:pPr>
              <w:spacing w:line="276" w:lineRule="auto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 xml:space="preserve"> Гимнастика с элементами акробатики</w:t>
            </w:r>
          </w:p>
        </w:tc>
        <w:tc>
          <w:tcPr>
            <w:tcW w:w="1713" w:type="dxa"/>
          </w:tcPr>
          <w:p w:rsidR="007607E1" w:rsidRPr="0048294D" w:rsidRDefault="007607E1" w:rsidP="0048294D">
            <w:pPr>
              <w:spacing w:line="276" w:lineRule="auto"/>
              <w:ind w:left="522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7607E1" w:rsidRPr="0048294D" w:rsidRDefault="007607E1" w:rsidP="007607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17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Правила поведения и ТБ на уроках акробатики и гимнастики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18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Силовая подготовка,развитие гибкости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19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Элементы акробатики и гимнастики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20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Элементы акробатики и гимнастики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Развитие гибкости, акробатические элементы.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22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 xml:space="preserve">Развитие гибкости, акробатические элементы. 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23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Канат, строевые упражнения.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24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Канат, строевые упражнения.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25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 xml:space="preserve">Акробатическая комбинация, строевые упражнения. 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26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Акробатическая комбинация, строевые упражнения.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27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28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29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Упражнения с гимнастической скакалкой, строевые упражнения.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30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Упражнения с гимнастической скакалкой, строевые упражнения.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31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Висы на перекладине, акробатические элементы.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32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Висы на перекладине, акробатические элементы.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07E1" w:rsidRPr="0048294D" w:rsidTr="001314FD">
        <w:tc>
          <w:tcPr>
            <w:tcW w:w="700" w:type="dxa"/>
          </w:tcPr>
          <w:p w:rsidR="007607E1" w:rsidRPr="0048294D" w:rsidRDefault="007607E1" w:rsidP="00760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7607E1" w:rsidRPr="0048294D" w:rsidRDefault="007607E1" w:rsidP="0048294D">
            <w:pPr>
              <w:spacing w:line="276" w:lineRule="auto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7607E1" w:rsidRPr="0048294D" w:rsidRDefault="007607E1" w:rsidP="007607E1">
            <w:pPr>
              <w:spacing w:line="276" w:lineRule="auto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 xml:space="preserve">Спортивные игры  </w:t>
            </w:r>
          </w:p>
        </w:tc>
        <w:tc>
          <w:tcPr>
            <w:tcW w:w="1728" w:type="dxa"/>
            <w:gridSpan w:val="2"/>
          </w:tcPr>
          <w:p w:rsidR="007607E1" w:rsidRPr="0048294D" w:rsidRDefault="007607E1" w:rsidP="004829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:rsidR="007607E1" w:rsidRPr="0048294D" w:rsidRDefault="007607E1" w:rsidP="007607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33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Правила поведения и ТБ на занятиях спортивными играми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34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Прыжки через скакалку с учетом времени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35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 xml:space="preserve">Упражнения на ловкость и координацию </w:t>
            </w:r>
            <w:r w:rsidRPr="0048294D">
              <w:rPr>
                <w:sz w:val="28"/>
                <w:szCs w:val="28"/>
                <w:lang w:val="en-US"/>
              </w:rPr>
              <w:t>c</w:t>
            </w:r>
            <w:r w:rsidRPr="0048294D">
              <w:rPr>
                <w:sz w:val="28"/>
                <w:szCs w:val="28"/>
              </w:rPr>
              <w:t xml:space="preserve"> мячом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36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Упражнения на ловкость и координацию с мячом. ОФП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37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Вис на согнутых руках, хватом снизу, сверху.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38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Вис на согнутых руках с учетом времени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39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Прием волейбольного мяча снизу, передача двумя сверху.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40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Прием волейбольного мяча снизу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41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Прыжки правым, левым боком через гимнастическую скамейку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42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Прыжки толчком двумя через гимнастическую скамейку за 1 минуту.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43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 xml:space="preserve">Передача и прием волейбольного мяча </w:t>
            </w:r>
            <w:r w:rsidRPr="0048294D">
              <w:rPr>
                <w:sz w:val="28"/>
                <w:szCs w:val="28"/>
              </w:rPr>
              <w:lastRenderedPageBreak/>
              <w:t>в парах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Передача волейбольного мяча двумя руками над собой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45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Учебная игра в волейбол. ОФП.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46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Подтягивания из виса юноши, с опорой ногами девушки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47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48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 xml:space="preserve">Поднимания туловища из </w:t>
            </w:r>
            <w:proofErr w:type="gramStart"/>
            <w:r w:rsidRPr="0048294D">
              <w:rPr>
                <w:sz w:val="28"/>
                <w:szCs w:val="28"/>
              </w:rPr>
              <w:t>положения</w:t>
            </w:r>
            <w:proofErr w:type="gramEnd"/>
            <w:r w:rsidRPr="0048294D">
              <w:rPr>
                <w:sz w:val="28"/>
                <w:szCs w:val="28"/>
              </w:rPr>
              <w:t xml:space="preserve"> лежа на спине за 1 минуту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49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Кроссовая и силовая подготовка. Игра в волейбол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50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Кросс в зале 1000м юноши, 750м девушки.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51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52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607E1" w:rsidRPr="0048294D" w:rsidTr="001314FD">
        <w:tc>
          <w:tcPr>
            <w:tcW w:w="700" w:type="dxa"/>
          </w:tcPr>
          <w:p w:rsidR="007607E1" w:rsidRPr="0048294D" w:rsidRDefault="007607E1" w:rsidP="00760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7607E1" w:rsidRPr="0048294D" w:rsidRDefault="007607E1" w:rsidP="007607E1">
            <w:pPr>
              <w:spacing w:line="276" w:lineRule="auto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39" w:type="dxa"/>
            <w:gridSpan w:val="2"/>
          </w:tcPr>
          <w:p w:rsidR="007607E1" w:rsidRPr="0048294D" w:rsidRDefault="007607E1" w:rsidP="007607E1">
            <w:pPr>
              <w:spacing w:line="276" w:lineRule="auto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 xml:space="preserve"> Легкая атлетика </w:t>
            </w:r>
          </w:p>
        </w:tc>
        <w:tc>
          <w:tcPr>
            <w:tcW w:w="1713" w:type="dxa"/>
          </w:tcPr>
          <w:p w:rsidR="007607E1" w:rsidRPr="0048294D" w:rsidRDefault="007607E1" w:rsidP="004829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8294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7607E1" w:rsidRPr="0048294D" w:rsidRDefault="007607E1" w:rsidP="007607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53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ТБ и правила поведения во время занятий л/а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54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55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Спринтерский бег, челночный бег 3</w:t>
            </w:r>
            <w:r w:rsidRPr="0048294D">
              <w:rPr>
                <w:sz w:val="28"/>
                <w:szCs w:val="28"/>
                <w:lang w:val="en-US"/>
              </w:rPr>
              <w:t>x</w:t>
            </w:r>
            <w:r w:rsidRPr="0048294D">
              <w:rPr>
                <w:sz w:val="28"/>
                <w:szCs w:val="28"/>
              </w:rPr>
              <w:t>10м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56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Челночный бег 3x10м с учетом времени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57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Прыжковые упражнения, ОФП.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58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59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60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Бег 30м с учетом времени. СИ.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61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62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Бег 60м с учетом времени, СИ.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63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 xml:space="preserve">Метание малого мяча </w:t>
            </w:r>
            <w:proofErr w:type="gramStart"/>
            <w:r w:rsidRPr="0048294D">
              <w:rPr>
                <w:sz w:val="28"/>
                <w:szCs w:val="28"/>
              </w:rPr>
              <w:t>в даль</w:t>
            </w:r>
            <w:proofErr w:type="gramEnd"/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64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 xml:space="preserve">Метание малого мяча </w:t>
            </w:r>
            <w:proofErr w:type="gramStart"/>
            <w:r w:rsidRPr="0048294D">
              <w:rPr>
                <w:sz w:val="28"/>
                <w:szCs w:val="28"/>
              </w:rPr>
              <w:t>в даль</w:t>
            </w:r>
            <w:proofErr w:type="gramEnd"/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65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Кроссовая и силовая подготовка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66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Кросс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67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51F38" w:rsidRPr="0048294D" w:rsidTr="001314FD">
        <w:tc>
          <w:tcPr>
            <w:tcW w:w="700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68</w:t>
            </w:r>
          </w:p>
        </w:tc>
        <w:tc>
          <w:tcPr>
            <w:tcW w:w="1234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8294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939" w:type="dxa"/>
            <w:gridSpan w:val="2"/>
          </w:tcPr>
          <w:p w:rsidR="00551F38" w:rsidRPr="0048294D" w:rsidRDefault="00551F38" w:rsidP="005B724A">
            <w:pPr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13" w:type="dxa"/>
          </w:tcPr>
          <w:p w:rsidR="00551F38" w:rsidRPr="0048294D" w:rsidRDefault="00551F38" w:rsidP="004829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294D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51F38" w:rsidRPr="0048294D" w:rsidRDefault="00551F38" w:rsidP="005B72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B22BC" w:rsidRPr="0048294D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1314FD" w:rsidRDefault="001314FD" w:rsidP="00614B6E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614B6E" w:rsidRPr="00614B6E" w:rsidRDefault="00614B6E" w:rsidP="00614B6E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14B6E">
        <w:rPr>
          <w:rFonts w:eastAsia="Calibri"/>
          <w:b/>
          <w:sz w:val="28"/>
          <w:szCs w:val="22"/>
          <w:lang w:eastAsia="en-US"/>
        </w:rPr>
        <w:lastRenderedPageBreak/>
        <w:t>Тематическое планирование</w:t>
      </w:r>
      <w:r w:rsidRPr="00614B6E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614B6E" w:rsidRPr="0048294D" w:rsidRDefault="00614B6E" w:rsidP="00614B6E">
      <w:pPr>
        <w:ind w:left="360"/>
        <w:jc w:val="center"/>
        <w:rPr>
          <w:b/>
          <w:sz w:val="28"/>
          <w:szCs w:val="28"/>
        </w:rPr>
      </w:pPr>
      <w:r w:rsidRPr="0048294D">
        <w:rPr>
          <w:b/>
          <w:sz w:val="28"/>
          <w:szCs w:val="28"/>
        </w:rPr>
        <w:t>по физическо</w:t>
      </w:r>
      <w:r>
        <w:rPr>
          <w:b/>
          <w:sz w:val="28"/>
          <w:szCs w:val="28"/>
        </w:rPr>
        <w:t>й культуре (базовый уровень), 11</w:t>
      </w:r>
      <w:r w:rsidRPr="0048294D">
        <w:rPr>
          <w:b/>
          <w:sz w:val="28"/>
          <w:szCs w:val="28"/>
        </w:rPr>
        <w:t xml:space="preserve"> класс</w:t>
      </w:r>
    </w:p>
    <w:p w:rsidR="001314FD" w:rsidRDefault="00614B6E" w:rsidP="00614B6E">
      <w:pPr>
        <w:ind w:left="360"/>
        <w:jc w:val="center"/>
        <w:rPr>
          <w:color w:val="000000" w:themeColor="text1"/>
          <w:szCs w:val="28"/>
        </w:rPr>
      </w:pPr>
      <w:proofErr w:type="gramStart"/>
      <w:r w:rsidRPr="0048294D">
        <w:rPr>
          <w:szCs w:val="28"/>
        </w:rPr>
        <w:t>(2 часа в неделю/всего 68 часов за учебный год</w:t>
      </w:r>
      <w:r w:rsidRPr="0048294D">
        <w:rPr>
          <w:color w:val="000000" w:themeColor="text1"/>
          <w:szCs w:val="28"/>
        </w:rPr>
        <w:t xml:space="preserve">,: </w:t>
      </w:r>
      <w:proofErr w:type="gramEnd"/>
    </w:p>
    <w:p w:rsidR="00614B6E" w:rsidRPr="001314FD" w:rsidRDefault="00614B6E" w:rsidP="001314FD">
      <w:pPr>
        <w:pStyle w:val="a9"/>
      </w:pPr>
      <w:r w:rsidRPr="0048294D">
        <w:rPr>
          <w:color w:val="000000" w:themeColor="text1"/>
          <w:szCs w:val="28"/>
        </w:rPr>
        <w:t xml:space="preserve">учебник </w:t>
      </w:r>
      <w:r w:rsidR="001314FD">
        <w:rPr>
          <w:color w:val="000000" w:themeColor="text1"/>
          <w:szCs w:val="28"/>
        </w:rPr>
        <w:t xml:space="preserve"> - </w:t>
      </w:r>
      <w:r w:rsidR="001314FD" w:rsidRPr="001314FD">
        <w:t>А.П. Матвеев. «Физическая культура». Москва, «Просвещение», 2020</w:t>
      </w:r>
      <w:r w:rsidR="001314FD">
        <w:t>)</w:t>
      </w:r>
    </w:p>
    <w:p w:rsidR="00614B6E" w:rsidRPr="00614B6E" w:rsidRDefault="00614B6E" w:rsidP="00614B6E">
      <w:pPr>
        <w:suppressAutoHyphen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1095"/>
        <w:gridCol w:w="5075"/>
        <w:gridCol w:w="1713"/>
        <w:gridCol w:w="985"/>
      </w:tblGrid>
      <w:tr w:rsidR="00614B6E" w:rsidRPr="00614B6E" w:rsidTr="00614B6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E" w:rsidRPr="00614B6E" w:rsidRDefault="00614B6E" w:rsidP="00614B6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E" w:rsidRPr="00614B6E" w:rsidRDefault="00614B6E" w:rsidP="00614B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14B6E">
              <w:rPr>
                <w:b/>
                <w:sz w:val="28"/>
                <w:szCs w:val="28"/>
              </w:rPr>
              <w:t>п</w:t>
            </w:r>
            <w:proofErr w:type="gramEnd"/>
            <w:r w:rsidRPr="00614B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E" w:rsidRPr="00614B6E" w:rsidRDefault="00614B6E" w:rsidP="00614B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14B6E">
              <w:rPr>
                <w:b/>
                <w:sz w:val="28"/>
                <w:szCs w:val="28"/>
              </w:rPr>
              <w:t>п</w:t>
            </w:r>
            <w:proofErr w:type="gramEnd"/>
            <w:r w:rsidRPr="00614B6E">
              <w:rPr>
                <w:b/>
                <w:sz w:val="28"/>
                <w:szCs w:val="28"/>
              </w:rPr>
              <w:t>/п</w:t>
            </w:r>
          </w:p>
          <w:p w:rsidR="00614B6E" w:rsidRPr="00614B6E" w:rsidRDefault="00614B6E" w:rsidP="00614B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>(глава, раздел и т.п.)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E" w:rsidRPr="00614B6E" w:rsidRDefault="00614B6E" w:rsidP="00614B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E" w:rsidRPr="00614B6E" w:rsidRDefault="00614B6E" w:rsidP="00614B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6E" w:rsidRPr="00614B6E" w:rsidRDefault="00614B6E" w:rsidP="00614B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>Дата</w:t>
            </w:r>
          </w:p>
        </w:tc>
      </w:tr>
      <w:tr w:rsidR="00614B6E" w:rsidRPr="00614B6E" w:rsidTr="007468F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>Раздел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B6E">
              <w:rPr>
                <w:i/>
                <w:sz w:val="28"/>
                <w:szCs w:val="28"/>
              </w:rPr>
              <w:t>Легкая атлетика (1</w:t>
            </w:r>
            <w:r w:rsidRPr="001314FD">
              <w:rPr>
                <w:i/>
                <w:sz w:val="28"/>
                <w:szCs w:val="28"/>
              </w:rPr>
              <w:t>6</w:t>
            </w:r>
            <w:r w:rsidRPr="00614B6E">
              <w:rPr>
                <w:i/>
                <w:sz w:val="28"/>
                <w:szCs w:val="28"/>
              </w:rPr>
              <w:t>)</w:t>
            </w: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1314FD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14FD"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ТБ и правила поведения во время занятий л/а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Бег 30 метров с учетом времени. СИ.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Бег отрезками на скорость.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Бег 60м. с учетом времени. Спортивные игры.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Спринтерский </w:t>
            </w:r>
            <w:proofErr w:type="spellStart"/>
            <w:r w:rsidRPr="00614B6E">
              <w:rPr>
                <w:sz w:val="28"/>
                <w:szCs w:val="28"/>
              </w:rPr>
              <w:t>бег</w:t>
            </w:r>
            <w:proofErr w:type="gramStart"/>
            <w:r w:rsidRPr="00614B6E">
              <w:rPr>
                <w:sz w:val="28"/>
                <w:szCs w:val="28"/>
              </w:rPr>
              <w:t>,ч</w:t>
            </w:r>
            <w:proofErr w:type="gramEnd"/>
            <w:r w:rsidRPr="00614B6E">
              <w:rPr>
                <w:sz w:val="28"/>
                <w:szCs w:val="28"/>
              </w:rPr>
              <w:t>елночный</w:t>
            </w:r>
            <w:proofErr w:type="spellEnd"/>
            <w:r w:rsidRPr="00614B6E">
              <w:rPr>
                <w:sz w:val="28"/>
                <w:szCs w:val="28"/>
              </w:rPr>
              <w:t xml:space="preserve"> бег 3</w:t>
            </w:r>
            <w:r w:rsidRPr="00614B6E">
              <w:rPr>
                <w:sz w:val="28"/>
                <w:szCs w:val="28"/>
                <w:lang w:val="en-US"/>
              </w:rPr>
              <w:t>x</w:t>
            </w:r>
            <w:r w:rsidRPr="00614B6E">
              <w:rPr>
                <w:sz w:val="28"/>
                <w:szCs w:val="28"/>
              </w:rPr>
              <w:t>10м.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Челночный бег 3</w:t>
            </w:r>
            <w:r w:rsidRPr="00614B6E">
              <w:rPr>
                <w:sz w:val="28"/>
                <w:szCs w:val="28"/>
                <w:lang w:val="en-US"/>
              </w:rPr>
              <w:t>x</w:t>
            </w:r>
            <w:r w:rsidRPr="00614B6E">
              <w:rPr>
                <w:sz w:val="28"/>
                <w:szCs w:val="28"/>
              </w:rPr>
              <w:t>10м с учетом времени.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Метание мяча </w:t>
            </w:r>
            <w:proofErr w:type="gramStart"/>
            <w:r w:rsidRPr="00614B6E">
              <w:rPr>
                <w:sz w:val="28"/>
                <w:szCs w:val="28"/>
              </w:rPr>
              <w:t>в даль</w:t>
            </w:r>
            <w:proofErr w:type="gramEnd"/>
            <w:r w:rsidRPr="00614B6E">
              <w:rPr>
                <w:sz w:val="28"/>
                <w:szCs w:val="28"/>
              </w:rPr>
              <w:t>, кроссовая подготовка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Метание мяча </w:t>
            </w:r>
            <w:proofErr w:type="gramStart"/>
            <w:r w:rsidRPr="00614B6E">
              <w:rPr>
                <w:sz w:val="28"/>
                <w:szCs w:val="28"/>
              </w:rPr>
              <w:t>в даль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Кроссовая подготовка. СИ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Кросс 500м девушки ,1000м юноши с учетом времени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Прыжковые упражнения. ОФП.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Прыжок в длину с места</w:t>
            </w:r>
          </w:p>
          <w:p w:rsidR="00614B6E" w:rsidRPr="00614B6E" w:rsidRDefault="00614B6E" w:rsidP="00614B6E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прыжковые упражнения. ОФП.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Прыжки через скакалку с учетом времени.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ОФП. СИ.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16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Отжимания из упора лежа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9571" w:type="dxa"/>
            <w:gridSpan w:val="5"/>
          </w:tcPr>
          <w:p w:rsidR="00614B6E" w:rsidRPr="00614B6E" w:rsidRDefault="00614B6E" w:rsidP="00614B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 xml:space="preserve">Раздел 2 </w:t>
            </w:r>
            <w:r w:rsidRPr="00614B6E">
              <w:rPr>
                <w:i/>
                <w:sz w:val="28"/>
                <w:szCs w:val="28"/>
              </w:rPr>
              <w:t>Гимнастика с элементами акробатики(16ч)</w:t>
            </w: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17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Правила поведения и ТБ на уроках акробатики и гимнастики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18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Силовая </w:t>
            </w:r>
            <w:proofErr w:type="spellStart"/>
            <w:r w:rsidRPr="00614B6E">
              <w:rPr>
                <w:sz w:val="28"/>
                <w:szCs w:val="28"/>
              </w:rPr>
              <w:t>подготовка</w:t>
            </w:r>
            <w:proofErr w:type="gramStart"/>
            <w:r w:rsidRPr="00614B6E">
              <w:rPr>
                <w:sz w:val="28"/>
                <w:szCs w:val="28"/>
              </w:rPr>
              <w:t>,р</w:t>
            </w:r>
            <w:proofErr w:type="gramEnd"/>
            <w:r w:rsidRPr="00614B6E">
              <w:rPr>
                <w:sz w:val="28"/>
                <w:szCs w:val="28"/>
              </w:rPr>
              <w:t>азвитие</w:t>
            </w:r>
            <w:proofErr w:type="spellEnd"/>
            <w:r w:rsidRPr="00614B6E">
              <w:rPr>
                <w:sz w:val="28"/>
                <w:szCs w:val="28"/>
              </w:rPr>
              <w:t xml:space="preserve"> гибкости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19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Элементы акробатики и гимнастики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Элементы акробатики и гимнастики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21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Развитие гибкости, акробатические </w:t>
            </w:r>
            <w:r w:rsidRPr="00614B6E">
              <w:rPr>
                <w:sz w:val="28"/>
                <w:szCs w:val="28"/>
              </w:rPr>
              <w:lastRenderedPageBreak/>
              <w:t>элементы.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Развитие гибкости, акробатические элементы. 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23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Канат, строевые упражнения.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24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Канат, строевые упражнения.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25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Акробатическая комбинация, строевые упражнения. 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26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Акробатическая комбинация, строевые упражнения.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27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28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29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Упражнения с гимнастической скакалкой, строевые упражнения.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Упражнения с гимнастической скакалкой, строевые упражнения.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31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Висы на перекладине, акробатические элементы.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32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Висы на перекладине, акробатические элементы.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9571" w:type="dxa"/>
            <w:gridSpan w:val="5"/>
          </w:tcPr>
          <w:p w:rsidR="00614B6E" w:rsidRPr="00614B6E" w:rsidRDefault="00614B6E" w:rsidP="00614B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>Раздел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B6E">
              <w:rPr>
                <w:i/>
                <w:sz w:val="28"/>
                <w:szCs w:val="28"/>
              </w:rPr>
              <w:t>Спортивные игры  (</w:t>
            </w:r>
            <w:r w:rsidRPr="00614B6E">
              <w:rPr>
                <w:i/>
                <w:sz w:val="28"/>
                <w:szCs w:val="28"/>
                <w:lang w:val="en-US"/>
              </w:rPr>
              <w:t>20</w:t>
            </w:r>
            <w:r w:rsidRPr="00614B6E">
              <w:rPr>
                <w:i/>
                <w:sz w:val="28"/>
                <w:szCs w:val="28"/>
              </w:rPr>
              <w:t>ч)</w:t>
            </w: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33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Правила поведения и ТБ на занятиях спортивными играми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34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Прыжки через скакалку с учетом времени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Упражнения на ловкость и координацию </w:t>
            </w:r>
            <w:r w:rsidRPr="00614B6E">
              <w:rPr>
                <w:sz w:val="28"/>
                <w:szCs w:val="28"/>
                <w:lang w:val="en-US"/>
              </w:rPr>
              <w:t>c</w:t>
            </w:r>
            <w:r w:rsidRPr="00614B6E">
              <w:rPr>
                <w:sz w:val="28"/>
                <w:szCs w:val="28"/>
              </w:rPr>
              <w:t xml:space="preserve"> мячом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36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Упражнения на ловкость и координацию с мячом. ОФП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37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Вис на согнутых руках, хватом снизу, сверху.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38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Вис на согнутых руках с учетом времени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39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Прием волейбольного мяча снизу, передача двумя сверху.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40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Прием волейбольного мяча снизу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41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Прыжки правым, левым боком через гимнастическую скамейку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42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Прыжки толчком двумя через гимнастическую скамейку за 1 минуту.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43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Передача и прием волейбольного мяча в парах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Передача волейбольного мяча двумя руками над собой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Учебная игра в волейбол. ОФП.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46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Подтягивания из виса юноши, с опорой ногами девушки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47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48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Поднимания туловища из </w:t>
            </w:r>
            <w:proofErr w:type="gramStart"/>
            <w:r w:rsidRPr="00614B6E">
              <w:rPr>
                <w:sz w:val="28"/>
                <w:szCs w:val="28"/>
              </w:rPr>
              <w:t>положения</w:t>
            </w:r>
            <w:proofErr w:type="gramEnd"/>
            <w:r w:rsidRPr="00614B6E">
              <w:rPr>
                <w:sz w:val="28"/>
                <w:szCs w:val="28"/>
              </w:rPr>
              <w:t xml:space="preserve"> лежа на спине за 1 минуту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49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Кроссовая и силовая подготовка. Игра в волейбол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Кросс в зале 1000м юноши, 750м девушки.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51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52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9571" w:type="dxa"/>
            <w:gridSpan w:val="5"/>
          </w:tcPr>
          <w:p w:rsidR="00614B6E" w:rsidRPr="00614B6E" w:rsidRDefault="00614B6E" w:rsidP="00614B6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4B6E">
              <w:rPr>
                <w:b/>
                <w:sz w:val="28"/>
                <w:szCs w:val="28"/>
              </w:rPr>
              <w:t xml:space="preserve">Раздел 4 </w:t>
            </w:r>
            <w:r w:rsidRPr="00614B6E">
              <w:rPr>
                <w:i/>
                <w:sz w:val="28"/>
                <w:szCs w:val="28"/>
              </w:rPr>
              <w:t>Легкая атлетика (16ч)</w:t>
            </w: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53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ТБ и правила поведения во время занятий л/а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54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55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Спринтерский бег, челночный бег 3</w:t>
            </w:r>
            <w:r w:rsidRPr="00614B6E">
              <w:rPr>
                <w:sz w:val="28"/>
                <w:szCs w:val="28"/>
                <w:lang w:val="en-US"/>
              </w:rPr>
              <w:t>x</w:t>
            </w:r>
            <w:r w:rsidRPr="00614B6E">
              <w:rPr>
                <w:sz w:val="28"/>
                <w:szCs w:val="28"/>
              </w:rPr>
              <w:t>10м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56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Челночный бег 3x10м с учетом времени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57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Прыжковые упражнения, ОФП.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58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59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60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Бег 30м с учетом времени. СИ.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61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Спринтерский бег, эстафетный бег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62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Бег 60м с учетом времени, СИ.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63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Метание малого мяча </w:t>
            </w:r>
            <w:proofErr w:type="gramStart"/>
            <w:r w:rsidRPr="00614B6E">
              <w:rPr>
                <w:sz w:val="28"/>
                <w:szCs w:val="28"/>
              </w:rPr>
              <w:t>в даль</w:t>
            </w:r>
            <w:proofErr w:type="gramEnd"/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64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 xml:space="preserve">Метание малого мяча </w:t>
            </w:r>
            <w:proofErr w:type="gramStart"/>
            <w:r w:rsidRPr="00614B6E">
              <w:rPr>
                <w:sz w:val="28"/>
                <w:szCs w:val="28"/>
              </w:rPr>
              <w:t>в даль</w:t>
            </w:r>
            <w:proofErr w:type="gramEnd"/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65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Кроссовая и силовая подготовка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66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Кросс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67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4B6E" w:rsidRPr="00614B6E" w:rsidTr="00614B6E">
        <w:tc>
          <w:tcPr>
            <w:tcW w:w="70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68</w:t>
            </w:r>
          </w:p>
        </w:tc>
        <w:tc>
          <w:tcPr>
            <w:tcW w:w="109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614B6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75" w:type="dxa"/>
          </w:tcPr>
          <w:p w:rsidR="00614B6E" w:rsidRPr="00614B6E" w:rsidRDefault="00614B6E" w:rsidP="00614B6E">
            <w:pPr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713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B6E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614B6E" w:rsidRPr="00614B6E" w:rsidRDefault="00614B6E" w:rsidP="00614B6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14B6E" w:rsidRPr="00614B6E" w:rsidRDefault="00614B6E" w:rsidP="00614B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B22BC" w:rsidRDefault="003B22BC" w:rsidP="006F596E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702074" w:rsidRDefault="00702074" w:rsidP="00702074">
      <w:pPr>
        <w:spacing w:line="276" w:lineRule="auto"/>
        <w:ind w:firstLine="709"/>
        <w:jc w:val="both"/>
        <w:rPr>
          <w:sz w:val="28"/>
          <w:szCs w:val="28"/>
        </w:rPr>
      </w:pPr>
    </w:p>
    <w:p w:rsidR="00702074" w:rsidRPr="00702074" w:rsidRDefault="00702074" w:rsidP="00702074">
      <w:pPr>
        <w:spacing w:line="276" w:lineRule="auto"/>
        <w:ind w:firstLine="709"/>
        <w:jc w:val="both"/>
        <w:rPr>
          <w:sz w:val="28"/>
          <w:szCs w:val="28"/>
        </w:rPr>
      </w:pPr>
    </w:p>
    <w:p w:rsidR="00723CBA" w:rsidRPr="00741A8C" w:rsidRDefault="00723CBA" w:rsidP="00702074">
      <w:pPr>
        <w:spacing w:line="276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6F596E" w:rsidRPr="006F596E" w:rsidRDefault="006F596E" w:rsidP="006F596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F596E" w:rsidRPr="006F596E" w:rsidRDefault="006F596E" w:rsidP="006F596E">
      <w:pPr>
        <w:jc w:val="both"/>
        <w:rPr>
          <w:lang w:eastAsia="en-US"/>
        </w:rPr>
      </w:pPr>
    </w:p>
    <w:sectPr w:rsidR="006F596E" w:rsidRPr="006F596E" w:rsidSect="002A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607"/>
    <w:multiLevelType w:val="hybridMultilevel"/>
    <w:tmpl w:val="1284C656"/>
    <w:lvl w:ilvl="0" w:tplc="CABC4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675"/>
    <w:rsid w:val="0000449C"/>
    <w:rsid w:val="00006DAD"/>
    <w:rsid w:val="000216AE"/>
    <w:rsid w:val="00044FE8"/>
    <w:rsid w:val="0006169F"/>
    <w:rsid w:val="001314FD"/>
    <w:rsid w:val="0022101A"/>
    <w:rsid w:val="00251473"/>
    <w:rsid w:val="002A0817"/>
    <w:rsid w:val="002C7AE7"/>
    <w:rsid w:val="00336DD1"/>
    <w:rsid w:val="003B2037"/>
    <w:rsid w:val="003B22BC"/>
    <w:rsid w:val="003D67D0"/>
    <w:rsid w:val="0048294D"/>
    <w:rsid w:val="0053262D"/>
    <w:rsid w:val="00551F38"/>
    <w:rsid w:val="00614B6E"/>
    <w:rsid w:val="006304AD"/>
    <w:rsid w:val="006740EC"/>
    <w:rsid w:val="00683BAB"/>
    <w:rsid w:val="006D1F02"/>
    <w:rsid w:val="006F596E"/>
    <w:rsid w:val="00702074"/>
    <w:rsid w:val="00723CBA"/>
    <w:rsid w:val="00741A8C"/>
    <w:rsid w:val="007607E1"/>
    <w:rsid w:val="0077341B"/>
    <w:rsid w:val="00795DEE"/>
    <w:rsid w:val="007C7274"/>
    <w:rsid w:val="00956A75"/>
    <w:rsid w:val="009B57CF"/>
    <w:rsid w:val="009D6AB0"/>
    <w:rsid w:val="00A569C4"/>
    <w:rsid w:val="00B16675"/>
    <w:rsid w:val="00B46790"/>
    <w:rsid w:val="00BA7864"/>
    <w:rsid w:val="00BC409D"/>
    <w:rsid w:val="00BD4983"/>
    <w:rsid w:val="00C5017E"/>
    <w:rsid w:val="00C535DF"/>
    <w:rsid w:val="00D07793"/>
    <w:rsid w:val="00D96278"/>
    <w:rsid w:val="00E313BE"/>
    <w:rsid w:val="00E33B4B"/>
    <w:rsid w:val="00E44EEF"/>
    <w:rsid w:val="00E72084"/>
    <w:rsid w:val="00EB144A"/>
    <w:rsid w:val="00EC4A89"/>
    <w:rsid w:val="00F31E2B"/>
    <w:rsid w:val="00F419E7"/>
    <w:rsid w:val="00F75BA4"/>
    <w:rsid w:val="00FF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F59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F596E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39"/>
    <w:rsid w:val="0070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16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3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F59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F596E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39"/>
    <w:rsid w:val="0070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45</cp:revision>
  <dcterms:created xsi:type="dcterms:W3CDTF">2020-08-27T15:12:00Z</dcterms:created>
  <dcterms:modified xsi:type="dcterms:W3CDTF">2021-09-23T20:42:00Z</dcterms:modified>
</cp:coreProperties>
</file>