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5" w:rsidRPr="00BF5E0A" w:rsidRDefault="00FB37C1" w:rsidP="00C15685">
      <w:pPr>
        <w:tabs>
          <w:tab w:val="center" w:pos="4748"/>
          <w:tab w:val="left" w:pos="8715"/>
        </w:tabs>
        <w:ind w:right="567"/>
        <w:mirrorIndents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Admin\Desktop\СКАНЫ_ТИТ_программы\ТИТ_ФАКУЛЬТ\Решение сл з-ч по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Решение сл з-ч по хим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685" w:rsidRPr="00BF5E0A">
        <w:rPr>
          <w:rFonts w:ascii="Times New Roman" w:hAnsi="Times New Roman" w:cs="Times New Roman"/>
          <w:i/>
          <w:sz w:val="28"/>
        </w:rPr>
        <w:tab/>
      </w:r>
    </w:p>
    <w:p w:rsidR="00674D2C" w:rsidRDefault="00674D2C" w:rsidP="003C37B0">
      <w:pPr>
        <w:tabs>
          <w:tab w:val="center" w:pos="4748"/>
          <w:tab w:val="left" w:pos="8715"/>
        </w:tabs>
        <w:ind w:right="567"/>
        <w:mirrorIndents/>
        <w:jc w:val="center"/>
        <w:rPr>
          <w:rFonts w:ascii="Times New Roman" w:hAnsi="Times New Roman" w:cs="Times New Roman"/>
          <w:b/>
          <w:sz w:val="28"/>
        </w:rPr>
      </w:pPr>
    </w:p>
    <w:p w:rsidR="00C15685" w:rsidRPr="003C37B0" w:rsidRDefault="003C37B0" w:rsidP="003C37B0">
      <w:pPr>
        <w:tabs>
          <w:tab w:val="center" w:pos="4748"/>
          <w:tab w:val="left" w:pos="8715"/>
        </w:tabs>
        <w:ind w:right="567"/>
        <w:mirrorIndents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37B0">
        <w:rPr>
          <w:rFonts w:ascii="Times New Roman" w:hAnsi="Times New Roman" w:cs="Times New Roman"/>
          <w:b/>
          <w:sz w:val="28"/>
        </w:rPr>
        <w:lastRenderedPageBreak/>
        <w:t>1.</w:t>
      </w:r>
      <w:r w:rsidR="00C15685" w:rsidRPr="003C37B0">
        <w:rPr>
          <w:rFonts w:ascii="Times New Roman" w:hAnsi="Times New Roman" w:cs="Times New Roman"/>
          <w:b/>
          <w:sz w:val="28"/>
        </w:rPr>
        <w:t>Планируемые результаты освоени</w:t>
      </w:r>
      <w:r w:rsidRPr="003C37B0">
        <w:rPr>
          <w:rFonts w:ascii="Times New Roman" w:hAnsi="Times New Roman" w:cs="Times New Roman"/>
          <w:b/>
          <w:sz w:val="28"/>
        </w:rPr>
        <w:t>я курса</w:t>
      </w:r>
      <w:r w:rsidR="00C15685" w:rsidRPr="003C37B0">
        <w:rPr>
          <w:rFonts w:ascii="Times New Roman" w:hAnsi="Times New Roman" w:cs="Times New Roman"/>
          <w:b/>
          <w:sz w:val="28"/>
        </w:rPr>
        <w:t>:</w:t>
      </w:r>
    </w:p>
    <w:p w:rsidR="00C15685" w:rsidRPr="00824B10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Личностным результатом</w:t>
      </w:r>
      <w:r w:rsidRPr="00824B10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824B10">
        <w:rPr>
          <w:rFonts w:ascii="Times New Roman" w:hAnsi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10">
        <w:rPr>
          <w:rFonts w:ascii="Times New Roman" w:hAnsi="Times New Roman"/>
          <w:sz w:val="24"/>
          <w:szCs w:val="24"/>
        </w:rPr>
        <w:t xml:space="preserve">Важнейшие </w:t>
      </w:r>
      <w:r w:rsidRPr="00824B10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824B10">
        <w:rPr>
          <w:rFonts w:ascii="Times New Roman" w:hAnsi="Times New Roman"/>
          <w:sz w:val="24"/>
          <w:szCs w:val="24"/>
        </w:rPr>
        <w:t xml:space="preserve"> результаты обучения</w:t>
      </w:r>
      <w:r>
        <w:rPr>
          <w:rFonts w:ascii="Times New Roman" w:hAnsi="Times New Roman"/>
          <w:sz w:val="24"/>
          <w:szCs w:val="24"/>
        </w:rPr>
        <w:t xml:space="preserve"> химии</w:t>
      </w:r>
      <w:r w:rsidRPr="00824B10">
        <w:rPr>
          <w:rFonts w:ascii="Times New Roman" w:hAnsi="Times New Roman"/>
          <w:sz w:val="24"/>
          <w:szCs w:val="24"/>
        </w:rPr>
        <w:t>:</w:t>
      </w:r>
    </w:p>
    <w:p w:rsidR="00C15685" w:rsidRPr="00DC561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DC5617">
        <w:rPr>
          <w:rFonts w:ascii="Times New Roman" w:hAnsi="Times New Roman" w:cs="Times New Roman"/>
          <w:b/>
          <w:i/>
          <w:sz w:val="21"/>
          <w:szCs w:val="21"/>
        </w:rPr>
        <w:t>Учащийся должен: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знать и понимать</w:t>
      </w:r>
      <w:r w:rsidRPr="00417901">
        <w:rPr>
          <w:rFonts w:ascii="Times New Roman" w:hAnsi="Times New Roman" w:cs="Times New Roman"/>
          <w:sz w:val="24"/>
          <w:szCs w:val="21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 своей страны; общемировые достижения в области химии; основные принципы и правила отношения к природе; основы здорового образа жизни и здоровье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417901">
        <w:rPr>
          <w:rFonts w:ascii="Times New Roman" w:hAnsi="Times New Roman" w:cs="Times New Roman"/>
          <w:sz w:val="24"/>
          <w:szCs w:val="21"/>
        </w:rPr>
        <w:t>сберегающих технологий; правила  поведения в чрезвычайных ситуациях, связанных с воздействием</w:t>
      </w:r>
      <w:proofErr w:type="gramEnd"/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различных веществ; основные права и обязанности гражданина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 xml:space="preserve">(в том числе учащегося), </w:t>
      </w:r>
      <w:proofErr w:type="gramStart"/>
      <w:r w:rsidRPr="00417901">
        <w:rPr>
          <w:rFonts w:ascii="Times New Roman" w:hAnsi="Times New Roman" w:cs="Times New Roman"/>
          <w:sz w:val="24"/>
          <w:szCs w:val="21"/>
        </w:rPr>
        <w:t>связанные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испытывать</w:t>
      </w:r>
      <w:r w:rsidRPr="00417901">
        <w:rPr>
          <w:rFonts w:ascii="Times New Roman" w:hAnsi="Times New Roman" w:cs="Times New Roman"/>
          <w:sz w:val="24"/>
          <w:szCs w:val="21"/>
        </w:rPr>
        <w:t>: чувство гордости за российскую  химическую  науку и уважение к истории ее развития; уважение и принятие  достижений химии в мире; любовь к природе; уважение к окружающим (учащимся, учителям, родителям и др.) — уметь слушать  и слышать партнера, признавать право каждого на собственное  мнение, принимать решения с учетом позиций всех участников;  чувство прекрасного и эстетических чувств на основе знакомства  с миром веществ и их превращений; самоуважение и эмоционально положительное отношение к себе;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признавать</w:t>
      </w:r>
      <w:r w:rsidRPr="00417901">
        <w:rPr>
          <w:rFonts w:ascii="Times New Roman" w:hAnsi="Times New Roman" w:cs="Times New Roman"/>
          <w:sz w:val="24"/>
          <w:szCs w:val="21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осознавать</w:t>
      </w:r>
      <w:r w:rsidRPr="00417901">
        <w:rPr>
          <w:rFonts w:ascii="Times New Roman" w:hAnsi="Times New Roman" w:cs="Times New Roman"/>
          <w:sz w:val="24"/>
          <w:szCs w:val="21"/>
        </w:rPr>
        <w:t>: готовность (или неготовность) к самостоятельным поступкам и действиям, ответственность за их результаты;  готовность (или неготовность) открыто выражать и отстаивать  свою позицию и критично относиться к своим поступкам;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i/>
          <w:iCs/>
          <w:sz w:val="24"/>
          <w:szCs w:val="21"/>
        </w:rPr>
        <w:t>проявлять</w:t>
      </w:r>
      <w:r w:rsidRPr="00417901">
        <w:rPr>
          <w:rFonts w:ascii="Times New Roman" w:hAnsi="Times New Roman" w:cs="Times New Roman"/>
          <w:sz w:val="24"/>
          <w:szCs w:val="21"/>
        </w:rPr>
        <w:t>: экологическое сознание; доброжелательность,  доверие и внимательность к людям, готовность к сотрудничеству и  дружбе, оказанию помощи тем, кто в ней нуждается; обобщенный, устойчивый и избирательный познавательный интерес,  инициативу и любознательность в изучении мира веществ и реакций; целеустремленность и настойчивость в достижении целей,  готовности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C15685" w:rsidRPr="00417901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proofErr w:type="gramStart"/>
      <w:r w:rsidRPr="00417901">
        <w:rPr>
          <w:rFonts w:ascii="Times New Roman" w:hAnsi="Times New Roman" w:cs="Times New Roman"/>
          <w:i/>
          <w:iCs/>
          <w:sz w:val="24"/>
          <w:szCs w:val="21"/>
        </w:rPr>
        <w:t>уметь</w:t>
      </w:r>
      <w:r w:rsidRPr="00417901">
        <w:rPr>
          <w:rFonts w:ascii="Times New Roman" w:hAnsi="Times New Roman" w:cs="Times New Roman"/>
          <w:sz w:val="24"/>
          <w:szCs w:val="21"/>
        </w:rPr>
        <w:t>: устанавливать связь между целью изучения химии и  тем, для чего она  осуществляется (мотивами); выполнять корригирующую самооценку, заключающуюся в контроле за процессом  изучения химии и внесении необходимых коррективов, соответствующих этапам и способам изучения курса химии; выполнять  ретроспективную самооценку, заключающуюся в оценке процесса  и результата изучения курса химии основной школы, подведении итогов на основе соотнесения целей и результатов;</w:t>
      </w:r>
      <w:proofErr w:type="gramEnd"/>
      <w:r w:rsidRPr="00417901">
        <w:rPr>
          <w:rFonts w:ascii="Times New Roman" w:hAnsi="Times New Roman" w:cs="Times New Roman"/>
          <w:sz w:val="24"/>
          <w:szCs w:val="21"/>
        </w:rPr>
        <w:t xml:space="preserve"> строить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417901">
        <w:rPr>
          <w:rFonts w:ascii="Times New Roman" w:hAnsi="Times New Roman" w:cs="Times New Roman"/>
          <w:sz w:val="24"/>
          <w:szCs w:val="21"/>
        </w:rPr>
        <w:t>жизненные и профессиональные планы с учетом конкретных социально-исторических, политических и экономических условий;  осознавать собственные ценности и соответствие их принимаемым в жизни решениям; вести диалог на основе равноправных  отношений и взаимного уважения; выделять нравственный  аспект поведения и соотносить поступки (свои и других людей)  и события с принятыми этическими нормами; в пределах своих   возможностей противодействовать действиям и влияниям, представляющим угрозу жизни, здоровью и безопасности личности  и общества.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C15685" w:rsidRPr="00927A12" w:rsidRDefault="00C15685" w:rsidP="00C15685">
      <w:pPr>
        <w:widowControl w:val="0"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27A1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15685" w:rsidRPr="00927A12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27A12">
        <w:rPr>
          <w:rFonts w:ascii="Times New Roman" w:hAnsi="Times New Roman" w:cs="Times New Roman"/>
          <w:sz w:val="24"/>
          <w:szCs w:val="24"/>
        </w:rPr>
        <w:t>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lastRenderedPageBreak/>
        <w:t>Самостоятельно обнаруживать и формулировать проблему в классной и индивидуальной учебной деятельности.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7901">
        <w:rPr>
          <w:sz w:val="24"/>
          <w:szCs w:val="24"/>
        </w:rPr>
        <w:t>предложенных</w:t>
      </w:r>
      <w:proofErr w:type="gramEnd"/>
      <w:r w:rsidRPr="00417901">
        <w:rPr>
          <w:sz w:val="24"/>
          <w:szCs w:val="24"/>
        </w:rPr>
        <w:t xml:space="preserve"> и искать самостоятельно  средства достижения цели.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Подбирать к каждой проблеме (задаче) адекватную ей теоретическую модель.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417901">
        <w:rPr>
          <w:sz w:val="24"/>
          <w:szCs w:val="24"/>
        </w:rPr>
        <w:t>основными</w:t>
      </w:r>
      <w:proofErr w:type="gramEnd"/>
      <w:r w:rsidRPr="00417901">
        <w:rPr>
          <w:sz w:val="24"/>
          <w:szCs w:val="24"/>
        </w:rPr>
        <w:t xml:space="preserve"> и  дополнительные средства (справочная литература, сложные приборы, компьютер).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Планировать свою индивидуальную образовательную траекторию.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В ходе представления проекта давать оценку его результатам.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15685" w:rsidRPr="00417901" w:rsidRDefault="00C15685" w:rsidP="00C156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15685" w:rsidRPr="00417901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Анализировать, сравнивать, классифицировать и обобщать понятия: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 xml:space="preserve">- осуществлять логическую операцию установления </w:t>
      </w:r>
      <w:proofErr w:type="spellStart"/>
      <w:proofErr w:type="gramStart"/>
      <w:r w:rsidRPr="00417901">
        <w:rPr>
          <w:sz w:val="24"/>
          <w:szCs w:val="24"/>
          <w:lang w:eastAsia="en-US"/>
        </w:rPr>
        <w:t>родо</w:t>
      </w:r>
      <w:proofErr w:type="spellEnd"/>
      <w:r w:rsidRPr="00417901">
        <w:rPr>
          <w:sz w:val="24"/>
          <w:szCs w:val="24"/>
          <w:lang w:eastAsia="en-US"/>
        </w:rPr>
        <w:t>-видовых</w:t>
      </w:r>
      <w:proofErr w:type="gramEnd"/>
      <w:r w:rsidRPr="00417901">
        <w:rPr>
          <w:sz w:val="24"/>
          <w:szCs w:val="24"/>
          <w:lang w:eastAsia="en-US"/>
        </w:rPr>
        <w:t xml:space="preserve"> отношений; </w:t>
      </w:r>
    </w:p>
    <w:p w:rsidR="00C15685" w:rsidRPr="00417901" w:rsidRDefault="00C15685" w:rsidP="00C15685">
      <w:pPr>
        <w:pStyle w:val="a3"/>
        <w:ind w:left="565" w:hanging="281"/>
        <w:jc w:val="both"/>
        <w:rPr>
          <w:bCs/>
          <w:sz w:val="24"/>
          <w:szCs w:val="24"/>
          <w:lang w:eastAsia="en-US"/>
        </w:rPr>
      </w:pPr>
      <w:r w:rsidRPr="00417901">
        <w:rPr>
          <w:sz w:val="24"/>
          <w:szCs w:val="24"/>
          <w:lang w:eastAsia="en-US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Строить </w:t>
      </w:r>
      <w:proofErr w:type="gramStart"/>
      <w:r w:rsidRPr="00417901">
        <w:rPr>
          <w:sz w:val="24"/>
          <w:szCs w:val="24"/>
        </w:rPr>
        <w:t>логическое рассуждение</w:t>
      </w:r>
      <w:proofErr w:type="gramEnd"/>
      <w:r w:rsidRPr="00417901">
        <w:rPr>
          <w:sz w:val="24"/>
          <w:szCs w:val="24"/>
        </w:rPr>
        <w:t>, включающее установление причинно-следственных связей.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Представлять  информацию в виде  конспектов, таблиц, схем, графиков.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417901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15685" w:rsidRPr="00417901" w:rsidRDefault="00C15685" w:rsidP="00C1568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01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417901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продуктивные задания, нацеленные на: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lastRenderedPageBreak/>
        <w:t xml:space="preserve">-  осознание роли веществ 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рассмотрение химических процессов;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объяснение мира с точки зрения химии;</w:t>
      </w:r>
    </w:p>
    <w:p w:rsidR="00C15685" w:rsidRPr="00417901" w:rsidRDefault="00C15685" w:rsidP="00C15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естествознания.</w:t>
      </w:r>
    </w:p>
    <w:p w:rsidR="00C15685" w:rsidRPr="00417901" w:rsidRDefault="00C15685" w:rsidP="00C15685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r w:rsidRPr="00417901">
        <w:rPr>
          <w:sz w:val="24"/>
          <w:szCs w:val="24"/>
        </w:rPr>
        <w:t xml:space="preserve">Учиться </w:t>
      </w:r>
      <w:proofErr w:type="gramStart"/>
      <w:r w:rsidRPr="00417901">
        <w:rPr>
          <w:sz w:val="24"/>
          <w:szCs w:val="24"/>
        </w:rPr>
        <w:t>критично</w:t>
      </w:r>
      <w:proofErr w:type="gramEnd"/>
      <w:r w:rsidRPr="00417901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15685" w:rsidRPr="00417901" w:rsidRDefault="00C15685" w:rsidP="00C15685">
      <w:pPr>
        <w:pStyle w:val="a3"/>
        <w:ind w:firstLine="284"/>
        <w:jc w:val="both"/>
        <w:rPr>
          <w:bCs/>
          <w:sz w:val="24"/>
          <w:szCs w:val="24"/>
        </w:rPr>
      </w:pPr>
      <w:proofErr w:type="gramStart"/>
      <w:r w:rsidRPr="00417901">
        <w:rPr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C15685" w:rsidRPr="00417901" w:rsidRDefault="00C15685" w:rsidP="00C15685">
      <w:pPr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15685" w:rsidRDefault="00C15685" w:rsidP="00C1568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901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417901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4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15685" w:rsidRPr="00824B10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5685" w:rsidRPr="009E76E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9E76E7">
        <w:rPr>
          <w:rFonts w:ascii="Times New Roman,Bold" w:hAnsi="Times New Roman,Bold" w:cs="Times New Roman,Bold"/>
          <w:bCs/>
          <w:i/>
          <w:sz w:val="24"/>
          <w:szCs w:val="24"/>
        </w:rPr>
        <w:t>В результате изучения факультативного курса  ученик  будет  знать/понимать:</w:t>
      </w:r>
    </w:p>
    <w:p w:rsidR="00C15685" w:rsidRPr="009E76E7" w:rsidRDefault="00C15685" w:rsidP="00C156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химических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 атом, молекула,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массы, ион, аллотропия, изотопы, химическая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молярный объем, вещества молекулярного и немолекулярного строения, растворы,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восстановитель, окисление и восстановление, тепловой эффект реакции, скорость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реакции, катализ, химическое равновесие, углеродный скелет,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законы химии: сохранения массы веществ, постоянства состава,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периодический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соляная, азотная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уксусная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кислоты; щелочи, аммиак, минеральные удобрения, метан, этилен, ацетилен,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этанол, жиры, мыла, глюкоза, сахароза, крахмал, клетчатка, белки, искусственные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синтетические волокна, каучуки, пластмассы; уметь: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называть: знаки химических элементов, изученные вещества по «тривиальной» или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номенклатуре;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в соединениях, заряд иона, характер среды в водных растворах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окислитель и восстановитель, принадлежность веществ к различным классам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органических соединений;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веществ от их состава и строения; природу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химической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химического равновесия от различных факторов;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распознаванию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(кислород, водород, углекислый газ, аммиак, растворы кислот и щелочей, хлорид-,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-,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ионы аммония) и органических веществ;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соединения, массовую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растворённого вещества в растворе, количество вещества, объём или массу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 или продуктов реакции.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(научно-популярных изданий, компьютерных баз данных, ресурсов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Интернета); использовать  компьютерные технологии для обработки и передачи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экологически грамотного поведения в окружающей среде;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живые организмы;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лабораторным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5685" w:rsidRPr="00320AFF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 xml:space="preserve">Ученик 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</w:t>
      </w:r>
      <w:r w:rsidRPr="00320AFF">
        <w:rPr>
          <w:rFonts w:ascii="Times New Roman,Bold" w:hAnsi="Times New Roman,Bold" w:cs="Times New Roman,Bold"/>
          <w:bCs/>
          <w:i/>
          <w:sz w:val="24"/>
          <w:szCs w:val="24"/>
        </w:rPr>
        <w:t>научится: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•описывать свойства твёрдых, жидких, газообразных веществ, выделяя их существенные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•характеризовать вещества по составу, строению и свойствам, устанавливать причинно-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следственные связи между данными характеристиками вещества;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•раскрывать смысл основных химических понятий «атом», «молекула», «химический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•изображать состав простейших веществ с помощью химических формул и сущность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реакций с помощью химических уравнений;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молекулярную и молярную массы веществ, а также массовую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долю химического элемента в соединениях для оценки их практической значимости;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 составу оксиды, основания, кислоты, соли;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лабораторным оборудованием и химической посудой;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веществ, в процессе их превращений; соблюдать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наблюдений и опытов;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экспериментально кислоты и щёлочи, пользуясь индикаторами; осознавать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соблюдения мер безопасности при обращении с кислотами и щелочами.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описывать и характеризовать табличную форму периодической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характеризовать состав атомных ядер и распределение числа электронов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слоям атомов химических элементов малых периодов периодической системы, а также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калия и кальция;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ковалентную полярную, ковалентную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 связями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вида;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 элементов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периодической системе и особенностей строения их атомов;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принадлежность химической реакции к определённому типу по одному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классификационных признаков: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числу и составу исходных веществ и продуктов реакции (реакции соединения,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разложения, замещения и обмена);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выделению или поглощению теплоты (реакции экзотермические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эндотермические);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уравнения электролитической диссоциации кислот, щелочей, солей; полные 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сокращённые ионные уравнения реакций обмена;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восстановительных реакций;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 •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в процессе эксперимента признаки, свидетельствующие о протекании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приготовлять растворы с определённой массовой долей растворённого вещества;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 среды водных растворов кислот и щелочей по изменению окраски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качественные реакции, подтверждающие наличие в водных растворах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отдельных ионов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 окисления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элементов, а также зарядам ионов, указанным в таблице растворимости кислот, оснований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</w:t>
      </w:r>
      <w:proofErr w:type="gramEnd"/>
      <w:r>
        <w:rPr>
          <w:rFonts w:ascii="Times New Roman" w:hAnsi="Times New Roman" w:cs="Times New Roman"/>
          <w:sz w:val="24"/>
          <w:szCs w:val="24"/>
        </w:rPr>
        <w:t>óвных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 неорганических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веществ: оксидов, кислот, оснований и солей;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окислительновосстановительных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реакциях, свойства с учётом степеней окисления элементов, входящих в его состав;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оксид — гидроксид — соль;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практическое значение.</w:t>
      </w: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Pr="009E76E7" w:rsidRDefault="009E76E7" w:rsidP="009E76E7">
      <w:pPr>
        <w:tabs>
          <w:tab w:val="left" w:pos="204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СОДЕРЖАНИЕ </w:t>
      </w:r>
      <w:r w:rsidR="00C15685" w:rsidRPr="009E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факультативного курса по химии рассчитана на 34 часа и включает все основные разделы и темы, содержащиеся в перечне элементов содержания, проверяемых на государственной итоговой аттестации по химии.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построена в соответствии со структурой экзаменационной работы государственной итоговой аттестации, отраженной в спецификации контрольно-измерительных материалов для проведения ГИА по химии.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атома. Строение электронных оболочек атомов элементов первых 20 элементов периодической системы Д.И. Менделеева.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Закономерности изменения свойств элементов и их соединений в связи с положением в периодической системе химических элементов.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молекул. Химическая связь: ковалентная (полярная и неполярная), ионная, металлическая.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Степень окисления химических элементов.</w:t>
      </w:r>
    </w:p>
    <w:p w:rsidR="00C15685" w:rsidRPr="00F90B8B" w:rsidRDefault="00C15685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реакция. Условия и признаки протекания химических реакций. Химические уравнения. Сохранение массы веще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 и </w:t>
      </w:r>
      <w:proofErr w:type="spell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Катионы и анионы. Электролитическая диссоциация кислот, щелочей и солей (средних). Реакц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 и условия их осуществления.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простых веществ: металлов и неметаллов. Химические свойства оксидов: основных, амфотерных, кислотных. Химические свойства оснований. Химические свойства кислот. Химические свойства солей (средних). Взаимосвязь различных классов неорганических веществ.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среды раствора кислот и щелочей с помощью индикаторов. Качественные реакции на ионы в растворе (хлори</w:t>
      </w: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карбонат-ионы, ион аммония). Получение газообразных веществ. Качественные реакции на газообразные вещества (кислород, водород, углекислый газ, аммиак).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</w:t>
      </w: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жизни. Разделение смесей и очистка веществ. Приготовление растворов. Химическое загрязнение окружающей среды и его последствия.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окисления химических элементов. Окислитель и восстановитель. </w:t>
      </w:r>
      <w:proofErr w:type="spell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</w:t>
      </w:r>
      <w:proofErr w:type="gramEnd"/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 важные вещества: белки, жиры, углеводы.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химического элемента в веществе.</w:t>
      </w:r>
    </w:p>
    <w:p w:rsidR="00C15685" w:rsidRPr="00F90B8B" w:rsidRDefault="00C15685" w:rsidP="00C1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массовой доли растворенного вещества в растворе.</w:t>
      </w:r>
    </w:p>
    <w:p w:rsidR="00C15685" w:rsidRDefault="00C15685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5E684A" w:rsidRDefault="005E684A" w:rsidP="005E68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684A" w:rsidRPr="00BA5840" w:rsidRDefault="009E76E7" w:rsidP="005E684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</w:t>
      </w:r>
      <w:r w:rsidR="005E684A" w:rsidRPr="00F95D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Тематическое</w:t>
      </w:r>
      <w:r w:rsidR="005E68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5E684A" w:rsidRPr="00F95D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 указанием количества часов, отводимых на изучение каждой темы</w:t>
      </w:r>
    </w:p>
    <w:p w:rsidR="005E684A" w:rsidRDefault="005E684A" w:rsidP="005E68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10656" w:type="dxa"/>
        <w:jc w:val="center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26"/>
        <w:gridCol w:w="5670"/>
        <w:gridCol w:w="1418"/>
        <w:gridCol w:w="1216"/>
      </w:tblGrid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5E684A" w:rsidRPr="00835A2A" w:rsidRDefault="009E76E7" w:rsidP="009E76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 в теме</w:t>
            </w:r>
          </w:p>
        </w:tc>
        <w:tc>
          <w:tcPr>
            <w:tcW w:w="5670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684A" w:rsidRPr="00835A2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элементов первых 20 элементов периодической системы Д.И. Менделеева. Периодический закон и периодическая система химических элементов Д.И. Менделеева.</w:t>
            </w:r>
          </w:p>
        </w:tc>
        <w:tc>
          <w:tcPr>
            <w:tcW w:w="1418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684A" w:rsidRPr="00835A2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молекул. Химическая связь: ковалентная (полярная и неполярная), ионная, металлическая. Валентность химических элементов. Степень окисления химических элементов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атионы</w:t>
            </w:r>
            <w:proofErr w:type="spell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анионы. Электролитическая диссоциация кислот, щелочей и солей (средних). Реакц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 осуществления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713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веществ: металлов и неметаллов.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оксидов: основных, амфотерных, кислотных.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419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</w:t>
            </w:r>
            <w:r w:rsidR="009E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безопасного </w:t>
            </w: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 карбонат-ионы, ион а</w:t>
            </w:r>
            <w:r w:rsidR="009E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ммония). Получение газообразных </w:t>
            </w: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химического элемента в веществе.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 Амфотерность оксида и гидроксида.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5E684A" w:rsidRPr="005E684A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ПС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 - задания на соответствие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 - задания на соответствие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5E684A" w:rsidRDefault="005E684A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растворенного вещества в растворе.</w:t>
            </w:r>
          </w:p>
        </w:tc>
        <w:tc>
          <w:tcPr>
            <w:tcW w:w="1418" w:type="dxa"/>
          </w:tcPr>
          <w:p w:rsidR="005E684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A" w:rsidRPr="00835A2A" w:rsidTr="009E76E7">
        <w:trPr>
          <w:trHeight w:val="535"/>
          <w:jc w:val="center"/>
        </w:trPr>
        <w:tc>
          <w:tcPr>
            <w:tcW w:w="1026" w:type="dxa"/>
          </w:tcPr>
          <w:p w:rsidR="005E684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E684A" w:rsidRDefault="001C0317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E684A" w:rsidRPr="00F90B8B" w:rsidRDefault="005E684A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418" w:type="dxa"/>
          </w:tcPr>
          <w:p w:rsidR="005E684A" w:rsidRPr="005E684A" w:rsidRDefault="005E684A" w:rsidP="005E684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E684A" w:rsidRPr="00835A2A" w:rsidRDefault="005E684A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17" w:rsidRPr="00835A2A" w:rsidTr="009E76E7">
        <w:trPr>
          <w:trHeight w:val="535"/>
          <w:jc w:val="center"/>
        </w:trPr>
        <w:tc>
          <w:tcPr>
            <w:tcW w:w="1026" w:type="dxa"/>
          </w:tcPr>
          <w:p w:rsidR="001C0317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26" w:type="dxa"/>
          </w:tcPr>
          <w:p w:rsidR="001C0317" w:rsidRDefault="001C0317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1C0317" w:rsidRPr="00F90B8B" w:rsidRDefault="001C0317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 - осуществление превращений</w:t>
            </w:r>
          </w:p>
          <w:p w:rsidR="001C0317" w:rsidRPr="00F90B8B" w:rsidRDefault="001C0317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сложных веществ - осуществление превращений</w:t>
            </w:r>
          </w:p>
        </w:tc>
        <w:tc>
          <w:tcPr>
            <w:tcW w:w="1418" w:type="dxa"/>
          </w:tcPr>
          <w:p w:rsidR="001C0317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1C0317" w:rsidRPr="00835A2A" w:rsidRDefault="001C0317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4" w:rsidRPr="00835A2A" w:rsidTr="009E76E7">
        <w:trPr>
          <w:trHeight w:val="1449"/>
          <w:jc w:val="center"/>
        </w:trPr>
        <w:tc>
          <w:tcPr>
            <w:tcW w:w="1026" w:type="dxa"/>
          </w:tcPr>
          <w:p w:rsidR="003F55D4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6" w:type="dxa"/>
          </w:tcPr>
          <w:p w:rsidR="003F55D4" w:rsidRDefault="003F55D4" w:rsidP="0046100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3F55D4" w:rsidRPr="00F90B8B" w:rsidRDefault="003F55D4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ионы в растворе (хлори</w:t>
            </w:r>
            <w:proofErr w:type="gramStart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 карбонат-ионы, ион аммония).</w:t>
            </w:r>
          </w:p>
          <w:p w:rsidR="003F55D4" w:rsidRPr="00F90B8B" w:rsidRDefault="003F55D4" w:rsidP="009E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55D4" w:rsidRPr="00835A2A" w:rsidRDefault="003F55D4" w:rsidP="003F55D4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F55D4" w:rsidRPr="00835A2A" w:rsidRDefault="003F55D4" w:rsidP="0046100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84A" w:rsidRPr="00F90B8B" w:rsidRDefault="005E684A" w:rsidP="00C15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Default="00C15685" w:rsidP="00C15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15685" w:rsidRDefault="00C15685" w:rsidP="00C156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490D7E" w:rsidRDefault="00490D7E"/>
    <w:sectPr w:rsidR="00490D7E" w:rsidSect="00C156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5"/>
    <w:rsid w:val="001C0317"/>
    <w:rsid w:val="003C37B0"/>
    <w:rsid w:val="003F55D4"/>
    <w:rsid w:val="00490D7E"/>
    <w:rsid w:val="005E684A"/>
    <w:rsid w:val="00674D2C"/>
    <w:rsid w:val="009E76E7"/>
    <w:rsid w:val="00C15685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1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E68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1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E68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Admin</cp:lastModifiedBy>
  <cp:revision>7</cp:revision>
  <dcterms:created xsi:type="dcterms:W3CDTF">2021-09-12T13:33:00Z</dcterms:created>
  <dcterms:modified xsi:type="dcterms:W3CDTF">2021-09-17T19:57:00Z</dcterms:modified>
</cp:coreProperties>
</file>