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6E" w:rsidRDefault="00247B6E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object w:dxaOrig="9601" w:dyaOrig="1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5pt;height:698pt" o:ole="">
            <v:imagedata r:id="rId7" o:title=""/>
          </v:shape>
          <o:OLEObject Type="Embed" ProgID="Word.Document.12" ShapeID="_x0000_i1025" DrawAspect="Content" ObjectID="_1693150199" r:id="rId8"/>
        </w:object>
      </w:r>
    </w:p>
    <w:p w:rsidR="00247B6E" w:rsidRDefault="00247B6E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A35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350D" w:rsidRPr="008A350D" w:rsidRDefault="008A350D" w:rsidP="008A35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</w:t>
      </w:r>
      <w:r w:rsidRPr="008A35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A350D">
        <w:rPr>
          <w:rStyle w:val="FontStyle19"/>
          <w:rFonts w:cs="Times New Roman"/>
          <w:sz w:val="24"/>
          <w:szCs w:val="24"/>
        </w:rPr>
        <w:t>М.И.Моро</w:t>
      </w:r>
      <w:proofErr w:type="spellEnd"/>
      <w:r w:rsidRPr="008A350D">
        <w:rPr>
          <w:rStyle w:val="FontStyle19"/>
          <w:rFonts w:cs="Times New Roman"/>
          <w:sz w:val="24"/>
          <w:szCs w:val="24"/>
        </w:rPr>
        <w:t xml:space="preserve">, М.А. </w:t>
      </w:r>
      <w:proofErr w:type="spellStart"/>
      <w:r w:rsidRPr="008A350D">
        <w:rPr>
          <w:rStyle w:val="FontStyle19"/>
          <w:rFonts w:cs="Times New Roman"/>
          <w:sz w:val="24"/>
          <w:szCs w:val="24"/>
        </w:rPr>
        <w:t>Бантова</w:t>
      </w:r>
      <w:proofErr w:type="spellEnd"/>
      <w:r w:rsidRPr="008A350D">
        <w:rPr>
          <w:rStyle w:val="FontStyle19"/>
          <w:rFonts w:cs="Times New Roman"/>
          <w:sz w:val="24"/>
          <w:szCs w:val="24"/>
        </w:rPr>
        <w:t>,  Г.В. Бельтюкова, С.И. Волкова, С.В Степанова.</w:t>
      </w:r>
      <w:r w:rsidRPr="008A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8A350D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D04DA" w:rsidRPr="008D30F7" w:rsidRDefault="001D04DA" w:rsidP="001D04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04DA" w:rsidRPr="008D30F7" w:rsidRDefault="001D04DA" w:rsidP="001D04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04DA" w:rsidRPr="008D30F7" w:rsidRDefault="001D04DA" w:rsidP="001D04D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1D04DA" w:rsidRPr="008D30F7" w:rsidRDefault="001D04DA" w:rsidP="001D04D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06.10.2009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373, утверждённого приказом Министерства образования и науки Российской Федерации от 17.12.2010г.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1897</w:t>
      </w:r>
      <w:proofErr w:type="gramEnd"/>
    </w:p>
    <w:p w:rsidR="001D04DA" w:rsidRPr="008D30F7" w:rsidRDefault="001D04DA" w:rsidP="001D04D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8D30F7">
        <w:rPr>
          <w:rFonts w:ascii="Times New Roman" w:eastAsia="Calibri" w:hAnsi="Times New Roman" w:cs="Times New Roman"/>
          <w:sz w:val="24"/>
          <w:szCs w:val="24"/>
        </w:rPr>
        <w:t>Зарегистрирован 18.12.2020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61573)</w:t>
      </w:r>
    </w:p>
    <w:p w:rsidR="001D04DA" w:rsidRPr="008D30F7" w:rsidRDefault="001D04DA" w:rsidP="001D04D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1D04DA" w:rsidRPr="008D30F7" w:rsidRDefault="001D04DA" w:rsidP="001D04D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1D04DA" w:rsidRDefault="001D04DA" w:rsidP="001D0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4DA" w:rsidRDefault="001D04DA" w:rsidP="001D0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4DA" w:rsidRDefault="001D04DA" w:rsidP="001D0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50D" w:rsidRPr="008A350D" w:rsidRDefault="001D04DA" w:rsidP="001D04DA">
      <w:pPr>
        <w:pStyle w:val="a3"/>
        <w:spacing w:after="200" w:line="276" w:lineRule="auto"/>
        <w:ind w:left="64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A350D" w:rsidRPr="008A350D" w:rsidRDefault="008A350D" w:rsidP="008A350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Основными</w:t>
      </w:r>
      <w:r w:rsidRPr="008A350D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A350D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350D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Программа определяет ряд </w:t>
      </w:r>
      <w:r w:rsidRPr="006772B0">
        <w:rPr>
          <w:rFonts w:ascii="Times New Roman" w:hAnsi="Times New Roman"/>
          <w:b/>
          <w:lang w:val="ru-RU"/>
        </w:rPr>
        <w:t>задач</w:t>
      </w:r>
      <w:r w:rsidRPr="006772B0">
        <w:rPr>
          <w:rFonts w:ascii="Times New Roman" w:hAnsi="Times New Roman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772B0">
        <w:rPr>
          <w:rFonts w:ascii="Times New Roman" w:hAnsi="Times New Roman"/>
          <w:color w:val="000000"/>
          <w:lang w:val="ru-RU"/>
        </w:rPr>
        <w:t>устанавливать,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 xml:space="preserve">описывать, </w:t>
      </w:r>
      <w:r w:rsidRPr="006772B0">
        <w:rPr>
          <w:rFonts w:ascii="Times New Roman" w:hAnsi="Times New Roman"/>
          <w:color w:val="000000"/>
          <w:lang w:val="ru-RU"/>
        </w:rPr>
        <w:t xml:space="preserve">моделировать </w:t>
      </w:r>
      <w:r w:rsidRPr="006772B0">
        <w:rPr>
          <w:rFonts w:ascii="Times New Roman" w:hAnsi="Times New Roman"/>
          <w:lang w:val="ru-RU"/>
        </w:rPr>
        <w:t xml:space="preserve">и объяснять количественные и пространственные отношения);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развитие пространственного воображения;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развитие математической речи;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формирование умения вести поиск информации и работать с ней;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формирование первоначальных представлений о компьютерной грамотности;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развитие познавательных способностей;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воспитание стремления к расширению математических знаний;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формирование критичности мышления;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A350D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8A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lastRenderedPageBreak/>
        <w:t xml:space="preserve">Основа арифметического содержания — представления о натуральном числе и нуле,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8A350D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>вычислений.</w:t>
      </w:r>
      <w:proofErr w:type="gramEnd"/>
      <w:r w:rsidRPr="008A350D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350D">
        <w:rPr>
          <w:rFonts w:ascii="Times New Roman" w:hAnsi="Times New Roman" w:cs="Times New Roman"/>
          <w:sz w:val="24"/>
          <w:szCs w:val="24"/>
        </w:rPr>
        <w:t>, площадь, масс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350D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 xml:space="preserve">анализировать содержание задачи (что известно и что неизвестно, что можно </w:t>
      </w:r>
      <w:r w:rsidRPr="008A350D">
        <w:rPr>
          <w:rFonts w:ascii="Times New Roman" w:hAnsi="Times New Roman" w:cs="Times New Roman"/>
          <w:sz w:val="24"/>
          <w:szCs w:val="24"/>
        </w:rPr>
        <w:lastRenderedPageBreak/>
        <w:t>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A350D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</w:t>
      </w:r>
      <w:r w:rsidRPr="008A350D">
        <w:rPr>
          <w:rFonts w:ascii="Times New Roman" w:hAnsi="Times New Roman" w:cs="Times New Roman"/>
          <w:sz w:val="24"/>
          <w:szCs w:val="24"/>
        </w:rPr>
        <w:lastRenderedPageBreak/>
        <w:t>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0D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8A350D" w:rsidRPr="008A350D" w:rsidRDefault="008A350D" w:rsidP="008A35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8A350D">
        <w:rPr>
          <w:rFonts w:ascii="Times New Roman" w:hAnsi="Times New Roman" w:cs="Times New Roman"/>
          <w:sz w:val="24"/>
          <w:szCs w:val="24"/>
        </w:rPr>
        <w:t>лгоритмическо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A350D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A350D">
        <w:rPr>
          <w:rFonts w:ascii="Times New Roman" w:hAnsi="Times New Roman" w:cs="Times New Roman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8A3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350D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</w:t>
      </w:r>
      <w:r w:rsidRPr="008A350D">
        <w:rPr>
          <w:rFonts w:ascii="Times New Roman" w:hAnsi="Times New Roman" w:cs="Times New Roman"/>
          <w:sz w:val="24"/>
          <w:szCs w:val="24"/>
        </w:rPr>
        <w:lastRenderedPageBreak/>
        <w:t>терминов и понятий, задавать вопросы по ходу выполнения задани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350D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8A350D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7659D" w:rsidRPr="008A350D" w:rsidRDefault="00B7659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t>2. Планируемые результаты изучения курса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Pr="008A350D">
        <w:rPr>
          <w:rFonts w:ascii="Times New Roman" w:hAnsi="Times New Roman" w:cs="Times New Roman"/>
          <w:b/>
          <w:sz w:val="24"/>
          <w:szCs w:val="24"/>
        </w:rPr>
        <w:t>выпускниками</w:t>
      </w:r>
      <w:r w:rsidRPr="008A350D">
        <w:rPr>
          <w:rFonts w:ascii="Times New Roman" w:hAnsi="Times New Roman" w:cs="Times New Roman"/>
          <w:sz w:val="24"/>
          <w:szCs w:val="24"/>
        </w:rPr>
        <w:t xml:space="preserve"> начальной школы следующих личностных, </w:t>
      </w:r>
      <w:proofErr w:type="spellStart"/>
      <w:r w:rsidRPr="008A35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Личностные результаты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Чувство гордости за свою Родину, российский народ и историю России;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 Целостное восприятие окружающего мира.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Рефлексивную самооценку, умение анализировать свои действия и управлять ими.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— Навыки сотрудничества </w:t>
      </w:r>
      <w:proofErr w:type="gramStart"/>
      <w:r w:rsidRPr="006772B0">
        <w:rPr>
          <w:rFonts w:ascii="Times New Roman" w:hAnsi="Times New Roman"/>
          <w:lang w:val="ru-RU"/>
        </w:rPr>
        <w:t>со</w:t>
      </w:r>
      <w:proofErr w:type="gramEnd"/>
      <w:r w:rsidRPr="006772B0">
        <w:rPr>
          <w:rFonts w:ascii="Times New Roman" w:hAnsi="Times New Roman"/>
          <w:lang w:val="ru-RU"/>
        </w:rPr>
        <w:t xml:space="preserve"> взрослыми и сверстниками.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Установку на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 xml:space="preserve">здоровый образ жизни, </w:t>
      </w:r>
      <w:r w:rsidRPr="006772B0">
        <w:rPr>
          <w:rFonts w:ascii="Times New Roman" w:hAnsi="Times New Roman"/>
          <w:color w:val="000000"/>
          <w:lang w:val="ru-RU"/>
        </w:rPr>
        <w:t>наличие мотивации к творческому труду, к работе на результат.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548DD4"/>
          <w:lang w:val="ru-RU"/>
        </w:rPr>
      </w:pP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proofErr w:type="spellStart"/>
      <w:r w:rsidRPr="006772B0">
        <w:rPr>
          <w:rFonts w:ascii="Times New Roman" w:hAnsi="Times New Roman"/>
          <w:lang w:val="ru-RU"/>
        </w:rPr>
        <w:t>Метапредметные</w:t>
      </w:r>
      <w:proofErr w:type="spellEnd"/>
      <w:r w:rsidRPr="006772B0">
        <w:rPr>
          <w:rFonts w:ascii="Times New Roman" w:hAnsi="Times New Roman"/>
          <w:lang w:val="ru-RU"/>
        </w:rPr>
        <w:t xml:space="preserve"> результаты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Способность принимать и сохранять цели и задачи учебной деятельности, находить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>средства и способы её осуществления.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Овладение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>способ</w:t>
      </w:r>
      <w:r w:rsidRPr="006772B0">
        <w:rPr>
          <w:rFonts w:ascii="Times New Roman" w:hAnsi="Times New Roman"/>
          <w:color w:val="000000"/>
          <w:lang w:val="ru-RU"/>
        </w:rPr>
        <w:t>ами</w:t>
      </w:r>
      <w:r w:rsidRPr="006772B0">
        <w:rPr>
          <w:rFonts w:ascii="Times New Roman" w:hAnsi="Times New Roman"/>
          <w:lang w:val="ru-RU"/>
        </w:rPr>
        <w:t xml:space="preserve"> выполнения заданий творческого и поискового характера.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772B0">
        <w:rPr>
          <w:rFonts w:ascii="Times New Roman" w:hAnsi="Times New Roman"/>
          <w:lang w:val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lastRenderedPageBreak/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— Овладение базовыми предметными и </w:t>
      </w:r>
      <w:proofErr w:type="spellStart"/>
      <w:r w:rsidRPr="006772B0">
        <w:rPr>
          <w:rFonts w:ascii="Times New Roman" w:hAnsi="Times New Roman"/>
          <w:lang w:val="ru-RU"/>
        </w:rPr>
        <w:t>межпредметными</w:t>
      </w:r>
      <w:proofErr w:type="spellEnd"/>
      <w:r w:rsidRPr="006772B0">
        <w:rPr>
          <w:rFonts w:ascii="Times New Roman" w:hAnsi="Times New Roman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Предметные результаты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772B0">
        <w:rPr>
          <w:rFonts w:ascii="Times New Roman" w:hAnsi="Times New Roman"/>
          <w:lang w:val="ru-RU"/>
        </w:rPr>
        <w:br/>
        <w:t>оценки их количественных и пространственных отношений.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Овладение основами логического и алгоритмического мышления,</w:t>
      </w:r>
      <w:r w:rsidRPr="006772B0">
        <w:rPr>
          <w:rFonts w:ascii="Times New Roman" w:hAnsi="Times New Roman"/>
          <w:lang w:val="ru-RU"/>
        </w:rPr>
        <w:br/>
        <w:t>пространственного воображения и математической речи, основами счёта,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>измерения, прикидки результата</w:t>
      </w:r>
      <w:r w:rsidRPr="006772B0">
        <w:rPr>
          <w:rFonts w:ascii="Times New Roman" w:hAnsi="Times New Roman"/>
          <w:color w:val="FF0000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>и его оценки, наглядного представления данных в разной форме (таблицы, схемы, диаграммы),</w:t>
      </w:r>
      <w:r w:rsidRPr="006772B0">
        <w:rPr>
          <w:rFonts w:ascii="Times New Roman" w:hAnsi="Times New Roman"/>
          <w:color w:val="548DD4"/>
          <w:lang w:val="ru-RU"/>
        </w:rPr>
        <w:t xml:space="preserve"> </w:t>
      </w:r>
      <w:r w:rsidRPr="006772B0">
        <w:rPr>
          <w:rFonts w:ascii="Times New Roman" w:hAnsi="Times New Roman"/>
          <w:lang w:val="ru-RU"/>
        </w:rPr>
        <w:t>записи и выполнения алгоритмов.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A350D" w:rsidRPr="006772B0" w:rsidRDefault="008A350D" w:rsidP="008A350D">
      <w:pPr>
        <w:pStyle w:val="ab"/>
        <w:rPr>
          <w:rFonts w:ascii="Times New Roman" w:hAnsi="Times New Roman"/>
          <w:b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A350D" w:rsidRPr="006772B0" w:rsidRDefault="008A350D" w:rsidP="008A350D">
      <w:pPr>
        <w:pStyle w:val="ab"/>
        <w:rPr>
          <w:rFonts w:ascii="Times New Roman" w:hAnsi="Times New Roman"/>
          <w:b/>
          <w:lang w:val="ru-RU"/>
        </w:rPr>
      </w:pPr>
    </w:p>
    <w:p w:rsidR="007E02C6" w:rsidRPr="008A350D" w:rsidRDefault="007E02C6" w:rsidP="00E17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Планируемые результаты изучения предмета</w:t>
      </w:r>
      <w:r w:rsidR="00460048" w:rsidRP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(2 класс)</w:t>
      </w:r>
    </w:p>
    <w:p w:rsidR="00E17288" w:rsidRDefault="00E17288" w:rsidP="00E17288">
      <w:pPr>
        <w:pStyle w:val="afc"/>
        <w:spacing w:line="360" w:lineRule="auto"/>
      </w:pPr>
      <w:r>
        <w:t xml:space="preserve">Предполагается, что результатом изучения математики станут обеспечение интеллектуального развития младших школьников; представление основ начальных математических знаний и формирование соответствующих умений у младших школьников; </w:t>
      </w:r>
      <w:proofErr w:type="gramStart"/>
      <w:r>
        <w:t>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E17288" w:rsidRDefault="00E17288" w:rsidP="00E17288">
      <w:pPr>
        <w:pStyle w:val="afc"/>
      </w:pPr>
      <w:r>
        <w:rPr>
          <w:b/>
          <w:bCs/>
        </w:rPr>
        <w:t>Личностные результаты: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самостоятельность мышления; умение устанавливать, с какими учебными задачами ученик может успешно самостоятельно справиться;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готовность и способность к саморазвитию;</w:t>
      </w:r>
    </w:p>
    <w:p w:rsidR="00E17288" w:rsidRDefault="00E17288" w:rsidP="00E17288">
      <w:pPr>
        <w:pStyle w:val="afc"/>
        <w:numPr>
          <w:ilvl w:val="0"/>
          <w:numId w:val="10"/>
        </w:numPr>
      </w:pPr>
      <w:proofErr w:type="spellStart"/>
      <w:r>
        <w:t>сформированность</w:t>
      </w:r>
      <w:proofErr w:type="spellEnd"/>
      <w:r>
        <w:t xml:space="preserve"> мотивации к обучению;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способность характеризовать и оценивать собственные математические знания и умения;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lastRenderedPageBreak/>
        <w:t>заинтересованность в расширении и углублении получаемых математических знаний;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 xml:space="preserve">готовность использовать получаемую математическую </w:t>
      </w:r>
      <w:proofErr w:type="gramStart"/>
      <w:r>
        <w:t>подготовку</w:t>
      </w:r>
      <w:proofErr w:type="gramEnd"/>
      <w:r>
        <w:t xml:space="preserve"> как в учебной деятельности, так и при решении практических задач, возникающих в повседневной жизни;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способность преодолевать трудности, доводить начатую работу до ее завершения;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способность к самоорганизации;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способность высказывать собственные суждения и давать им обоснования;</w:t>
      </w:r>
    </w:p>
    <w:p w:rsidR="00E17288" w:rsidRDefault="00E17288" w:rsidP="00E17288">
      <w:pPr>
        <w:pStyle w:val="afc"/>
        <w:numPr>
          <w:ilvl w:val="0"/>
          <w:numId w:val="10"/>
        </w:numPr>
      </w:pPr>
      <w:r>
        <w:t>владение коммуникативными умениями с целью реализации возможностей успешного сотрудничества с учителем и учащимися класса.</w:t>
      </w:r>
    </w:p>
    <w:p w:rsidR="00E17288" w:rsidRDefault="00E17288" w:rsidP="00E17288">
      <w:pPr>
        <w:pStyle w:val="afc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владение основными методами познания окружающего мира;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понимание и принятие учебной задачи, поиск и нахождение способов ее решения;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выполнение учебных действий в разных формах;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создание моделей изучаемых объектов с использованием знаково-символических средств;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понимание причины неуспешной деятельности и способность конструктивно действовать в условиях неуспеха;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адекватное оценивание результатов своей деятельности;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 xml:space="preserve">активное использование математической речи для решения разнообразных коммуникативных задач; 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готовность слушать собеседника, вести диалог;</w:t>
      </w:r>
    </w:p>
    <w:p w:rsidR="00E17288" w:rsidRDefault="00E17288" w:rsidP="00E17288">
      <w:pPr>
        <w:pStyle w:val="afc"/>
        <w:numPr>
          <w:ilvl w:val="0"/>
          <w:numId w:val="11"/>
        </w:numPr>
      </w:pPr>
      <w:r>
        <w:t>умение работать в информационной среде.</w:t>
      </w:r>
    </w:p>
    <w:p w:rsidR="00E17288" w:rsidRDefault="00E17288" w:rsidP="00E17288">
      <w:pPr>
        <w:pStyle w:val="afc"/>
      </w:pPr>
      <w:r>
        <w:rPr>
          <w:b/>
          <w:bCs/>
        </w:rPr>
        <w:t>Предметные результаты:</w:t>
      </w:r>
    </w:p>
    <w:p w:rsidR="00E17288" w:rsidRDefault="00E17288" w:rsidP="00E17288">
      <w:pPr>
        <w:pStyle w:val="afc"/>
        <w:numPr>
          <w:ilvl w:val="0"/>
          <w:numId w:val="12"/>
        </w:numPr>
      </w:pPr>
      <w:r>
        <w:t>владение основами логического и алгоритмического мышления, пространственного воображения и математической речи;</w:t>
      </w:r>
    </w:p>
    <w:p w:rsidR="00E17288" w:rsidRDefault="00E17288" w:rsidP="00E17288">
      <w:pPr>
        <w:pStyle w:val="afc"/>
        <w:numPr>
          <w:ilvl w:val="0"/>
          <w:numId w:val="12"/>
        </w:numPr>
      </w:pPr>
      <w:r>
        <w:t>умение применять полученные математические знания для решения учебно-познавательных и учебно-практических задач;</w:t>
      </w:r>
    </w:p>
    <w:p w:rsidR="00E17288" w:rsidRDefault="00E17288" w:rsidP="00E17288">
      <w:pPr>
        <w:pStyle w:val="afc"/>
        <w:numPr>
          <w:ilvl w:val="0"/>
          <w:numId w:val="12"/>
        </w:numPr>
      </w:pPr>
      <w:r>
        <w:t>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17288" w:rsidRDefault="00E17288" w:rsidP="00E17288">
      <w:pPr>
        <w:pStyle w:val="afc"/>
        <w:numPr>
          <w:ilvl w:val="0"/>
          <w:numId w:val="12"/>
        </w:numPr>
      </w:pPr>
      <w:r>
        <w:t>умение работать в информационном поле; представлять, анализировать и интерпретировать данные.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 xml:space="preserve">Ученик научится: 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называть: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натуральные числа от 20 до 100 в прямом и обратном порядке, следующее (предыдущее) при счете число;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число большее или меньшее данного числа в несколько раз;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единицы длины, площади;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одну или несколько долей данного числа и числа по его доле;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компоненты арифметических действий;</w:t>
      </w:r>
    </w:p>
    <w:p w:rsidR="00E17288" w:rsidRDefault="00E17288" w:rsidP="00E17288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геометрическую фигуру;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сравнивать:</w:t>
      </w:r>
    </w:p>
    <w:p w:rsidR="00E17288" w:rsidRDefault="00E17288" w:rsidP="00E17288">
      <w:pPr>
        <w:pStyle w:val="afc"/>
        <w:numPr>
          <w:ilvl w:val="0"/>
          <w:numId w:val="14"/>
        </w:numPr>
        <w:spacing w:before="0" w:beforeAutospacing="0" w:after="0" w:afterAutospacing="0"/>
      </w:pPr>
      <w:r>
        <w:t>числа в пределах 100;</w:t>
      </w:r>
    </w:p>
    <w:p w:rsidR="00E17288" w:rsidRDefault="00E17288" w:rsidP="00E17288">
      <w:pPr>
        <w:pStyle w:val="afc"/>
        <w:numPr>
          <w:ilvl w:val="0"/>
          <w:numId w:val="14"/>
        </w:numPr>
        <w:spacing w:before="0" w:beforeAutospacing="0" w:after="0" w:afterAutospacing="0"/>
      </w:pPr>
      <w:r>
        <w:t>числа в кратном отношении;</w:t>
      </w:r>
    </w:p>
    <w:p w:rsidR="00E17288" w:rsidRDefault="00E17288" w:rsidP="00E17288">
      <w:pPr>
        <w:pStyle w:val="afc"/>
        <w:numPr>
          <w:ilvl w:val="0"/>
          <w:numId w:val="14"/>
        </w:numPr>
        <w:spacing w:before="0" w:beforeAutospacing="0" w:after="0" w:afterAutospacing="0"/>
      </w:pPr>
      <w:r>
        <w:t>длины отрезков;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lastRenderedPageBreak/>
        <w:t>различать: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proofErr w:type="gramStart"/>
      <w:r>
        <w:t>отношения «больше в …» и « больше на …», «меньше в …» и «меньше на …»;</w:t>
      </w:r>
      <w:proofErr w:type="gramEnd"/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компоненты арифметических действий;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числовое выражение и его значение;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российские монеты, купюры разных достоинств;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прямые и непрямые углы;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периметр и площадь прямоугольника;</w:t>
      </w:r>
    </w:p>
    <w:p w:rsidR="00E17288" w:rsidRDefault="00E17288" w:rsidP="00E17288">
      <w:pPr>
        <w:pStyle w:val="afc"/>
        <w:numPr>
          <w:ilvl w:val="0"/>
          <w:numId w:val="15"/>
        </w:numPr>
        <w:spacing w:before="0" w:beforeAutospacing="0" w:after="0" w:afterAutospacing="0"/>
      </w:pPr>
      <w:r>
        <w:t>окружность и круг;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читать:</w:t>
      </w:r>
    </w:p>
    <w:p w:rsidR="00E17288" w:rsidRDefault="00E17288" w:rsidP="00E17288">
      <w:pPr>
        <w:pStyle w:val="afc"/>
        <w:numPr>
          <w:ilvl w:val="0"/>
          <w:numId w:val="16"/>
        </w:numPr>
        <w:spacing w:before="0" w:beforeAutospacing="0" w:after="0" w:afterAutospacing="0"/>
      </w:pPr>
      <w:r>
        <w:t>числа в пределах 100, записанные цифрами;</w:t>
      </w:r>
    </w:p>
    <w:p w:rsidR="00E17288" w:rsidRDefault="00E17288" w:rsidP="00E17288">
      <w:pPr>
        <w:pStyle w:val="afc"/>
        <w:numPr>
          <w:ilvl w:val="0"/>
          <w:numId w:val="16"/>
        </w:numPr>
        <w:spacing w:before="0" w:beforeAutospacing="0" w:after="0" w:afterAutospacing="0"/>
      </w:pPr>
      <w:r>
        <w:t>2 = 10, 12</w:t>
      </w:r>
      <w:proofErr w:type="gramStart"/>
      <w:r>
        <w:t xml:space="preserve"> :</w:t>
      </w:r>
      <w:proofErr w:type="gramEnd"/>
      <w:r>
        <w:t xml:space="preserve"> 4 =3;</w:t>
      </w:r>
      <w:r>
        <w:sym w:font="Symbol" w:char="F0B7"/>
      </w:r>
      <w:r>
        <w:t>записи вида: 5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воспроизводить:</w:t>
      </w:r>
    </w:p>
    <w:p w:rsidR="00E17288" w:rsidRDefault="00E17288" w:rsidP="00E17288">
      <w:pPr>
        <w:pStyle w:val="afc"/>
        <w:numPr>
          <w:ilvl w:val="0"/>
          <w:numId w:val="17"/>
        </w:numPr>
        <w:spacing w:before="0" w:beforeAutospacing="0" w:after="0" w:afterAutospacing="0"/>
      </w:pPr>
      <w:r>
        <w:t>результаты табличных случаев умножения однозначных чисел и соответствующих случаев деления;</w:t>
      </w:r>
    </w:p>
    <w:p w:rsidR="00E17288" w:rsidRDefault="00E17288" w:rsidP="00E17288">
      <w:pPr>
        <w:pStyle w:val="afc"/>
        <w:numPr>
          <w:ilvl w:val="0"/>
          <w:numId w:val="17"/>
        </w:numPr>
        <w:spacing w:before="0" w:beforeAutospacing="0" w:after="0" w:afterAutospacing="0"/>
      </w:pPr>
      <w:r>
        <w:t>соотношения между единицами длины: 1м=100см, 1м=10дм;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приводить примеры:</w:t>
      </w:r>
    </w:p>
    <w:p w:rsidR="00E17288" w:rsidRDefault="00E17288" w:rsidP="00E17288">
      <w:pPr>
        <w:pStyle w:val="afc"/>
        <w:numPr>
          <w:ilvl w:val="0"/>
          <w:numId w:val="18"/>
        </w:numPr>
        <w:spacing w:before="0" w:beforeAutospacing="0" w:after="0" w:afterAutospacing="0"/>
      </w:pPr>
      <w:r>
        <w:t>однозначных и двузначных чисел;</w:t>
      </w:r>
    </w:p>
    <w:p w:rsidR="00E17288" w:rsidRDefault="00E17288" w:rsidP="00E17288">
      <w:pPr>
        <w:pStyle w:val="afc"/>
        <w:numPr>
          <w:ilvl w:val="0"/>
          <w:numId w:val="18"/>
        </w:numPr>
        <w:spacing w:before="0" w:beforeAutospacing="0" w:after="0" w:afterAutospacing="0"/>
      </w:pPr>
      <w:r>
        <w:t>числовых выражений;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распознавать:</w:t>
      </w:r>
    </w:p>
    <w:p w:rsidR="00E17288" w:rsidRDefault="00E17288" w:rsidP="00E17288">
      <w:pPr>
        <w:pStyle w:val="afc"/>
        <w:numPr>
          <w:ilvl w:val="0"/>
          <w:numId w:val="19"/>
        </w:numPr>
        <w:spacing w:before="0" w:beforeAutospacing="0" w:after="0" w:afterAutospacing="0"/>
      </w:pPr>
      <w:r>
        <w:t>геометрические фигуры;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моделировать:</w:t>
      </w:r>
    </w:p>
    <w:p w:rsidR="00E17288" w:rsidRDefault="00E17288" w:rsidP="00E17288">
      <w:pPr>
        <w:pStyle w:val="afc"/>
        <w:numPr>
          <w:ilvl w:val="0"/>
          <w:numId w:val="20"/>
        </w:numPr>
        <w:spacing w:before="0" w:beforeAutospacing="0" w:after="0" w:afterAutospacing="0"/>
      </w:pPr>
      <w:r>
        <w:t>десятичный состав двузначного числа;</w:t>
      </w:r>
    </w:p>
    <w:p w:rsidR="00E17288" w:rsidRDefault="00E17288" w:rsidP="00E17288">
      <w:pPr>
        <w:pStyle w:val="afc"/>
        <w:numPr>
          <w:ilvl w:val="0"/>
          <w:numId w:val="20"/>
        </w:numPr>
        <w:spacing w:before="0" w:beforeAutospacing="0" w:after="0" w:afterAutospacing="0"/>
      </w:pPr>
      <w:r>
        <w:t>алгоритмы сложения и вычитания двузначных чисел;</w:t>
      </w:r>
    </w:p>
    <w:p w:rsidR="00E17288" w:rsidRDefault="00E17288" w:rsidP="00E17288">
      <w:pPr>
        <w:pStyle w:val="afc"/>
        <w:numPr>
          <w:ilvl w:val="0"/>
          <w:numId w:val="20"/>
        </w:numPr>
        <w:spacing w:before="0" w:beforeAutospacing="0" w:after="0" w:afterAutospacing="0"/>
      </w:pPr>
      <w:r>
        <w:t>ситуацию, представленную в тексте задачи, в виде схемы, рисунка;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характеризовать:</w:t>
      </w:r>
    </w:p>
    <w:p w:rsidR="00E17288" w:rsidRDefault="00E17288" w:rsidP="00E17288">
      <w:pPr>
        <w:pStyle w:val="afc"/>
        <w:numPr>
          <w:ilvl w:val="0"/>
          <w:numId w:val="21"/>
        </w:numPr>
        <w:spacing w:before="0" w:beforeAutospacing="0" w:after="0" w:afterAutospacing="0"/>
      </w:pPr>
      <w:r>
        <w:t>числовое выражение;</w:t>
      </w:r>
    </w:p>
    <w:p w:rsidR="00E17288" w:rsidRDefault="00E17288" w:rsidP="00E17288">
      <w:pPr>
        <w:pStyle w:val="afc"/>
        <w:numPr>
          <w:ilvl w:val="0"/>
          <w:numId w:val="21"/>
        </w:numPr>
        <w:spacing w:before="0" w:beforeAutospacing="0" w:after="0" w:afterAutospacing="0"/>
      </w:pPr>
      <w:r>
        <w:t>многоугольник;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упорядочивать:</w:t>
      </w:r>
    </w:p>
    <w:p w:rsidR="00E17288" w:rsidRDefault="00E17288" w:rsidP="00E17288">
      <w:pPr>
        <w:pStyle w:val="afc"/>
        <w:numPr>
          <w:ilvl w:val="0"/>
          <w:numId w:val="22"/>
        </w:numPr>
        <w:spacing w:before="0" w:beforeAutospacing="0" w:after="0" w:afterAutospacing="0"/>
      </w:pPr>
      <w:r>
        <w:t>числа в пределах 100 в порядке увеличения или уменьшения;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анализировать:</w:t>
      </w:r>
    </w:p>
    <w:p w:rsidR="00E17288" w:rsidRDefault="00E17288" w:rsidP="00E17288">
      <w:pPr>
        <w:pStyle w:val="afc"/>
        <w:numPr>
          <w:ilvl w:val="0"/>
          <w:numId w:val="23"/>
        </w:numPr>
        <w:spacing w:before="0" w:beforeAutospacing="0" w:after="0" w:afterAutospacing="0"/>
      </w:pPr>
      <w:r>
        <w:t>текст учебной задачи с целью поиска алгоритма ее решения;</w:t>
      </w:r>
    </w:p>
    <w:p w:rsidR="00E17288" w:rsidRDefault="00E17288" w:rsidP="00E17288">
      <w:pPr>
        <w:pStyle w:val="afc"/>
        <w:numPr>
          <w:ilvl w:val="0"/>
          <w:numId w:val="23"/>
        </w:numPr>
        <w:spacing w:before="0" w:beforeAutospacing="0" w:after="0" w:afterAutospacing="0"/>
      </w:pPr>
      <w:r>
        <w:t>готовые решения задач с целью выбора верного решения, рационального способа решения;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классифицировать:</w:t>
      </w:r>
    </w:p>
    <w:p w:rsidR="00E17288" w:rsidRDefault="00E17288" w:rsidP="00E17288">
      <w:pPr>
        <w:pStyle w:val="afc"/>
        <w:numPr>
          <w:ilvl w:val="0"/>
          <w:numId w:val="24"/>
        </w:numPr>
        <w:spacing w:before="0" w:beforeAutospacing="0" w:after="0" w:afterAutospacing="0"/>
      </w:pPr>
      <w:r>
        <w:t>углы;</w:t>
      </w:r>
    </w:p>
    <w:p w:rsidR="00E17288" w:rsidRDefault="00E17288" w:rsidP="00E17288">
      <w:pPr>
        <w:pStyle w:val="afc"/>
        <w:numPr>
          <w:ilvl w:val="0"/>
          <w:numId w:val="24"/>
        </w:numPr>
        <w:spacing w:before="0" w:beforeAutospacing="0" w:after="0" w:afterAutospacing="0"/>
      </w:pPr>
      <w:r>
        <w:t>числа в пределах 100;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конструировать:</w:t>
      </w:r>
    </w:p>
    <w:p w:rsidR="00E17288" w:rsidRDefault="00E17288" w:rsidP="00E17288">
      <w:pPr>
        <w:pStyle w:val="afc"/>
        <w:numPr>
          <w:ilvl w:val="0"/>
          <w:numId w:val="25"/>
        </w:numPr>
        <w:spacing w:before="0" w:beforeAutospacing="0" w:after="0" w:afterAutospacing="0"/>
      </w:pPr>
      <w:r>
        <w:t>тексты несложных арифметических задач;</w:t>
      </w:r>
    </w:p>
    <w:p w:rsidR="00E17288" w:rsidRDefault="00E17288" w:rsidP="00E17288">
      <w:pPr>
        <w:pStyle w:val="afc"/>
        <w:numPr>
          <w:ilvl w:val="0"/>
          <w:numId w:val="25"/>
        </w:numPr>
        <w:spacing w:before="0" w:beforeAutospacing="0" w:after="0" w:afterAutospacing="0"/>
      </w:pPr>
      <w:r>
        <w:t>алгоритм решения составной арифметической задачи;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контролировать:</w:t>
      </w:r>
    </w:p>
    <w:p w:rsidR="00E17288" w:rsidRDefault="00E17288" w:rsidP="00E17288">
      <w:pPr>
        <w:pStyle w:val="afc"/>
        <w:numPr>
          <w:ilvl w:val="0"/>
          <w:numId w:val="26"/>
        </w:numPr>
        <w:spacing w:before="0" w:beforeAutospacing="0" w:after="0" w:afterAutospacing="0"/>
      </w:pPr>
      <w:r>
        <w:t>свою деятельность (обнаруживать и исправлять допущенные ошибки);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оценивать:</w:t>
      </w:r>
    </w:p>
    <w:p w:rsidR="00E17288" w:rsidRDefault="00E17288" w:rsidP="00E17288">
      <w:pPr>
        <w:pStyle w:val="afc"/>
        <w:numPr>
          <w:ilvl w:val="0"/>
          <w:numId w:val="27"/>
        </w:numPr>
        <w:spacing w:before="0" w:beforeAutospacing="0" w:after="0" w:afterAutospacing="0"/>
      </w:pPr>
      <w:r>
        <w:t>готовое решение учебной задачи;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решать учебные и практические задачи: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записывать цифрами двузначные числа;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решать составные арифметические задачи в два действия в различных комбинациях;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вычислять сумму и разность чисел в пределах 100, используя изученные устные и письменные приемы вычислений;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вычислять значения простых и составных числовых выражений;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вычислять периметр и площадь прямоугольника (квадрата);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строить окружность с помощью циркуля;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выбирать из таблицы необходимую информацию для решения учебной задачи;</w:t>
      </w:r>
    </w:p>
    <w:p w:rsidR="00E17288" w:rsidRDefault="00E17288" w:rsidP="00E17288">
      <w:pPr>
        <w:pStyle w:val="afc"/>
        <w:numPr>
          <w:ilvl w:val="0"/>
          <w:numId w:val="28"/>
        </w:numPr>
        <w:spacing w:before="0" w:beforeAutospacing="0" w:after="0" w:afterAutospacing="0"/>
      </w:pPr>
      <w:r>
        <w:t>заполнять таблицы, имея некоторый банк данных.</w:t>
      </w:r>
    </w:p>
    <w:p w:rsidR="00E17288" w:rsidRDefault="00E17288" w:rsidP="00E17288">
      <w:pPr>
        <w:pStyle w:val="afc"/>
        <w:spacing w:before="0" w:beforeAutospacing="0" w:after="0" w:afterAutospacing="0"/>
      </w:pPr>
    </w:p>
    <w:p w:rsidR="00E17288" w:rsidRDefault="00E17288" w:rsidP="00E17288">
      <w:pPr>
        <w:pStyle w:val="afc"/>
        <w:spacing w:before="0" w:beforeAutospacing="0" w:after="0" w:afterAutospacing="0"/>
      </w:pP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 xml:space="preserve">Ученик получит возможность научиться: 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формулировать:</w:t>
      </w:r>
    </w:p>
    <w:p w:rsidR="00E17288" w:rsidRDefault="00E17288" w:rsidP="00E17288">
      <w:pPr>
        <w:pStyle w:val="afc"/>
        <w:numPr>
          <w:ilvl w:val="0"/>
          <w:numId w:val="29"/>
        </w:numPr>
        <w:spacing w:before="0" w:beforeAutospacing="0" w:after="0" w:afterAutospacing="0"/>
      </w:pPr>
      <w:r>
        <w:t>свойства умножения и деления;</w:t>
      </w:r>
    </w:p>
    <w:p w:rsidR="00E17288" w:rsidRDefault="00E17288" w:rsidP="00E17288">
      <w:pPr>
        <w:pStyle w:val="afc"/>
        <w:numPr>
          <w:ilvl w:val="0"/>
          <w:numId w:val="29"/>
        </w:numPr>
        <w:spacing w:before="0" w:beforeAutospacing="0" w:after="0" w:afterAutospacing="0"/>
      </w:pPr>
      <w:r>
        <w:t>определение многоугольника (квадрата);</w:t>
      </w:r>
    </w:p>
    <w:p w:rsidR="00E17288" w:rsidRDefault="00E17288" w:rsidP="00E17288">
      <w:pPr>
        <w:pStyle w:val="afc"/>
        <w:numPr>
          <w:ilvl w:val="0"/>
          <w:numId w:val="29"/>
        </w:numPr>
        <w:spacing w:before="0" w:beforeAutospacing="0" w:after="0" w:afterAutospacing="0"/>
      </w:pPr>
      <w:r>
        <w:t>свойства прямоугольника (квадрата);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называть:</w:t>
      </w:r>
    </w:p>
    <w:p w:rsidR="00E17288" w:rsidRDefault="00E17288" w:rsidP="00E17288">
      <w:pPr>
        <w:pStyle w:val="afc"/>
        <w:numPr>
          <w:ilvl w:val="0"/>
          <w:numId w:val="30"/>
        </w:numPr>
        <w:spacing w:before="0" w:beforeAutospacing="0" w:after="0" w:afterAutospacing="0"/>
      </w:pPr>
      <w:r>
        <w:t>вершины и стороны угла, обозначенные латинскими буквами;</w:t>
      </w:r>
    </w:p>
    <w:p w:rsidR="00E17288" w:rsidRDefault="00E17288" w:rsidP="00E17288">
      <w:pPr>
        <w:pStyle w:val="afc"/>
        <w:numPr>
          <w:ilvl w:val="0"/>
          <w:numId w:val="30"/>
        </w:numPr>
        <w:spacing w:before="0" w:beforeAutospacing="0" w:after="0" w:afterAutospacing="0"/>
      </w:pPr>
      <w:r>
        <w:t>элементы многоугольника;</w:t>
      </w:r>
    </w:p>
    <w:p w:rsidR="00E17288" w:rsidRDefault="00E17288" w:rsidP="00E17288">
      <w:pPr>
        <w:pStyle w:val="afc"/>
        <w:numPr>
          <w:ilvl w:val="0"/>
          <w:numId w:val="30"/>
        </w:numPr>
        <w:spacing w:before="0" w:beforeAutospacing="0" w:after="0" w:afterAutospacing="0"/>
      </w:pPr>
      <w:r>
        <w:t>центр и радиус окружности;</w:t>
      </w:r>
    </w:p>
    <w:p w:rsidR="00E17288" w:rsidRDefault="00E17288" w:rsidP="00E17288">
      <w:pPr>
        <w:pStyle w:val="afc"/>
        <w:numPr>
          <w:ilvl w:val="0"/>
          <w:numId w:val="30"/>
        </w:numPr>
        <w:spacing w:before="0" w:beforeAutospacing="0" w:after="0" w:afterAutospacing="0"/>
      </w:pPr>
      <w:r>
        <w:t>координаты точек, отмеченных на числовом луче;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читать:</w:t>
      </w:r>
    </w:p>
    <w:p w:rsidR="00E17288" w:rsidRDefault="00E17288" w:rsidP="00E17288">
      <w:pPr>
        <w:pStyle w:val="afc"/>
        <w:numPr>
          <w:ilvl w:val="0"/>
          <w:numId w:val="31"/>
        </w:numPr>
        <w:spacing w:before="0" w:beforeAutospacing="0" w:after="0" w:afterAutospacing="0"/>
      </w:pPr>
      <w:r>
        <w:t>обозначение луча, угла, многоугольника;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различать:</w:t>
      </w:r>
    </w:p>
    <w:p w:rsidR="00E17288" w:rsidRDefault="00E17288" w:rsidP="00E17288">
      <w:pPr>
        <w:pStyle w:val="afc"/>
        <w:numPr>
          <w:ilvl w:val="0"/>
          <w:numId w:val="32"/>
        </w:numPr>
        <w:spacing w:before="0" w:beforeAutospacing="0" w:after="0" w:afterAutospacing="0"/>
      </w:pPr>
      <w:r>
        <w:t>луч и отрезок;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характеризовать:</w:t>
      </w:r>
    </w:p>
    <w:p w:rsidR="00E17288" w:rsidRDefault="00E17288" w:rsidP="00E17288">
      <w:pPr>
        <w:pStyle w:val="afc"/>
        <w:numPr>
          <w:ilvl w:val="0"/>
          <w:numId w:val="33"/>
        </w:numPr>
        <w:spacing w:before="0" w:beforeAutospacing="0" w:after="0" w:afterAutospacing="0"/>
      </w:pPr>
      <w:r>
        <w:t>расположение чисел на числовом луче;</w:t>
      </w:r>
    </w:p>
    <w:p w:rsidR="00E17288" w:rsidRDefault="00E17288" w:rsidP="00E17288">
      <w:pPr>
        <w:pStyle w:val="afc"/>
        <w:numPr>
          <w:ilvl w:val="0"/>
          <w:numId w:val="33"/>
        </w:numPr>
        <w:spacing w:before="0" w:beforeAutospacing="0" w:after="0" w:afterAutospacing="0"/>
      </w:pPr>
      <w:r>
        <w:t>взаимное расположение фигур на плоскости;</w:t>
      </w:r>
    </w:p>
    <w:p w:rsidR="00E17288" w:rsidRDefault="00E17288" w:rsidP="00E17288">
      <w:pPr>
        <w:pStyle w:val="afc"/>
        <w:spacing w:before="0" w:beforeAutospacing="0" w:after="0" w:afterAutospacing="0"/>
      </w:pPr>
      <w:r>
        <w:rPr>
          <w:b/>
          <w:bCs/>
        </w:rPr>
        <w:t>решать учебные и практические задачи: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выбирать единицу длины при выполнении измерений;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обосновывать выбор арифметических действий для решения задач;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указывать на рисунке все оси симметрии прямоугольника (квадрата);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изображать на бумаге многоугольник с помощью линейки и от руки;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составлять несложные числовые выражения;</w:t>
      </w:r>
    </w:p>
    <w:p w:rsidR="00E17288" w:rsidRDefault="00E17288" w:rsidP="00E17288">
      <w:pPr>
        <w:pStyle w:val="afc"/>
        <w:numPr>
          <w:ilvl w:val="0"/>
          <w:numId w:val="34"/>
        </w:numPr>
        <w:spacing w:before="0" w:beforeAutospacing="0" w:after="0" w:afterAutospacing="0"/>
      </w:pPr>
      <w:r>
        <w:t>выполнять несложные устные вычисления в пределах 100.</w:t>
      </w:r>
    </w:p>
    <w:p w:rsidR="00E17288" w:rsidRDefault="00E17288" w:rsidP="00E17288">
      <w:pPr>
        <w:pStyle w:val="afc"/>
        <w:spacing w:before="0" w:beforeAutospacing="0" w:after="0" w:afterAutospacing="0"/>
        <w:jc w:val="center"/>
      </w:pPr>
    </w:p>
    <w:p w:rsidR="008A350D" w:rsidRPr="008A350D" w:rsidRDefault="008A350D" w:rsidP="008A350D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8A350D">
        <w:rPr>
          <w:rFonts w:ascii="Times New Roman" w:eastAsia="Calibri" w:hAnsi="Times New Roman" w:cs="Times New Roman"/>
          <w:b/>
          <w:sz w:val="24"/>
          <w:szCs w:val="24"/>
        </w:rPr>
        <w:t>Перечень внеурочных мероприятий по предмету: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работа детей в кружках и студиях по интересам;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класса в мероприятиях предметных недель;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в школьных, городских олимпиадах и конкурсах;</w:t>
      </w:r>
    </w:p>
    <w:p w:rsidR="00B7659D" w:rsidRPr="00E17288" w:rsidRDefault="008A350D" w:rsidP="008A350D">
      <w:pPr>
        <w:pStyle w:val="ab"/>
        <w:rPr>
          <w:rFonts w:ascii="Times New Roman" w:eastAsia="Calibri" w:hAnsi="Times New Roman"/>
          <w:iCs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в предметных дистанционных олимпиадах и конкурсах.</w:t>
      </w:r>
    </w:p>
    <w:p w:rsidR="00B7659D" w:rsidRPr="006772B0" w:rsidRDefault="00B7659D" w:rsidP="008A350D">
      <w:pPr>
        <w:pStyle w:val="ab"/>
        <w:rPr>
          <w:lang w:val="ru-RU"/>
        </w:rPr>
      </w:pP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Содержание программы </w:t>
      </w:r>
      <w:r w:rsid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 класс</w:t>
      </w:r>
    </w:p>
    <w:p w:rsidR="00DC2D84" w:rsidRPr="008A350D" w:rsidRDefault="00E17288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Числа от 1 до 100. Нумерация 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Сравнение чисел.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Единицы длины: сантиметр, дециметр, миллиметр, метр. Соотношение между ними.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Длина </w:t>
      </w:r>
      <w:proofErr w:type="gramStart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>ломаной</w:t>
      </w:r>
      <w:proofErr w:type="gramEnd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Периметр прямоугольника.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Единицы времени: час, минута. Соотношение между ними. Определение времени по часам с точностью до минуты.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Монеты (набор и размен).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Задачи на нахождение неизвестного слагаемого, неизвестного уменьшаемого и неизвестного вычитаемого.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два действия на сложение и вычитание.</w:t>
      </w:r>
    </w:p>
    <w:p w:rsidR="00DC2D84" w:rsidRPr="008A350D" w:rsidRDefault="00E17288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Сложение и вычитание 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Устные и письменные приёмы сложения и вычитания чисел в пределах 100.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Числовое выражение и его значение.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Порядок действий в выражениях, содержащих два действия (со скобками и без них).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Сочетательное свойство сложения. Использование переместительного и сочетательного свой</w:t>
      </w:r>
      <w:proofErr w:type="gramStart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>ств сл</w:t>
      </w:r>
      <w:proofErr w:type="gramEnd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>ожения для рационализации вычислений.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Взаимосвязь между компонентами и результатом сложения (вычитания).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Проверка сложения и вычитания.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Выражения с одной переменной </w:t>
      </w:r>
      <w:proofErr w:type="gramStart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>вида</w:t>
      </w:r>
      <w:proofErr w:type="gramEnd"/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A350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а+28, 43-с.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Уравнение. Решение уравнений.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уравнений вида </w:t>
      </w:r>
      <w:r w:rsidRPr="008A350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12+х=12, 25-х=20, х-2=8</w:t>
      </w: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способом подбора.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уравнений вида </w:t>
      </w:r>
      <w:r w:rsidRPr="008A350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58-х=27, х-36=23, х+38=70</w:t>
      </w: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основе знания взаимосвязей между компонентами и результатами действий.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Углы прямые и непрямые. Прямоугольник (квадрат). Свойство противоположных сторон прямоугольника.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Построение прямого угла, прямоугольника (квадрата) на клетчатой бумаге.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1-2 действия на сложение и вычитание.</w:t>
      </w:r>
    </w:p>
    <w:p w:rsidR="00DC2D84" w:rsidRPr="008A350D" w:rsidRDefault="00E17288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Умножение и деление 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Конкретный смысл и название действий умножения и деления. Знаки умножения (точка) и деления (две точки).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Название компонентов и результата умножения (деления), их использование при чтении и записи выражений.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Переместительное свойство умножения.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Порядок выполнения действий в выражениях, содержащих два-три действия (со скобками и без них).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Периметр прямоугольника (квадрата).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Решение задач в одно действие на умножение и деление.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Таблично</w:t>
      </w:r>
      <w:r w:rsidR="00E172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е умножение и деление 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Конкретный смысл и название действий умножения и деления. Знаки умножения и деления.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Составлять таблицу умножения и деления на 2 и 3.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Решать задачи на умножение и деление и иллюстрировать их.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3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Итоговое повторение «Что узнали, чему научились во 2 классе» </w:t>
      </w:r>
    </w:p>
    <w:p w:rsidR="00DC2D84" w:rsidRPr="008A350D" w:rsidRDefault="00DC2D84" w:rsidP="000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610"/>
        <w:gridCol w:w="1901"/>
      </w:tblGrid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BC7C8B" w:rsidRDefault="008A350D" w:rsidP="008A350D">
            <w:pPr>
              <w:jc w:val="center"/>
              <w:rPr>
                <w:b/>
              </w:rPr>
            </w:pPr>
            <w:r w:rsidRPr="00BC7C8B">
              <w:rPr>
                <w:b/>
              </w:rPr>
              <w:t>№ темы</w:t>
            </w:r>
          </w:p>
        </w:tc>
        <w:tc>
          <w:tcPr>
            <w:tcW w:w="7229" w:type="dxa"/>
            <w:shd w:val="clear" w:color="auto" w:fill="auto"/>
          </w:tcPr>
          <w:p w:rsidR="008A350D" w:rsidRPr="00BC7C8B" w:rsidRDefault="008A350D" w:rsidP="008A350D">
            <w:pPr>
              <w:jc w:val="center"/>
              <w:rPr>
                <w:b/>
              </w:rPr>
            </w:pPr>
            <w:r w:rsidRPr="00BC7C8B">
              <w:rPr>
                <w:b/>
              </w:rPr>
              <w:t>Тема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8A350D" w:rsidP="008A350D">
            <w:pPr>
              <w:jc w:val="center"/>
              <w:rPr>
                <w:b/>
              </w:rPr>
            </w:pPr>
            <w:r w:rsidRPr="00BC7C8B">
              <w:rPr>
                <w:b/>
              </w:rPr>
              <w:t>Кол-во часов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A350D" w:rsidRPr="00CE6D87" w:rsidRDefault="00CE6D87" w:rsidP="00C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A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Числа от 1 до 100. Нумерация 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1F7DF6" w:rsidP="00CE6D87">
            <w:pPr>
              <w:pStyle w:val="ab"/>
            </w:pPr>
            <w:r>
              <w:rPr>
                <w:lang w:val="ru-RU"/>
              </w:rPr>
              <w:t>16 ч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A350D" w:rsidRPr="00CE6D87" w:rsidRDefault="00CE6D87" w:rsidP="00C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A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Сложение и вычитание 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CE6D87" w:rsidP="00CE6D87">
            <w:pPr>
              <w:pStyle w:val="ab"/>
            </w:pPr>
            <w:r>
              <w:rPr>
                <w:lang w:val="ru-RU"/>
              </w:rPr>
              <w:t>70</w:t>
            </w:r>
            <w:r w:rsidR="008A350D" w:rsidRPr="00BC7C8B">
              <w:t xml:space="preserve"> ч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A350D" w:rsidRPr="00CE6D87" w:rsidRDefault="00CE6D87" w:rsidP="00C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A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Умножение и деление 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CE6D87" w:rsidP="00CE6D87">
            <w:pPr>
              <w:pStyle w:val="ab"/>
            </w:pPr>
            <w:r>
              <w:rPr>
                <w:lang w:val="ru-RU"/>
              </w:rPr>
              <w:t>25</w:t>
            </w:r>
            <w:r w:rsidR="008A350D" w:rsidRPr="00BC7C8B">
              <w:t>ч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A350D" w:rsidRPr="00CE6D87" w:rsidRDefault="00CE6D87" w:rsidP="00C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A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Табличное умножение и деление (14 часов)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CE6D87" w:rsidP="00CE6D87">
            <w:pPr>
              <w:pStyle w:val="ab"/>
            </w:pPr>
            <w:r>
              <w:rPr>
                <w:lang w:val="ru-RU"/>
              </w:rPr>
              <w:t>14</w:t>
            </w:r>
            <w:r w:rsidR="008A350D" w:rsidRPr="00BC7C8B">
              <w:t>ч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A350D" w:rsidRPr="00BC7C8B" w:rsidRDefault="008A350D" w:rsidP="00CE6D87">
            <w:pPr>
              <w:pStyle w:val="ab"/>
            </w:pPr>
            <w:proofErr w:type="spellStart"/>
            <w:r w:rsidRPr="00BC7C8B">
              <w:rPr>
                <w:bCs/>
                <w:i/>
                <w:iCs/>
                <w:spacing w:val="-10"/>
              </w:rPr>
              <w:t>Итоговое</w:t>
            </w:r>
            <w:proofErr w:type="spellEnd"/>
            <w:r w:rsidRPr="00BC7C8B">
              <w:rPr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BC7C8B">
              <w:rPr>
                <w:bCs/>
                <w:i/>
                <w:iCs/>
                <w:spacing w:val="-10"/>
              </w:rPr>
              <w:t>повторение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8A350D" w:rsidRPr="00BC7C8B" w:rsidRDefault="00CE6D87" w:rsidP="00CE6D87">
            <w:pPr>
              <w:pStyle w:val="ab"/>
            </w:pPr>
            <w:r>
              <w:rPr>
                <w:lang w:val="ru-RU"/>
              </w:rPr>
              <w:t>11</w:t>
            </w:r>
            <w:r w:rsidR="008A350D" w:rsidRPr="00BC7C8B">
              <w:t>ч.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CE6D87" w:rsidRDefault="008A350D" w:rsidP="00CE6D87">
            <w:pPr>
              <w:pStyle w:val="ab"/>
              <w:rPr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8A350D" w:rsidRPr="00BC7C8B" w:rsidRDefault="008A350D" w:rsidP="00CE6D87">
            <w:pPr>
              <w:pStyle w:val="ab"/>
            </w:pPr>
            <w:proofErr w:type="spellStart"/>
            <w:r w:rsidRPr="00BC7C8B">
              <w:t>Итого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8A350D" w:rsidRPr="00BC7C8B" w:rsidRDefault="00CE6D87" w:rsidP="00CE6D87">
            <w:pPr>
              <w:pStyle w:val="ab"/>
            </w:pPr>
            <w:r>
              <w:t>13</w:t>
            </w:r>
            <w:r>
              <w:rPr>
                <w:lang w:val="ru-RU"/>
              </w:rPr>
              <w:t>6</w:t>
            </w:r>
            <w:r w:rsidR="008A350D" w:rsidRPr="00BC7C8B">
              <w:t xml:space="preserve"> ч</w:t>
            </w:r>
          </w:p>
        </w:tc>
      </w:tr>
      <w:tr w:rsidR="008A350D" w:rsidRPr="00BC7C8B" w:rsidTr="008A350D">
        <w:tc>
          <w:tcPr>
            <w:tcW w:w="1101" w:type="dxa"/>
            <w:shd w:val="clear" w:color="auto" w:fill="auto"/>
          </w:tcPr>
          <w:p w:rsidR="008A350D" w:rsidRPr="00BC7C8B" w:rsidRDefault="008A350D" w:rsidP="00CE6D87">
            <w:pPr>
              <w:pStyle w:val="ab"/>
            </w:pPr>
          </w:p>
        </w:tc>
        <w:tc>
          <w:tcPr>
            <w:tcW w:w="7229" w:type="dxa"/>
            <w:shd w:val="clear" w:color="auto" w:fill="auto"/>
          </w:tcPr>
          <w:p w:rsidR="008A350D" w:rsidRPr="00BC7C8B" w:rsidRDefault="008A350D" w:rsidP="00CE6D87">
            <w:pPr>
              <w:pStyle w:val="ab"/>
            </w:pPr>
            <w:r w:rsidRPr="00BC7C8B">
              <w:t>Контрольных работ</w:t>
            </w:r>
          </w:p>
        </w:tc>
        <w:tc>
          <w:tcPr>
            <w:tcW w:w="2042" w:type="dxa"/>
            <w:shd w:val="clear" w:color="auto" w:fill="auto"/>
          </w:tcPr>
          <w:p w:rsidR="008A350D" w:rsidRPr="00BC7C8B" w:rsidRDefault="008A350D" w:rsidP="00CE6D87">
            <w:pPr>
              <w:pStyle w:val="ab"/>
            </w:pPr>
          </w:p>
          <w:p w:rsidR="008A350D" w:rsidRPr="00CE6D87" w:rsidRDefault="00CE6D87" w:rsidP="00CE6D8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8A350D" w:rsidRPr="00CE6D87" w:rsidRDefault="00CE6D87" w:rsidP="00CE6D87">
      <w:pPr>
        <w:pStyle w:val="ab"/>
        <w:rPr>
          <w:color w:val="000000"/>
          <w:lang w:val="ru-RU"/>
        </w:rPr>
      </w:pPr>
      <w:r>
        <w:rPr>
          <w:color w:val="000000"/>
          <w:lang w:val="ru-RU"/>
        </w:rPr>
        <w:t>Проверочные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7141"/>
      </w:tblGrid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тема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Тесты</w:t>
            </w: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631B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E44BA">
              <w:rPr>
                <w:rFonts w:ascii="Times New Roman" w:eastAsiaTheme="minorEastAsia" w:hAnsi="Times New Roman"/>
                <w:sz w:val="24"/>
                <w:szCs w:val="24"/>
              </w:rPr>
              <w:t xml:space="preserve"> -14.10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E" w:rsidRDefault="00A70B5E" w:rsidP="002E44B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70B5E" w:rsidRDefault="00A70B5E" w:rsidP="002E44B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Тест №1</w:t>
            </w:r>
            <w:r>
              <w:rPr>
                <w:rFonts w:ascii="Times New Roman" w:hAnsi="Times New Roman"/>
                <w:lang w:bidi="en-US"/>
              </w:rPr>
              <w:t xml:space="preserve"> по </w:t>
            </w:r>
            <w:r w:rsidR="00D631BA">
              <w:rPr>
                <w:rFonts w:ascii="Times New Roman" w:hAnsi="Times New Roman"/>
                <w:lang w:bidi="en-US"/>
              </w:rPr>
              <w:t>итогам 1 четверти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1F7D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  <w:r w:rsidR="002E44BA">
              <w:rPr>
                <w:rFonts w:ascii="Times New Roman" w:eastAsiaTheme="minorEastAsia" w:hAnsi="Times New Roman"/>
                <w:sz w:val="24"/>
                <w:szCs w:val="24"/>
              </w:rPr>
              <w:t xml:space="preserve"> – 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 w:rsidP="002E44B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>Тест №2</w:t>
            </w:r>
            <w:r>
              <w:rPr>
                <w:rFonts w:ascii="Times New Roman" w:hAnsi="Times New Roman"/>
                <w:lang w:bidi="en-US"/>
              </w:rPr>
              <w:t xml:space="preserve"> по итогам 1 полугодия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 w:rsidP="002E44BA">
            <w:pPr>
              <w:rPr>
                <w:rFonts w:ascii="Times New Roman" w:hAnsi="Times New Roman"/>
                <w:b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Тест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№3</w:t>
            </w:r>
            <w:r>
              <w:rPr>
                <w:rFonts w:ascii="Times New Roman" w:hAnsi="Times New Roman"/>
                <w:b/>
                <w:lang w:bidi="en-US"/>
              </w:rPr>
              <w:t>« Прямоугольник, квадрат»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1F7DF6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 w:rsidP="002E44BA">
            <w:pPr>
              <w:tabs>
                <w:tab w:val="center" w:pos="3551"/>
                <w:tab w:val="left" w:pos="4320"/>
              </w:tabs>
              <w:rPr>
                <w:rFonts w:ascii="Times New Roman" w:hAnsi="Times New Roman"/>
                <w:lang w:bidi="en-US"/>
              </w:rPr>
            </w:pPr>
            <w:r w:rsidRPr="002E44BA">
              <w:rPr>
                <w:rFonts w:ascii="Times New Roman" w:hAnsi="Times New Roman"/>
                <w:b/>
                <w:lang w:bidi="en-US"/>
              </w:rPr>
              <w:t>Тест № 4</w:t>
            </w:r>
            <w:r w:rsidR="002E44BA">
              <w:rPr>
                <w:rFonts w:ascii="Times New Roman" w:hAnsi="Times New Roman"/>
                <w:lang w:bidi="en-US"/>
              </w:rPr>
              <w:t xml:space="preserve"> </w:t>
            </w:r>
            <w:r>
              <w:rPr>
                <w:rFonts w:ascii="Times New Roman" w:hAnsi="Times New Roman"/>
                <w:lang w:bidi="en-US"/>
              </w:rPr>
              <w:t>по итогам года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E" w:rsidRDefault="00A70B5E" w:rsidP="002E44B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Решение </w:t>
            </w: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проектных задач</w:t>
            </w:r>
            <w:r w:rsidR="006772B0">
              <w:rPr>
                <w:rFonts w:ascii="Times New Roman" w:eastAsiaTheme="minorEastAsia" w:hAnsi="Times New Roman"/>
                <w:sz w:val="24"/>
                <w:szCs w:val="24"/>
              </w:rPr>
              <w:t xml:space="preserve"> (РПЗ)</w:t>
            </w: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 xml:space="preserve"> – 26.10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70B5E" w:rsidRDefault="00A70B5E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A70B5E" w:rsidRDefault="00A70B5E" w:rsidP="002E44B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Решение пр. задачи.</w:t>
            </w:r>
            <w:r w:rsidR="00247B6E">
              <w:rPr>
                <w:rFonts w:ascii="Times New Roman" w:hAnsi="Times New Roman"/>
                <w:lang w:bidi="en-US"/>
              </w:rPr>
              <w:t xml:space="preserve"> </w:t>
            </w:r>
            <w:r>
              <w:rPr>
                <w:rFonts w:ascii="Times New Roman" w:hAnsi="Times New Roman"/>
                <w:lang w:bidi="en-US"/>
              </w:rPr>
              <w:t>«Математика вокруг нас. Узоры на посуде».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  <w:p w:rsidR="002E44BA" w:rsidRDefault="002E44B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 w:rsidP="002E44BA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Решение проектных задач «Оригами»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Контрольные</w:t>
            </w: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>-14,09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Входная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b/>
                <w:lang w:bidi="en-US"/>
              </w:rPr>
              <w:t>№ 1</w:t>
            </w:r>
            <w:r>
              <w:rPr>
                <w:rFonts w:ascii="Times New Roman" w:hAnsi="Times New Roman"/>
                <w:b/>
                <w:lang w:val="en-US" w:bidi="en-US"/>
              </w:rPr>
              <w:t>.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2E44B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15 -28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>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>Контрольная работа №2 по теме «Нумерация чисел от 1 до 100»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  <w:r w:rsidR="002E44BA">
              <w:rPr>
                <w:rFonts w:ascii="Times New Roman" w:eastAsiaTheme="minorEastAsia" w:hAnsi="Times New Roman"/>
                <w:sz w:val="24"/>
                <w:szCs w:val="24"/>
              </w:rPr>
              <w:t xml:space="preserve"> – 8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>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Контрольная работа №3  </w:t>
            </w:r>
            <w:r>
              <w:rPr>
                <w:rFonts w:ascii="Times New Roman" w:hAnsi="Times New Roman"/>
                <w:lang w:bidi="en-US"/>
              </w:rPr>
              <w:t>по теме «Сложение и вычитание»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B9122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E44BA">
              <w:rPr>
                <w:rFonts w:ascii="Times New Roman" w:eastAsiaTheme="minorEastAsia" w:hAnsi="Times New Roman"/>
                <w:sz w:val="24"/>
                <w:szCs w:val="24"/>
              </w:rPr>
              <w:t>- 6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>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работа. №4 </w:t>
            </w:r>
            <w:r>
              <w:rPr>
                <w:rFonts w:ascii="Times New Roman" w:hAnsi="Times New Roman"/>
              </w:rPr>
              <w:t>по теме «Устные приёмы сложения и вычитания в пределах 100»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F80B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  <w:r w:rsidR="002E44BA">
              <w:rPr>
                <w:rFonts w:ascii="Times New Roman" w:eastAsiaTheme="minorEastAsia" w:hAnsi="Times New Roman"/>
                <w:sz w:val="24"/>
                <w:szCs w:val="24"/>
              </w:rPr>
              <w:t xml:space="preserve"> – 16</w:t>
            </w:r>
            <w:r w:rsidR="00650B52">
              <w:rPr>
                <w:rFonts w:ascii="Times New Roman" w:eastAsiaTheme="minorEastAsia" w:hAnsi="Times New Roman"/>
                <w:sz w:val="24"/>
                <w:szCs w:val="24"/>
              </w:rPr>
              <w:t>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Контрольная работа №5 </w:t>
            </w:r>
            <w:r>
              <w:rPr>
                <w:rFonts w:ascii="Times New Roman" w:hAnsi="Times New Roman"/>
                <w:lang w:bidi="en-US"/>
              </w:rPr>
              <w:t>за 1 полугодие.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>Контрольная работа №6</w:t>
            </w:r>
            <w:r>
              <w:rPr>
                <w:rFonts w:ascii="Times New Roman" w:hAnsi="Times New Roman"/>
                <w:lang w:bidi="en-US"/>
              </w:rPr>
              <w:t xml:space="preserve"> по теме «Письменные приёмы сложения и вычитания»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1F7DF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Контрольная работа №7 </w:t>
            </w:r>
            <w:r>
              <w:rPr>
                <w:rFonts w:ascii="Times New Roman" w:hAnsi="Times New Roman"/>
                <w:lang w:bidi="en-US"/>
              </w:rPr>
              <w:t>по теме «Умножение и деление»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1F7DF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Контрольная работа №8 </w:t>
            </w:r>
            <w:r>
              <w:rPr>
                <w:rFonts w:ascii="Times New Roman" w:hAnsi="Times New Roman"/>
                <w:lang w:bidi="en-US"/>
              </w:rPr>
              <w:t>по теме «Табличное умножение и деление на 2 и 3»</w:t>
            </w:r>
          </w:p>
        </w:tc>
      </w:tr>
      <w:tr w:rsidR="00A70B5E" w:rsidTr="00A70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1F7DF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5E" w:rsidRDefault="00A70B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>.</w:t>
            </w:r>
            <w:r>
              <w:rPr>
                <w:rFonts w:ascii="Times New Roman" w:hAnsi="Times New Roman"/>
                <w:b/>
                <w:lang w:bidi="en-US"/>
              </w:rPr>
              <w:t xml:space="preserve"> № 9</w:t>
            </w:r>
          </w:p>
        </w:tc>
      </w:tr>
    </w:tbl>
    <w:p w:rsidR="00247B6E" w:rsidRDefault="00A70B5E" w:rsidP="000F5CF8">
      <w:pPr>
        <w:rPr>
          <w:rFonts w:ascii="Times New Roman" w:hAnsi="Times New Roman" w:cs="Times New Roman"/>
          <w:sz w:val="24"/>
          <w:szCs w:val="24"/>
        </w:rPr>
      </w:pPr>
      <w:r w:rsidRPr="00D5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BA" w:rsidRPr="00247B6E" w:rsidRDefault="002E44BA" w:rsidP="002E44BA">
      <w:pPr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B6E">
        <w:rPr>
          <w:rStyle w:val="af0"/>
          <w:rFonts w:ascii="Times New Roman" w:hAnsi="Times New Roman" w:cs="Times New Roman"/>
          <w:sz w:val="24"/>
          <w:szCs w:val="24"/>
        </w:rPr>
        <w:t xml:space="preserve"> Информационно-методическое обеспечение</w:t>
      </w:r>
    </w:p>
    <w:p w:rsidR="002E44BA" w:rsidRPr="00247B6E" w:rsidRDefault="002E44BA" w:rsidP="002E44BA">
      <w:pPr>
        <w:jc w:val="center"/>
        <w:rPr>
          <w:rStyle w:val="af0"/>
          <w:rFonts w:ascii="Times New Roman" w:hAnsi="Times New Roman" w:cs="Times New Roman"/>
          <w:sz w:val="24"/>
          <w:szCs w:val="24"/>
        </w:rPr>
      </w:pPr>
    </w:p>
    <w:p w:rsidR="002E44BA" w:rsidRPr="00247B6E" w:rsidRDefault="002E44BA" w:rsidP="002E44BA">
      <w:pPr>
        <w:rPr>
          <w:rFonts w:ascii="Times New Roman" w:eastAsia="Calibri" w:hAnsi="Times New Roman" w:cs="Times New Roman"/>
          <w:sz w:val="24"/>
          <w:szCs w:val="24"/>
        </w:rPr>
      </w:pPr>
      <w:r w:rsidRPr="00247B6E">
        <w:rPr>
          <w:rFonts w:ascii="Times New Roman" w:eastAsia="Calibri" w:hAnsi="Times New Roman" w:cs="Times New Roman"/>
          <w:sz w:val="24"/>
          <w:szCs w:val="24"/>
        </w:rPr>
        <w:t xml:space="preserve">Моро М. И. </w:t>
      </w:r>
      <w:r w:rsidRPr="00247B6E">
        <w:rPr>
          <w:rFonts w:ascii="Times New Roman" w:eastAsia="Calibri" w:hAnsi="Times New Roman" w:cs="Times New Roman"/>
          <w:b/>
          <w:sz w:val="24"/>
          <w:szCs w:val="24"/>
        </w:rPr>
        <w:t>Математика. 2 класс. Учебник</w:t>
      </w:r>
      <w:r w:rsidRPr="00247B6E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с приложением на электронном носителе. В 2 ч. / М. И. Моро, С.и. Волкова, С.В. Степанова.- 2-е изд.-М.: Просвещение, 2016, 2017 год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Демонстрационные пособия.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Объекты, предназначенные для демонстрации счёта и изучения таблицы умножения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изучения состава чисел (в том числе числовые карточки и знаки отношений и таблицы умножения).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2E44BA" w:rsidRPr="00247B6E" w:rsidRDefault="002E44BA" w:rsidP="002E44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BA" w:rsidRDefault="002E44BA" w:rsidP="002E44BA">
      <w:pPr>
        <w:ind w:firstLine="567"/>
        <w:jc w:val="both"/>
        <w:rPr>
          <w:b/>
          <w:i/>
          <w:color w:val="000000"/>
        </w:rPr>
      </w:pPr>
    </w:p>
    <w:p w:rsidR="002E44BA" w:rsidRPr="00CF440A" w:rsidRDefault="002E44BA" w:rsidP="002E44BA">
      <w:pPr>
        <w:ind w:firstLine="567"/>
        <w:jc w:val="both"/>
        <w:rPr>
          <w:b/>
          <w:i/>
          <w:color w:val="000000"/>
        </w:rPr>
      </w:pPr>
      <w:r w:rsidRPr="00CF440A">
        <w:rPr>
          <w:b/>
          <w:i/>
          <w:color w:val="000000"/>
        </w:rPr>
        <w:t>Учебно-практическое оборудование</w:t>
      </w:r>
    </w:p>
    <w:p w:rsidR="002E44BA" w:rsidRPr="00CF440A" w:rsidRDefault="002E44BA" w:rsidP="002E44BA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Объекты (предметы для счёта).</w:t>
      </w:r>
    </w:p>
    <w:p w:rsidR="002E44BA" w:rsidRPr="00CF440A" w:rsidRDefault="002E44BA" w:rsidP="002E44BA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Пособия для изучения состава чисел.</w:t>
      </w:r>
    </w:p>
    <w:p w:rsidR="002E44BA" w:rsidRDefault="002E44BA" w:rsidP="002E44BA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Пособия для изучения геометрических величин, фигур, тел.</w:t>
      </w:r>
    </w:p>
    <w:p w:rsidR="002E44BA" w:rsidRPr="00CF440A" w:rsidRDefault="002E44BA" w:rsidP="002E44BA">
      <w:pPr>
        <w:ind w:firstLine="567"/>
        <w:jc w:val="both"/>
        <w:rPr>
          <w:color w:val="000000"/>
        </w:rPr>
      </w:pPr>
    </w:p>
    <w:p w:rsidR="002E44BA" w:rsidRPr="00871077" w:rsidRDefault="002E44BA" w:rsidP="002E44BA">
      <w:pPr>
        <w:pStyle w:val="western"/>
        <w:spacing w:before="0" w:beforeAutospacing="0" w:after="171" w:afterAutospacing="0" w:line="343" w:lineRule="atLeast"/>
        <w:rPr>
          <w:color w:val="000000"/>
        </w:rPr>
      </w:pPr>
      <w:r w:rsidRPr="00871077">
        <w:rPr>
          <w:i/>
          <w:iCs/>
          <w:color w:val="000000"/>
        </w:rPr>
        <w:t>Дополнительная:</w:t>
      </w:r>
    </w:p>
    <w:p w:rsidR="002E44BA" w:rsidRPr="002E44BA" w:rsidRDefault="002E44BA" w:rsidP="002E44BA">
      <w:pPr>
        <w:pStyle w:val="afc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</w:pPr>
      <w:r w:rsidRPr="002E44BA">
        <w:rPr>
          <w:color w:val="000000"/>
        </w:rPr>
        <w:t xml:space="preserve">Занимательная математика. </w:t>
      </w:r>
      <w:proofErr w:type="gramStart"/>
      <w:r w:rsidRPr="002E44BA">
        <w:rPr>
          <w:color w:val="000000"/>
        </w:rPr>
        <w:t>Смекай</w:t>
      </w:r>
      <w:proofErr w:type="gramEnd"/>
      <w:r w:rsidRPr="002E44BA">
        <w:rPr>
          <w:color w:val="000000"/>
        </w:rPr>
        <w:t xml:space="preserve">, отгадывай, считай. (Материалы для занятий с </w:t>
      </w:r>
      <w:proofErr w:type="gramStart"/>
      <w:r w:rsidRPr="002E44BA">
        <w:rPr>
          <w:color w:val="000000"/>
        </w:rPr>
        <w:t>обучающимися</w:t>
      </w:r>
      <w:proofErr w:type="gramEnd"/>
      <w:r w:rsidRPr="002E44BA">
        <w:rPr>
          <w:color w:val="000000"/>
        </w:rPr>
        <w:t xml:space="preserve"> 1-4 классов) сост. Н.И.Удодова. – Волгоград: Учитель, 2010.</w:t>
      </w:r>
    </w:p>
    <w:p w:rsidR="002E44BA" w:rsidRPr="002E44BA" w:rsidRDefault="002E44BA" w:rsidP="002E44BA">
      <w:pPr>
        <w:pStyle w:val="western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</w:pPr>
      <w:proofErr w:type="gramStart"/>
      <w:r w:rsidRPr="002E44BA">
        <w:rPr>
          <w:color w:val="000000"/>
        </w:rPr>
        <w:t>Интернет ресурсы: http://school-collection.edu.ru/catalog/pupil - Единая коллекция Цифровых образовательных ресурсов;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 xml:space="preserve">http://nsc.1september.ru/ - Еженедельник </w:t>
      </w:r>
      <w:r w:rsidRPr="002E44BA">
        <w:rPr>
          <w:color w:val="000000"/>
        </w:rPr>
        <w:lastRenderedPageBreak/>
        <w:t>издательского дома «Первое сентября» «Начальная школа»;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  <w:u w:val="single"/>
        </w:rPr>
        <w:t>http://</w:t>
      </w:r>
      <w:r w:rsidRPr="002E44BA">
        <w:rPr>
          <w:color w:val="000000"/>
        </w:rPr>
        <w:t>my-tbook.ru - Издательский центр «Мой учебник»; http://ndce.edu.ru - Каталог учебников, оборудования, электронных ресурсов для общего образования; http://annik-bgpu.km.ru/index.html - Математика в начальной школе (статьи, задачник, конспекты, игры);</w:t>
      </w:r>
      <w:proofErr w:type="gramEnd"/>
      <w:r w:rsidRPr="002E44BA">
        <w:rPr>
          <w:color w:val="000000"/>
        </w:rPr>
        <w:t xml:space="preserve"> </w:t>
      </w:r>
      <w:proofErr w:type="gramStart"/>
      <w:r w:rsidRPr="002E44BA">
        <w:rPr>
          <w:color w:val="000000"/>
        </w:rPr>
        <w:t>https://pedsovet.su - Сообщество взаимопомощи учителей;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https://proshkolu.ru - Список файлов - Клуб классных руководителей;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https://it-n.ru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- Сеть творческих учителей; https://nsportal.ru - Социальная сеть работников образования;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https://uchi.ucoz.ru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- Первый учительский портал; https://metodisty.ru - Профессиональное сообщество педагогов; https://openclass.ru – «Открытый класс» - образовательные сообщества;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https://uchportal.ru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- Учительский портал;</w:t>
      </w:r>
      <w:proofErr w:type="gramEnd"/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https://pwpt.ru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– презентации</w:t>
      </w:r>
      <w:r w:rsidRPr="002E44BA">
        <w:rPr>
          <w:rStyle w:val="apple-converted-space"/>
          <w:color w:val="000000"/>
        </w:rPr>
        <w:t> </w:t>
      </w:r>
      <w:r w:rsidRPr="002E44BA">
        <w:rPr>
          <w:color w:val="000000"/>
        </w:rPr>
        <w:t>POWERPOINT.</w:t>
      </w:r>
    </w:p>
    <w:p w:rsidR="002E44BA" w:rsidRPr="002E44BA" w:rsidRDefault="002E44BA" w:rsidP="002E44BA">
      <w:pPr>
        <w:jc w:val="center"/>
        <w:rPr>
          <w:b/>
          <w:color w:val="000000"/>
          <w:sz w:val="24"/>
          <w:szCs w:val="24"/>
        </w:rPr>
      </w:pPr>
    </w:p>
    <w:p w:rsidR="002E44BA" w:rsidRPr="002E44BA" w:rsidRDefault="002E44BA" w:rsidP="002E44BA">
      <w:pPr>
        <w:pStyle w:val="afc"/>
        <w:spacing w:before="0" w:beforeAutospacing="0" w:after="171" w:afterAutospacing="0" w:line="343" w:lineRule="atLeast"/>
        <w:rPr>
          <w:color w:val="000000"/>
        </w:rPr>
      </w:pPr>
    </w:p>
    <w:p w:rsidR="00247B6E" w:rsidRPr="002E44BA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Pr="002E44BA" w:rsidRDefault="002E44BA" w:rsidP="000F5CF8">
      <w:pPr>
        <w:rPr>
          <w:rFonts w:ascii="Times New Roman" w:hAnsi="Times New Roman" w:cs="Times New Roman"/>
          <w:sz w:val="24"/>
          <w:szCs w:val="24"/>
        </w:rPr>
      </w:pPr>
      <w:r w:rsidRPr="002E44BA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</w:p>
    <w:p w:rsidR="00247B6E" w:rsidRPr="002E44BA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0F5CF8">
      <w:pPr>
        <w:rPr>
          <w:rFonts w:ascii="Times New Roman" w:hAnsi="Times New Roman" w:cs="Times New Roman"/>
          <w:sz w:val="24"/>
          <w:szCs w:val="24"/>
        </w:rPr>
      </w:pPr>
    </w:p>
    <w:p w:rsidR="00DC2D84" w:rsidRPr="00D50877" w:rsidRDefault="00DC2D84" w:rsidP="000F5CF8">
      <w:pPr>
        <w:rPr>
          <w:rFonts w:ascii="Times New Roman" w:hAnsi="Times New Roman" w:cs="Times New Roman"/>
          <w:sz w:val="24"/>
          <w:szCs w:val="24"/>
        </w:rPr>
        <w:sectPr w:rsidR="00DC2D84" w:rsidRPr="00D50877" w:rsidSect="00DC2D84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D50877">
        <w:rPr>
          <w:rFonts w:ascii="Times New Roman" w:hAnsi="Times New Roman" w:cs="Times New Roman"/>
          <w:sz w:val="24"/>
          <w:szCs w:val="24"/>
        </w:rPr>
        <w:br w:type="page"/>
      </w:r>
    </w:p>
    <w:p w:rsidR="00E0014B" w:rsidRDefault="00E0014B" w:rsidP="00B7659D">
      <w:pPr>
        <w:rPr>
          <w:rStyle w:val="af0"/>
        </w:rPr>
      </w:pPr>
    </w:p>
    <w:p w:rsidR="00282111" w:rsidRPr="00247B6E" w:rsidRDefault="00282111" w:rsidP="00282111">
      <w:pPr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247B6E">
        <w:rPr>
          <w:rStyle w:val="af0"/>
          <w:rFonts w:ascii="Times New Roman" w:hAnsi="Times New Roman" w:cs="Times New Roman"/>
          <w:sz w:val="24"/>
          <w:szCs w:val="24"/>
        </w:rPr>
        <w:t>5. Информационно-методическое обеспечение</w:t>
      </w:r>
    </w:p>
    <w:p w:rsidR="00282111" w:rsidRPr="00247B6E" w:rsidRDefault="00282111" w:rsidP="00282111">
      <w:pPr>
        <w:jc w:val="center"/>
        <w:rPr>
          <w:rStyle w:val="af0"/>
          <w:rFonts w:ascii="Times New Roman" w:hAnsi="Times New Roman" w:cs="Times New Roman"/>
          <w:sz w:val="24"/>
          <w:szCs w:val="24"/>
        </w:rPr>
      </w:pPr>
    </w:p>
    <w:p w:rsidR="00282111" w:rsidRPr="00247B6E" w:rsidRDefault="00282111" w:rsidP="00282111">
      <w:pPr>
        <w:rPr>
          <w:rFonts w:ascii="Times New Roman" w:eastAsia="Calibri" w:hAnsi="Times New Roman" w:cs="Times New Roman"/>
          <w:sz w:val="24"/>
          <w:szCs w:val="24"/>
        </w:rPr>
      </w:pPr>
      <w:r w:rsidRPr="00247B6E">
        <w:rPr>
          <w:rFonts w:ascii="Times New Roman" w:eastAsia="Calibri" w:hAnsi="Times New Roman" w:cs="Times New Roman"/>
          <w:sz w:val="24"/>
          <w:szCs w:val="24"/>
        </w:rPr>
        <w:t xml:space="preserve">Моро М. И. </w:t>
      </w:r>
      <w:r w:rsidRPr="00247B6E">
        <w:rPr>
          <w:rFonts w:ascii="Times New Roman" w:eastAsia="Calibri" w:hAnsi="Times New Roman" w:cs="Times New Roman"/>
          <w:b/>
          <w:sz w:val="24"/>
          <w:szCs w:val="24"/>
        </w:rPr>
        <w:t>Математика. 2 класс. Учебник</w:t>
      </w:r>
      <w:r w:rsidRPr="00247B6E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с приложением на электронном носителе. В 2 ч. / М. И. Моро, С.и. Волкова, С.В. Степанова.- 2-е изд.-М.: Просвещение, 2016</w:t>
      </w:r>
      <w:r w:rsidR="0057259F" w:rsidRPr="00247B6E">
        <w:rPr>
          <w:rFonts w:ascii="Times New Roman" w:eastAsia="Calibri" w:hAnsi="Times New Roman" w:cs="Times New Roman"/>
          <w:sz w:val="24"/>
          <w:szCs w:val="24"/>
        </w:rPr>
        <w:t>, 2017 год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Демонстрационные пособия.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Объекты, предназначенные для демонстрации счёта и изучения таблицы умножения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изучения состава чисел (в том числе числовые карточки и знаки отношений и таблицы умножения).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B6E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282111" w:rsidRPr="00247B6E" w:rsidRDefault="00282111" w:rsidP="002821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111" w:rsidRDefault="00282111" w:rsidP="00282111">
      <w:pPr>
        <w:ind w:firstLine="567"/>
        <w:jc w:val="both"/>
        <w:rPr>
          <w:b/>
          <w:i/>
          <w:color w:val="000000"/>
        </w:rPr>
      </w:pPr>
    </w:p>
    <w:p w:rsidR="00282111" w:rsidRPr="00CF440A" w:rsidRDefault="00282111" w:rsidP="00282111">
      <w:pPr>
        <w:ind w:firstLine="567"/>
        <w:jc w:val="both"/>
        <w:rPr>
          <w:b/>
          <w:i/>
          <w:color w:val="000000"/>
        </w:rPr>
      </w:pPr>
      <w:r w:rsidRPr="00CF440A">
        <w:rPr>
          <w:b/>
          <w:i/>
          <w:color w:val="000000"/>
        </w:rPr>
        <w:t>Учебно-практическое оборудование</w:t>
      </w:r>
    </w:p>
    <w:p w:rsidR="00282111" w:rsidRPr="00CF440A" w:rsidRDefault="00282111" w:rsidP="00282111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Объекты (предметы для счёта).</w:t>
      </w:r>
    </w:p>
    <w:p w:rsidR="00282111" w:rsidRPr="00CF440A" w:rsidRDefault="00282111" w:rsidP="00282111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Пособия для изучения состава чисел.</w:t>
      </w:r>
    </w:p>
    <w:p w:rsidR="00282111" w:rsidRDefault="00282111" w:rsidP="00282111">
      <w:pPr>
        <w:ind w:firstLine="567"/>
        <w:jc w:val="both"/>
        <w:rPr>
          <w:color w:val="000000"/>
        </w:rPr>
      </w:pPr>
      <w:r w:rsidRPr="00CF440A">
        <w:rPr>
          <w:color w:val="000000"/>
        </w:rPr>
        <w:t>Пособия для изучения геометрических величин, фигур, тел.</w:t>
      </w:r>
    </w:p>
    <w:p w:rsidR="00282111" w:rsidRPr="00CF440A" w:rsidRDefault="00282111" w:rsidP="00282111">
      <w:pPr>
        <w:ind w:firstLine="567"/>
        <w:jc w:val="both"/>
        <w:rPr>
          <w:color w:val="000000"/>
        </w:rPr>
      </w:pPr>
    </w:p>
    <w:p w:rsidR="00282111" w:rsidRPr="00871077" w:rsidRDefault="00282111" w:rsidP="00282111">
      <w:pPr>
        <w:pStyle w:val="western"/>
        <w:spacing w:before="0" w:beforeAutospacing="0" w:after="171" w:afterAutospacing="0" w:line="343" w:lineRule="atLeast"/>
        <w:rPr>
          <w:color w:val="000000"/>
        </w:rPr>
      </w:pPr>
      <w:r w:rsidRPr="00871077">
        <w:rPr>
          <w:i/>
          <w:iCs/>
          <w:color w:val="000000"/>
        </w:rPr>
        <w:t>Дополнительная:</w:t>
      </w:r>
    </w:p>
    <w:p w:rsidR="00282111" w:rsidRPr="00871077" w:rsidRDefault="00282111" w:rsidP="00282111">
      <w:pPr>
        <w:pStyle w:val="afc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</w:pPr>
      <w:r w:rsidRPr="00871077">
        <w:rPr>
          <w:color w:val="000000"/>
        </w:rPr>
        <w:t xml:space="preserve">Занимательная математика. </w:t>
      </w:r>
      <w:proofErr w:type="gramStart"/>
      <w:r w:rsidRPr="00871077">
        <w:rPr>
          <w:color w:val="000000"/>
        </w:rPr>
        <w:t>Смекай</w:t>
      </w:r>
      <w:proofErr w:type="gramEnd"/>
      <w:r w:rsidRPr="00871077">
        <w:rPr>
          <w:color w:val="000000"/>
        </w:rPr>
        <w:t xml:space="preserve">, отгадывай, считай. (Материалы для занятий с </w:t>
      </w:r>
      <w:proofErr w:type="gramStart"/>
      <w:r w:rsidRPr="00871077">
        <w:rPr>
          <w:color w:val="000000"/>
        </w:rPr>
        <w:t>обучающимися</w:t>
      </w:r>
      <w:proofErr w:type="gramEnd"/>
      <w:r w:rsidRPr="00871077">
        <w:rPr>
          <w:color w:val="000000"/>
        </w:rPr>
        <w:t xml:space="preserve"> 1-4 классов) сост. Н.И.Удодова. – Волгоград: Учитель, 2010.</w:t>
      </w:r>
    </w:p>
    <w:p w:rsidR="00282111" w:rsidRPr="002E44BA" w:rsidRDefault="00282111" w:rsidP="00282111">
      <w:pPr>
        <w:pStyle w:val="western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  <w:sz w:val="20"/>
          <w:szCs w:val="20"/>
        </w:rPr>
      </w:pPr>
      <w:proofErr w:type="gramStart"/>
      <w:r w:rsidRPr="002E44BA">
        <w:rPr>
          <w:color w:val="000000"/>
          <w:sz w:val="20"/>
          <w:szCs w:val="20"/>
        </w:rPr>
        <w:lastRenderedPageBreak/>
        <w:t>Интернет ресурсы: http://school-collection.edu.ru/catalog/pupil - Единая коллекция Цифровых образовательных ресурсов;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http://nsc.1september.ru/ - Еженедельник издательского дома «Первое сентября» «Начальная школа»;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  <w:u w:val="single"/>
        </w:rPr>
        <w:t>http://</w:t>
      </w:r>
      <w:r w:rsidRPr="002E44BA">
        <w:rPr>
          <w:color w:val="000000"/>
          <w:sz w:val="20"/>
          <w:szCs w:val="20"/>
        </w:rPr>
        <w:t>my-tbook.ru - Издательский центр «Мой учебник»; http://ndce.edu.ru - Каталог учебников, оборудования, электронных ресурсов для общего образования; http://annik-bgpu.km.ru/index.html - Математика в начальной школе (статьи, задачник, конспекты, игры);</w:t>
      </w:r>
      <w:proofErr w:type="gramEnd"/>
      <w:r w:rsidRPr="002E44BA">
        <w:rPr>
          <w:color w:val="000000"/>
          <w:sz w:val="20"/>
          <w:szCs w:val="20"/>
        </w:rPr>
        <w:t xml:space="preserve"> </w:t>
      </w:r>
      <w:proofErr w:type="gramStart"/>
      <w:r w:rsidRPr="002E44BA">
        <w:rPr>
          <w:color w:val="000000"/>
          <w:sz w:val="20"/>
          <w:szCs w:val="20"/>
        </w:rPr>
        <w:t>https://pedsovet.su - Сообщество взаимопомощи учителей;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https://proshkolu.ru - Список файлов - Клуб классных руководителей;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https://it-n.ru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- Сеть творческих учителей; https://nsportal.ru - Социальная сеть работников образования;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https://uchi.ucoz.ru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- Первый учительский портал; https://metodisty.ru - Профессиональное сообщество педагогов; https://openclass.ru – «Открытый класс» - образовательные сообщества;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https://uchportal.ru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- Учительский портал;</w:t>
      </w:r>
      <w:proofErr w:type="gramEnd"/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https://pwpt.ru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– презентации</w:t>
      </w:r>
      <w:r w:rsidRPr="002E44BA">
        <w:rPr>
          <w:rStyle w:val="apple-converted-space"/>
          <w:color w:val="000000"/>
          <w:sz w:val="20"/>
          <w:szCs w:val="20"/>
        </w:rPr>
        <w:t> </w:t>
      </w:r>
      <w:r w:rsidRPr="002E44BA">
        <w:rPr>
          <w:color w:val="000000"/>
          <w:sz w:val="20"/>
          <w:szCs w:val="20"/>
        </w:rPr>
        <w:t>POWERPOINT.</w:t>
      </w:r>
    </w:p>
    <w:p w:rsidR="00282111" w:rsidRPr="002E44BA" w:rsidRDefault="00282111" w:rsidP="00282111">
      <w:pPr>
        <w:jc w:val="center"/>
        <w:rPr>
          <w:b/>
          <w:color w:val="000000"/>
          <w:sz w:val="20"/>
          <w:szCs w:val="20"/>
        </w:rPr>
      </w:pPr>
    </w:p>
    <w:p w:rsidR="00282111" w:rsidRPr="00CF440A" w:rsidRDefault="00282111" w:rsidP="00282111">
      <w:pPr>
        <w:jc w:val="center"/>
        <w:rPr>
          <w:b/>
        </w:rPr>
      </w:pPr>
    </w:p>
    <w:p w:rsidR="00DC2D84" w:rsidRPr="007967E8" w:rsidRDefault="00DC2D84">
      <w:pPr>
        <w:sectPr w:rsidR="00DC2D84" w:rsidRPr="007967E8" w:rsidSect="00694010">
          <w:pgSz w:w="16839" w:h="11907" w:orient="landscape" w:code="9"/>
          <w:pgMar w:top="284" w:right="2461" w:bottom="284" w:left="2461" w:header="709" w:footer="709" w:gutter="0"/>
          <w:cols w:space="708"/>
          <w:docGrid w:linePitch="360"/>
        </w:sectPr>
      </w:pPr>
    </w:p>
    <w:p w:rsidR="00286B5E" w:rsidRDefault="00286B5E" w:rsidP="00CC1AD4"/>
    <w:sectPr w:rsidR="00286B5E" w:rsidSect="00F5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A2"/>
    <w:multiLevelType w:val="multilevel"/>
    <w:tmpl w:val="AEB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0608"/>
    <w:multiLevelType w:val="multilevel"/>
    <w:tmpl w:val="2C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81150"/>
    <w:multiLevelType w:val="multilevel"/>
    <w:tmpl w:val="B03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E7D04"/>
    <w:multiLevelType w:val="multilevel"/>
    <w:tmpl w:val="93E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D7709"/>
    <w:multiLevelType w:val="multilevel"/>
    <w:tmpl w:val="DDD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973EC"/>
    <w:multiLevelType w:val="hybridMultilevel"/>
    <w:tmpl w:val="D60E6626"/>
    <w:lvl w:ilvl="0" w:tplc="05087B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BB07EBA"/>
    <w:multiLevelType w:val="multilevel"/>
    <w:tmpl w:val="D1D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D5FE2"/>
    <w:multiLevelType w:val="multilevel"/>
    <w:tmpl w:val="50E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E49BD"/>
    <w:multiLevelType w:val="multilevel"/>
    <w:tmpl w:val="236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A3F02"/>
    <w:multiLevelType w:val="multilevel"/>
    <w:tmpl w:val="F56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75232"/>
    <w:multiLevelType w:val="multilevel"/>
    <w:tmpl w:val="0FC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92C26"/>
    <w:multiLevelType w:val="multilevel"/>
    <w:tmpl w:val="DF7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A3D36"/>
    <w:multiLevelType w:val="multilevel"/>
    <w:tmpl w:val="E62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A3F55"/>
    <w:multiLevelType w:val="multilevel"/>
    <w:tmpl w:val="E73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82951"/>
    <w:multiLevelType w:val="multilevel"/>
    <w:tmpl w:val="924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B105E"/>
    <w:multiLevelType w:val="multilevel"/>
    <w:tmpl w:val="4006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06932"/>
    <w:multiLevelType w:val="hybridMultilevel"/>
    <w:tmpl w:val="0C3A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F72FC"/>
    <w:multiLevelType w:val="multilevel"/>
    <w:tmpl w:val="D90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E2651"/>
    <w:multiLevelType w:val="multilevel"/>
    <w:tmpl w:val="525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D60C1"/>
    <w:multiLevelType w:val="multilevel"/>
    <w:tmpl w:val="199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5A1E33"/>
    <w:multiLevelType w:val="multilevel"/>
    <w:tmpl w:val="68A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60DD4"/>
    <w:multiLevelType w:val="multilevel"/>
    <w:tmpl w:val="5E4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27536"/>
    <w:multiLevelType w:val="multilevel"/>
    <w:tmpl w:val="DAB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F5917"/>
    <w:multiLevelType w:val="hybridMultilevel"/>
    <w:tmpl w:val="2BA4A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752BC"/>
    <w:multiLevelType w:val="multilevel"/>
    <w:tmpl w:val="738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75B82"/>
    <w:multiLevelType w:val="hybridMultilevel"/>
    <w:tmpl w:val="C052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D76A5"/>
    <w:multiLevelType w:val="multilevel"/>
    <w:tmpl w:val="E1F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C16F5"/>
    <w:multiLevelType w:val="hybridMultilevel"/>
    <w:tmpl w:val="F056B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65992"/>
    <w:multiLevelType w:val="multilevel"/>
    <w:tmpl w:val="105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2C6EF5"/>
    <w:multiLevelType w:val="multilevel"/>
    <w:tmpl w:val="093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066CD"/>
    <w:multiLevelType w:val="multilevel"/>
    <w:tmpl w:val="4C3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5"/>
  </w:num>
  <w:num w:numId="5">
    <w:abstractNumId w:val="29"/>
  </w:num>
  <w:num w:numId="6">
    <w:abstractNumId w:val="21"/>
  </w:num>
  <w:num w:numId="7">
    <w:abstractNumId w:val="18"/>
  </w:num>
  <w:num w:numId="8">
    <w:abstractNumId w:val="31"/>
  </w:num>
  <w:num w:numId="9">
    <w:abstractNumId w:val="9"/>
  </w:num>
  <w:num w:numId="10">
    <w:abstractNumId w:val="8"/>
  </w:num>
  <w:num w:numId="11">
    <w:abstractNumId w:val="23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3"/>
  </w:num>
  <w:num w:numId="18">
    <w:abstractNumId w:val="24"/>
  </w:num>
  <w:num w:numId="19">
    <w:abstractNumId w:val="6"/>
  </w:num>
  <w:num w:numId="20">
    <w:abstractNumId w:val="33"/>
  </w:num>
  <w:num w:numId="21">
    <w:abstractNumId w:val="4"/>
  </w:num>
  <w:num w:numId="22">
    <w:abstractNumId w:val="28"/>
  </w:num>
  <w:num w:numId="23">
    <w:abstractNumId w:val="1"/>
  </w:num>
  <w:num w:numId="24">
    <w:abstractNumId w:val="0"/>
  </w:num>
  <w:num w:numId="25">
    <w:abstractNumId w:val="26"/>
  </w:num>
  <w:num w:numId="26">
    <w:abstractNumId w:val="17"/>
  </w:num>
  <w:num w:numId="27">
    <w:abstractNumId w:val="19"/>
  </w:num>
  <w:num w:numId="28">
    <w:abstractNumId w:val="22"/>
  </w:num>
  <w:num w:numId="29">
    <w:abstractNumId w:val="2"/>
  </w:num>
  <w:num w:numId="30">
    <w:abstractNumId w:val="11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F8C"/>
    <w:rsid w:val="00036069"/>
    <w:rsid w:val="0007624D"/>
    <w:rsid w:val="00086B17"/>
    <w:rsid w:val="00095EE2"/>
    <w:rsid w:val="000C7373"/>
    <w:rsid w:val="000F2873"/>
    <w:rsid w:val="000F5CF8"/>
    <w:rsid w:val="001350C5"/>
    <w:rsid w:val="00144844"/>
    <w:rsid w:val="001756BF"/>
    <w:rsid w:val="0018566E"/>
    <w:rsid w:val="001872DA"/>
    <w:rsid w:val="001A475B"/>
    <w:rsid w:val="001B1F24"/>
    <w:rsid w:val="001C3F09"/>
    <w:rsid w:val="001D04DA"/>
    <w:rsid w:val="001E3386"/>
    <w:rsid w:val="001F7DF6"/>
    <w:rsid w:val="00213271"/>
    <w:rsid w:val="002340AF"/>
    <w:rsid w:val="00247B6E"/>
    <w:rsid w:val="002649D1"/>
    <w:rsid w:val="00273D04"/>
    <w:rsid w:val="00277CEB"/>
    <w:rsid w:val="00282111"/>
    <w:rsid w:val="002852C4"/>
    <w:rsid w:val="00286B5E"/>
    <w:rsid w:val="00297C7D"/>
    <w:rsid w:val="002A36EF"/>
    <w:rsid w:val="002A644A"/>
    <w:rsid w:val="002E44BA"/>
    <w:rsid w:val="002E4A2D"/>
    <w:rsid w:val="00302169"/>
    <w:rsid w:val="0036726A"/>
    <w:rsid w:val="00377283"/>
    <w:rsid w:val="003D1745"/>
    <w:rsid w:val="003D6482"/>
    <w:rsid w:val="003E17F7"/>
    <w:rsid w:val="004072F1"/>
    <w:rsid w:val="00422DCE"/>
    <w:rsid w:val="00430A96"/>
    <w:rsid w:val="00445054"/>
    <w:rsid w:val="00460048"/>
    <w:rsid w:val="00482866"/>
    <w:rsid w:val="004B7CD8"/>
    <w:rsid w:val="0057259F"/>
    <w:rsid w:val="005869CF"/>
    <w:rsid w:val="005A6955"/>
    <w:rsid w:val="005F37DE"/>
    <w:rsid w:val="0061703C"/>
    <w:rsid w:val="0064075D"/>
    <w:rsid w:val="00650B52"/>
    <w:rsid w:val="00671752"/>
    <w:rsid w:val="006772B0"/>
    <w:rsid w:val="00694010"/>
    <w:rsid w:val="006F1115"/>
    <w:rsid w:val="00712EA3"/>
    <w:rsid w:val="00755816"/>
    <w:rsid w:val="00760E19"/>
    <w:rsid w:val="007826EB"/>
    <w:rsid w:val="0078791D"/>
    <w:rsid w:val="007967E8"/>
    <w:rsid w:val="007E02C6"/>
    <w:rsid w:val="008139E3"/>
    <w:rsid w:val="00833239"/>
    <w:rsid w:val="00867F8C"/>
    <w:rsid w:val="008762D7"/>
    <w:rsid w:val="0089161B"/>
    <w:rsid w:val="008A350D"/>
    <w:rsid w:val="008C1CBD"/>
    <w:rsid w:val="008C57A0"/>
    <w:rsid w:val="008F77A7"/>
    <w:rsid w:val="00960DDC"/>
    <w:rsid w:val="00977334"/>
    <w:rsid w:val="009848BB"/>
    <w:rsid w:val="009A09C1"/>
    <w:rsid w:val="009C1D0B"/>
    <w:rsid w:val="00A06AEC"/>
    <w:rsid w:val="00A608CE"/>
    <w:rsid w:val="00A70B5E"/>
    <w:rsid w:val="00A72494"/>
    <w:rsid w:val="00A858D8"/>
    <w:rsid w:val="00AA2CAC"/>
    <w:rsid w:val="00AA6B7D"/>
    <w:rsid w:val="00AD3607"/>
    <w:rsid w:val="00AE1BBE"/>
    <w:rsid w:val="00B51C99"/>
    <w:rsid w:val="00B7659D"/>
    <w:rsid w:val="00B9122F"/>
    <w:rsid w:val="00BD179F"/>
    <w:rsid w:val="00C04221"/>
    <w:rsid w:val="00C21CF5"/>
    <w:rsid w:val="00C41802"/>
    <w:rsid w:val="00C96468"/>
    <w:rsid w:val="00CB0AF3"/>
    <w:rsid w:val="00CB2B5C"/>
    <w:rsid w:val="00CC1AD4"/>
    <w:rsid w:val="00CD58AF"/>
    <w:rsid w:val="00CE22A3"/>
    <w:rsid w:val="00CE6D87"/>
    <w:rsid w:val="00D20A49"/>
    <w:rsid w:val="00D4456A"/>
    <w:rsid w:val="00D50877"/>
    <w:rsid w:val="00D62D33"/>
    <w:rsid w:val="00D631BA"/>
    <w:rsid w:val="00DB1CBC"/>
    <w:rsid w:val="00DC2D84"/>
    <w:rsid w:val="00DC79FA"/>
    <w:rsid w:val="00E0014B"/>
    <w:rsid w:val="00E17288"/>
    <w:rsid w:val="00E253BB"/>
    <w:rsid w:val="00E56E60"/>
    <w:rsid w:val="00E74424"/>
    <w:rsid w:val="00EA3D43"/>
    <w:rsid w:val="00EB18DF"/>
    <w:rsid w:val="00EF73DC"/>
    <w:rsid w:val="00F532AA"/>
    <w:rsid w:val="00F80BA6"/>
    <w:rsid w:val="00F86368"/>
    <w:rsid w:val="00FA049D"/>
    <w:rsid w:val="00FB2E82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4"/>
  </w:style>
  <w:style w:type="paragraph" w:styleId="1">
    <w:name w:val="heading 1"/>
    <w:basedOn w:val="a"/>
    <w:next w:val="a"/>
    <w:link w:val="10"/>
    <w:uiPriority w:val="9"/>
    <w:qFormat/>
    <w:rsid w:val="00DC2D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C2D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D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D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D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D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D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D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D8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8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DC2D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2D8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2D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D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2D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2D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2D8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C2D84"/>
  </w:style>
  <w:style w:type="paragraph" w:styleId="a3">
    <w:name w:val="List Paragraph"/>
    <w:basedOn w:val="a"/>
    <w:uiPriority w:val="34"/>
    <w:qFormat/>
    <w:rsid w:val="00DC2D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C2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ody Text"/>
    <w:basedOn w:val="a"/>
    <w:link w:val="aa"/>
    <w:rsid w:val="00DC2D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character" w:customStyle="1" w:styleId="aa">
    <w:name w:val="Основной текст Знак"/>
    <w:basedOn w:val="a0"/>
    <w:link w:val="a9"/>
    <w:rsid w:val="00DC2D84"/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paragraph" w:styleId="ab">
    <w:name w:val="No Spacing"/>
    <w:basedOn w:val="a"/>
    <w:uiPriority w:val="1"/>
    <w:qFormat/>
    <w:rsid w:val="00DC2D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DC2D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DC2D8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2D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DC2D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qFormat/>
    <w:rsid w:val="00DC2D84"/>
    <w:rPr>
      <w:b/>
      <w:bCs/>
    </w:rPr>
  </w:style>
  <w:style w:type="character" w:styleId="af1">
    <w:name w:val="Emphasis"/>
    <w:basedOn w:val="a0"/>
    <w:qFormat/>
    <w:rsid w:val="00DC2D84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2D8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2D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C2D8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C2D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DC2D84"/>
    <w:rPr>
      <w:i/>
      <w:color w:val="5A5A5A"/>
    </w:rPr>
  </w:style>
  <w:style w:type="character" w:styleId="af5">
    <w:name w:val="Intense Emphasis"/>
    <w:basedOn w:val="a0"/>
    <w:uiPriority w:val="21"/>
    <w:qFormat/>
    <w:rsid w:val="00DC2D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C2D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C2D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C2D84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C2D84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D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2D84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7E0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7E02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Заголовок №2 Exact"/>
    <w:basedOn w:val="a0"/>
    <w:link w:val="25"/>
    <w:rsid w:val="007E02C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Exact0">
    <w:name w:val="Основной текст (2) Exact"/>
    <w:basedOn w:val="a0"/>
    <w:rsid w:val="007E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Основной текст (2)"/>
    <w:basedOn w:val="a"/>
    <w:link w:val="23"/>
    <w:rsid w:val="007E02C6"/>
    <w:pPr>
      <w:widowControl w:val="0"/>
      <w:shd w:val="clear" w:color="auto" w:fill="FFFFFF"/>
      <w:spacing w:after="18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Exact"/>
    <w:rsid w:val="007E02C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Exact"/>
    <w:rsid w:val="007E02C6"/>
    <w:pPr>
      <w:widowControl w:val="0"/>
      <w:shd w:val="clear" w:color="auto" w:fill="FFFFFF"/>
      <w:spacing w:before="60" w:after="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1">
    <w:name w:val="Заголовок №3_"/>
    <w:basedOn w:val="a0"/>
    <w:link w:val="32"/>
    <w:rsid w:val="001856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856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6pt">
    <w:name w:val="Основной текст (5) + 16 pt;Полужирный;Не курсив"/>
    <w:basedOn w:val="51"/>
    <w:rsid w:val="001856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18566E"/>
    <w:pPr>
      <w:widowControl w:val="0"/>
      <w:shd w:val="clear" w:color="auto" w:fill="FFFFFF"/>
      <w:spacing w:before="36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1856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">
    <w:name w:val="Основной текст (3) Exact"/>
    <w:basedOn w:val="a0"/>
    <w:link w:val="33"/>
    <w:rsid w:val="00EB18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EB18D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3Exact0">
    <w:name w:val="Основной текст (3) + Полужирный Exact"/>
    <w:basedOn w:val="3Exact"/>
    <w:rsid w:val="00EB1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B18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B1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9">
    <w:name w:val="Font Style19"/>
    <w:rsid w:val="008A350D"/>
    <w:rPr>
      <w:rFonts w:ascii="Times New Roman" w:hAnsi="Times New Roman"/>
      <w:sz w:val="22"/>
    </w:rPr>
  </w:style>
  <w:style w:type="paragraph" w:styleId="afc">
    <w:name w:val="Normal (Web)"/>
    <w:basedOn w:val="a"/>
    <w:uiPriority w:val="99"/>
    <w:rsid w:val="002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4"/>
  </w:style>
  <w:style w:type="paragraph" w:styleId="1">
    <w:name w:val="heading 1"/>
    <w:basedOn w:val="a"/>
    <w:next w:val="a"/>
    <w:link w:val="10"/>
    <w:uiPriority w:val="9"/>
    <w:qFormat/>
    <w:rsid w:val="00DC2D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C2D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D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D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D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D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D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D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D8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8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DC2D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2D8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2D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D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2D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2D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2D8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C2D84"/>
  </w:style>
  <w:style w:type="paragraph" w:styleId="a3">
    <w:name w:val="List Paragraph"/>
    <w:basedOn w:val="a"/>
    <w:uiPriority w:val="34"/>
    <w:qFormat/>
    <w:rsid w:val="00DC2D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C2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ody Text"/>
    <w:basedOn w:val="a"/>
    <w:link w:val="aa"/>
    <w:rsid w:val="00DC2D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character" w:customStyle="1" w:styleId="aa">
    <w:name w:val="Основной текст Знак"/>
    <w:basedOn w:val="a0"/>
    <w:link w:val="a9"/>
    <w:rsid w:val="00DC2D84"/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paragraph" w:styleId="ab">
    <w:name w:val="No Spacing"/>
    <w:basedOn w:val="a"/>
    <w:uiPriority w:val="1"/>
    <w:qFormat/>
    <w:rsid w:val="00DC2D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DC2D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DC2D8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2D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DC2D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DC2D84"/>
    <w:rPr>
      <w:b/>
      <w:bCs/>
    </w:rPr>
  </w:style>
  <w:style w:type="character" w:styleId="af1">
    <w:name w:val="Emphasis"/>
    <w:basedOn w:val="a0"/>
    <w:uiPriority w:val="20"/>
    <w:qFormat/>
    <w:rsid w:val="00DC2D84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2D8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2D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C2D8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C2D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DC2D84"/>
    <w:rPr>
      <w:i/>
      <w:color w:val="5A5A5A"/>
    </w:rPr>
  </w:style>
  <w:style w:type="character" w:styleId="af5">
    <w:name w:val="Intense Emphasis"/>
    <w:basedOn w:val="a0"/>
    <w:uiPriority w:val="21"/>
    <w:qFormat/>
    <w:rsid w:val="00DC2D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C2D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C2D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C2D84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C2D84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D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4FFB-E506-4E13-A9F3-89A6FD95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18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Учитель</cp:lastModifiedBy>
  <cp:revision>66</cp:revision>
  <cp:lastPrinted>2017-12-27T15:37:00Z</cp:lastPrinted>
  <dcterms:created xsi:type="dcterms:W3CDTF">2013-08-30T16:33:00Z</dcterms:created>
  <dcterms:modified xsi:type="dcterms:W3CDTF">2021-09-14T14:44:00Z</dcterms:modified>
</cp:coreProperties>
</file>