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037" w:type="dxa"/>
        <w:tblLook w:val="01E0"/>
      </w:tblPr>
      <w:tblGrid>
        <w:gridCol w:w="9580"/>
        <w:gridCol w:w="226"/>
        <w:gridCol w:w="231"/>
      </w:tblGrid>
      <w:tr w:rsidR="005D26B0" w:rsidRPr="0012350F" w:rsidTr="005D26B0">
        <w:tc>
          <w:tcPr>
            <w:tcW w:w="9580" w:type="dxa"/>
          </w:tcPr>
          <w:p w:rsidR="005D26B0" w:rsidRPr="0012350F" w:rsidRDefault="005D26B0" w:rsidP="005B37A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6" w:type="dxa"/>
          </w:tcPr>
          <w:p w:rsidR="005D26B0" w:rsidRPr="0012350F" w:rsidRDefault="005D26B0" w:rsidP="005B37A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1" w:type="dxa"/>
          </w:tcPr>
          <w:p w:rsidR="005D26B0" w:rsidRPr="0012350F" w:rsidRDefault="005D26B0" w:rsidP="005B37AF">
            <w:pPr>
              <w:widowControl/>
              <w:suppressAutoHyphens w:val="0"/>
              <w:ind w:hanging="4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БЮДЖЕТНОЕ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ОБЩЕОБРАЗОВАТЕЛЬНОЕ УЧРЕЖДЕНИЕ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СРЕДНЯЯ ОБЩЕОБРАЗОВАТЕЛЬНАЯ ШКОЛА №18 Г.ТВЕРИ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«РАССМОТРЕНА И                                                              «УТВЕРЖДАЮ»</w:t>
      </w:r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РЕКОМЕНДОВАНА                                                      Директор МБОУ СОШ №18 </w:t>
      </w:r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УТВЕРЖДЕНИЮ»                                                     </w:t>
      </w:r>
      <w:proofErr w:type="spellStart"/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_____________Бердыган</w:t>
      </w:r>
      <w:proofErr w:type="spellEnd"/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Т.А.</w:t>
      </w:r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Протокол Методического совета                                  (приказ от</w:t>
      </w:r>
      <w:proofErr w:type="gramEnd"/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СОШ №18                                                             «___»____________202__года</w:t>
      </w:r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 ____» ____________202 </w:t>
      </w:r>
      <w:proofErr w:type="spellStart"/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___года</w:t>
      </w:r>
      <w:proofErr w:type="spellEnd"/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№______)</w:t>
      </w:r>
      <w:proofErr w:type="gramEnd"/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№________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Рабочая программа 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предмету «Родной (русский) язык»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10 класс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Разработана    </w:t>
      </w:r>
      <w:proofErr w:type="spellStart"/>
      <w:r w:rsidRPr="001235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Шириянц</w:t>
      </w:r>
      <w:proofErr w:type="spellEnd"/>
      <w:r w:rsidRPr="0012350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Н.А.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2021 год</w:t>
      </w: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350F" w:rsidRDefault="0012350F" w:rsidP="005B37AF">
      <w:pPr>
        <w:jc w:val="center"/>
        <w:rPr>
          <w:rFonts w:ascii="Times New Roman" w:hAnsi="Times New Roman" w:cs="Times New Roman"/>
          <w:b/>
          <w:sz w:val="24"/>
        </w:rPr>
      </w:pPr>
    </w:p>
    <w:p w:rsidR="0067083B" w:rsidRPr="0012350F" w:rsidRDefault="0067083B" w:rsidP="005B37AF">
      <w:pPr>
        <w:jc w:val="center"/>
        <w:rPr>
          <w:rFonts w:ascii="Times New Roman" w:hAnsi="Times New Roman" w:cs="Times New Roman"/>
          <w:b/>
          <w:sz w:val="24"/>
        </w:rPr>
      </w:pPr>
      <w:r w:rsidRPr="0012350F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7083B" w:rsidRPr="0012350F" w:rsidRDefault="0067083B" w:rsidP="005B37AF">
      <w:pPr>
        <w:jc w:val="center"/>
        <w:rPr>
          <w:rFonts w:ascii="Times New Roman" w:hAnsi="Times New Roman" w:cs="Times New Roman"/>
          <w:b/>
          <w:sz w:val="24"/>
        </w:rPr>
      </w:pPr>
    </w:p>
    <w:p w:rsidR="0067083B" w:rsidRPr="0012350F" w:rsidRDefault="0067083B" w:rsidP="005B37AF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2350F">
        <w:rPr>
          <w:rFonts w:ascii="Times New Roman" w:hAnsi="Times New Roman" w:cs="Times New Roman"/>
          <w:sz w:val="24"/>
        </w:rPr>
        <w:t xml:space="preserve">Рабочая  программа по родному русскому языку  </w:t>
      </w:r>
      <w:r w:rsidRPr="0012350F">
        <w:rPr>
          <w:rFonts w:ascii="Times New Roman" w:eastAsia="Calibri" w:hAnsi="Times New Roman" w:cs="Times New Roman"/>
          <w:sz w:val="24"/>
        </w:rPr>
        <w:t xml:space="preserve">составлена  на основе  </w:t>
      </w:r>
      <w:r w:rsidRPr="0012350F">
        <w:rPr>
          <w:rFonts w:ascii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Преподавание учебного предмета «Родной (русский) язык» в 10 классе ведётся в соответствии со следующими нормативными и распорядительными документами:</w:t>
      </w:r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Федеральный закон от 29 декабря 2012 г. №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30 декабря 2015 г., 2 марта, 2</w:t>
      </w:r>
      <w:proofErr w:type="gram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июня, 3 июля, 19 декабря 2016 г., 1 мая, 29 июля, 5, 29 декабря 2017 г., 19 февраля, 7 марта, 27 июня, 3, 29 июля, 3 августа, 25 декабря 2018 г., 6 марта 2019 г.</w:t>
      </w:r>
      <w:proofErr w:type="gramEnd"/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Федеральный государственный образовательный стандарт общего образования (утверждён Приказом 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№ 413 от 17 мая 2012 г.) с изменениями и дополнениями от: 29 декабря 2014 г., 31 декабря 2015 г. </w:t>
      </w:r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 Приказ Министерства образования и науки РФ от 29 декабря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 Приказ Министерства просвещения Российской Федерации от 07.11.2018 г. «Об 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 Примерная основная образовательная программа среднего общего образования: одобрена 28 июня 2016 г. Протокол от № 2/16 //Реестр пр</w:t>
      </w:r>
      <w:proofErr w:type="gramStart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и-</w:t>
      </w:r>
      <w:proofErr w:type="gram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мерных основных общеобразовательных программ. — URL: 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wp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content</w:t>
      </w: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</w:t>
      </w:r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uploads</w:t>
      </w: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/2015/07/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Primernaya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osnovnaya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obrazovatelnaya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programma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srednego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obshhego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obrazovaniya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pdf</w:t>
      </w:r>
      <w:proofErr w:type="spellEnd"/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 Приказ Министерства образования и науки РФ от 27 января № 69 «О проведении мониторинга качества образования».</w:t>
      </w:r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 Приказ </w:t>
      </w:r>
      <w:proofErr w:type="spellStart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</w:t>
      </w:r>
      <w:proofErr w:type="gramStart"/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государственную</w:t>
      </w:r>
      <w:proofErr w:type="gramEnd"/>
    </w:p>
    <w:p w:rsidR="0012350F" w:rsidRPr="0012350F" w:rsidRDefault="0012350F" w:rsidP="005B37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3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аккредитацию образовательных программ начального общего, основного общего, среднего общего образования».</w:t>
      </w:r>
    </w:p>
    <w:p w:rsidR="0067083B" w:rsidRPr="0012350F" w:rsidRDefault="0067083B" w:rsidP="005B37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350F">
        <w:rPr>
          <w:rFonts w:ascii="Times New Roman" w:hAnsi="Times New Roman" w:cs="Times New Roman"/>
          <w:sz w:val="24"/>
        </w:rPr>
        <w:t xml:space="preserve">На изучение родного русского языка в  10 классе в учебном плане МБОУ </w:t>
      </w:r>
      <w:proofErr w:type="gramStart"/>
      <w:r w:rsidR="00116D55" w:rsidRPr="0012350F">
        <w:rPr>
          <w:rFonts w:ascii="Times New Roman" w:hAnsi="Times New Roman" w:cs="Times New Roman"/>
          <w:sz w:val="24"/>
          <w:lang w:val="en-US"/>
        </w:rPr>
        <w:t>C</w:t>
      </w:r>
      <w:proofErr w:type="gramEnd"/>
      <w:r w:rsidR="00116D55" w:rsidRPr="0012350F">
        <w:rPr>
          <w:rFonts w:ascii="Times New Roman" w:hAnsi="Times New Roman" w:cs="Times New Roman"/>
          <w:sz w:val="24"/>
        </w:rPr>
        <w:t>ОШ №18</w:t>
      </w:r>
      <w:r w:rsidRPr="0012350F">
        <w:rPr>
          <w:rFonts w:ascii="Times New Roman" w:hAnsi="Times New Roman" w:cs="Times New Roman"/>
          <w:sz w:val="24"/>
        </w:rPr>
        <w:t xml:space="preserve"> г. </w:t>
      </w:r>
      <w:r w:rsidR="00116D55" w:rsidRPr="0012350F">
        <w:rPr>
          <w:rFonts w:ascii="Times New Roman" w:hAnsi="Times New Roman" w:cs="Times New Roman"/>
          <w:sz w:val="24"/>
        </w:rPr>
        <w:t>Твери</w:t>
      </w:r>
      <w:r w:rsidRPr="0012350F">
        <w:rPr>
          <w:rFonts w:ascii="Times New Roman" w:hAnsi="Times New Roman" w:cs="Times New Roman"/>
          <w:sz w:val="24"/>
        </w:rPr>
        <w:t xml:space="preserve"> отводится  35 часов в год из расчета  1 час в неделю (на 35 учебных недель).</w:t>
      </w:r>
    </w:p>
    <w:p w:rsidR="0067083B" w:rsidRPr="0012350F" w:rsidRDefault="0067083B" w:rsidP="005B37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350F">
        <w:rPr>
          <w:rFonts w:ascii="Times New Roman" w:hAnsi="Times New Roman" w:cs="Times New Roman"/>
          <w:sz w:val="24"/>
        </w:rPr>
        <w:t>Количество к/</w:t>
      </w:r>
      <w:proofErr w:type="gramStart"/>
      <w:r w:rsidRPr="0012350F">
        <w:rPr>
          <w:rFonts w:ascii="Times New Roman" w:hAnsi="Times New Roman" w:cs="Times New Roman"/>
          <w:sz w:val="24"/>
        </w:rPr>
        <w:t>р</w:t>
      </w:r>
      <w:proofErr w:type="gramEnd"/>
      <w:r w:rsidRPr="0012350F">
        <w:rPr>
          <w:rFonts w:ascii="Times New Roman" w:hAnsi="Times New Roman" w:cs="Times New Roman"/>
          <w:sz w:val="24"/>
        </w:rPr>
        <w:t>, сочинений   согласно уч</w:t>
      </w:r>
      <w:r w:rsidR="00F73075" w:rsidRPr="0012350F">
        <w:rPr>
          <w:rFonts w:ascii="Times New Roman" w:hAnsi="Times New Roman" w:cs="Times New Roman"/>
          <w:sz w:val="24"/>
        </w:rPr>
        <w:t>ебным полугодиям</w:t>
      </w:r>
      <w:r w:rsidRPr="0012350F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126"/>
        <w:gridCol w:w="2314"/>
      </w:tblGrid>
      <w:tr w:rsidR="00F73075" w:rsidRPr="0012350F" w:rsidTr="0042650B">
        <w:tc>
          <w:tcPr>
            <w:tcW w:w="3227" w:type="dxa"/>
          </w:tcPr>
          <w:p w:rsidR="00F73075" w:rsidRPr="0012350F" w:rsidRDefault="00F73075" w:rsidP="005B37AF">
            <w:pPr>
              <w:ind w:right="41"/>
              <w:jc w:val="both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126" w:type="dxa"/>
          </w:tcPr>
          <w:p w:rsidR="00F73075" w:rsidRPr="0012350F" w:rsidRDefault="00F73075" w:rsidP="005B37AF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2314" w:type="dxa"/>
          </w:tcPr>
          <w:p w:rsidR="00F73075" w:rsidRPr="0012350F" w:rsidRDefault="00F73075" w:rsidP="005B37AF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</w:tr>
      <w:tr w:rsidR="00F73075" w:rsidRPr="0012350F" w:rsidTr="0042650B">
        <w:tc>
          <w:tcPr>
            <w:tcW w:w="3227" w:type="dxa"/>
          </w:tcPr>
          <w:p w:rsidR="00F73075" w:rsidRPr="0012350F" w:rsidRDefault="00F73075" w:rsidP="005B37AF">
            <w:pPr>
              <w:ind w:right="41"/>
              <w:jc w:val="both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Контрольная  работа</w:t>
            </w:r>
          </w:p>
        </w:tc>
        <w:tc>
          <w:tcPr>
            <w:tcW w:w="2126" w:type="dxa"/>
          </w:tcPr>
          <w:p w:rsidR="00F73075" w:rsidRPr="0012350F" w:rsidRDefault="00F73075" w:rsidP="005B37AF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4" w:type="dxa"/>
          </w:tcPr>
          <w:p w:rsidR="00F73075" w:rsidRPr="0012350F" w:rsidRDefault="00F73075" w:rsidP="005B37AF">
            <w:pPr>
              <w:ind w:right="41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 xml:space="preserve">            1</w:t>
            </w:r>
          </w:p>
        </w:tc>
      </w:tr>
      <w:tr w:rsidR="00F73075" w:rsidRPr="0012350F" w:rsidTr="0042650B">
        <w:tc>
          <w:tcPr>
            <w:tcW w:w="3227" w:type="dxa"/>
          </w:tcPr>
          <w:p w:rsidR="00F73075" w:rsidRPr="0012350F" w:rsidRDefault="00F73075" w:rsidP="005B3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</w:tcPr>
          <w:p w:rsidR="00F73075" w:rsidRPr="0012350F" w:rsidRDefault="00F73075" w:rsidP="005B37AF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2314" w:type="dxa"/>
          </w:tcPr>
          <w:p w:rsidR="00F73075" w:rsidRPr="0012350F" w:rsidRDefault="00F73075" w:rsidP="005B37AF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73075" w:rsidRPr="0012350F" w:rsidTr="0042650B">
        <w:tc>
          <w:tcPr>
            <w:tcW w:w="3227" w:type="dxa"/>
          </w:tcPr>
          <w:p w:rsidR="00F73075" w:rsidRPr="0012350F" w:rsidRDefault="00F73075" w:rsidP="005B3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2126" w:type="dxa"/>
          </w:tcPr>
          <w:p w:rsidR="00F73075" w:rsidRPr="0012350F" w:rsidRDefault="00F73075" w:rsidP="005B37AF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2650B" w:rsidRPr="0012350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4" w:type="dxa"/>
          </w:tcPr>
          <w:p w:rsidR="00F73075" w:rsidRPr="0012350F" w:rsidRDefault="00B20CD7" w:rsidP="005B37AF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12350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67083B" w:rsidRPr="0012350F" w:rsidRDefault="0067083B" w:rsidP="005B37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67083B" w:rsidRPr="0012350F" w:rsidRDefault="0067083B" w:rsidP="005B37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12350F">
        <w:rPr>
          <w:rFonts w:ascii="Times New Roman" w:hAnsi="Times New Roman" w:cs="Times New Roman"/>
          <w:sz w:val="24"/>
        </w:rPr>
        <w:t>В тематическое планирование включены часы на проведение   промежуточной аттестации учащихся.</w:t>
      </w:r>
    </w:p>
    <w:p w:rsidR="0067083B" w:rsidRPr="0012350F" w:rsidRDefault="0067083B" w:rsidP="005B37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12350F">
        <w:rPr>
          <w:rFonts w:ascii="Times New Roman" w:hAnsi="Times New Roman" w:cs="Times New Roman"/>
          <w:sz w:val="24"/>
        </w:rPr>
        <w:t>Промежуточная аттестация учащихся проводится в соответствии с Положением о формах, порядке текущего контроля и промежуточной аттестации обучающихся.</w:t>
      </w:r>
    </w:p>
    <w:p w:rsidR="0067083B" w:rsidRPr="0012350F" w:rsidRDefault="0067083B" w:rsidP="005B37A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350F">
        <w:rPr>
          <w:rFonts w:ascii="Times New Roman" w:hAnsi="Times New Roman" w:cs="Times New Roman"/>
          <w:sz w:val="24"/>
        </w:rPr>
        <w:t>Срок реализации программы – 202</w:t>
      </w:r>
      <w:r w:rsidR="00116D55" w:rsidRPr="0012350F">
        <w:rPr>
          <w:rFonts w:ascii="Times New Roman" w:hAnsi="Times New Roman" w:cs="Times New Roman"/>
          <w:sz w:val="24"/>
        </w:rPr>
        <w:t>1</w:t>
      </w:r>
      <w:r w:rsidRPr="0012350F">
        <w:rPr>
          <w:rFonts w:ascii="Times New Roman" w:hAnsi="Times New Roman" w:cs="Times New Roman"/>
          <w:sz w:val="24"/>
        </w:rPr>
        <w:t xml:space="preserve"> – 202</w:t>
      </w:r>
      <w:r w:rsidR="00116D55" w:rsidRPr="0012350F">
        <w:rPr>
          <w:rFonts w:ascii="Times New Roman" w:hAnsi="Times New Roman" w:cs="Times New Roman"/>
          <w:sz w:val="24"/>
        </w:rPr>
        <w:t>2</w:t>
      </w:r>
      <w:r w:rsidRPr="0012350F">
        <w:rPr>
          <w:rFonts w:ascii="Times New Roman" w:hAnsi="Times New Roman" w:cs="Times New Roman"/>
          <w:sz w:val="24"/>
        </w:rPr>
        <w:t xml:space="preserve"> учебный год.</w:t>
      </w:r>
    </w:p>
    <w:p w:rsidR="0067083B" w:rsidRPr="0012350F" w:rsidRDefault="0067083B" w:rsidP="005B37A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7083B" w:rsidRPr="0012350F" w:rsidRDefault="0067083B" w:rsidP="005B37AF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2350F">
        <w:rPr>
          <w:rFonts w:ascii="Times New Roman" w:hAnsi="Times New Roman" w:cs="Times New Roman"/>
          <w:b/>
          <w:sz w:val="24"/>
        </w:rPr>
        <w:t>Планируемые результаты освоения  предмета</w:t>
      </w:r>
    </w:p>
    <w:p w:rsidR="0067083B" w:rsidRPr="0012350F" w:rsidRDefault="0067083B" w:rsidP="005B37AF">
      <w:pPr>
        <w:jc w:val="both"/>
        <w:rPr>
          <w:rFonts w:ascii="Times New Roman" w:hAnsi="Times New Roman" w:cs="Times New Roman"/>
          <w:b/>
          <w:sz w:val="24"/>
        </w:rPr>
      </w:pP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lastRenderedPageBreak/>
        <w:t>Федеральный государственный образовательный стандарт основного общего образования  определяет перечень предметных результатов изучения родного (русского) языка.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1. Совершенствование различных видов речевой деятельности.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2.Понимание определяющей роли языка в развитии интеллектуальных и творческих способностей личности в процессе образования и самообразования.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 3.Расширение и систематизация научных знаний о родном языке.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4.Формирование навыков проведения различных видов анализа слова, а также комплексного анализа текста.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 5.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15AF2">
        <w:rPr>
          <w:rFonts w:ascii="Times New Roman" w:hAnsi="Times New Roman" w:cs="Times New Roman"/>
          <w:sz w:val="24"/>
        </w:rPr>
        <w:t>дств  дл</w:t>
      </w:r>
      <w:proofErr w:type="gramEnd"/>
      <w:r w:rsidRPr="00D15AF2">
        <w:rPr>
          <w:rFonts w:ascii="Times New Roman" w:hAnsi="Times New Roman" w:cs="Times New Roman"/>
          <w:sz w:val="24"/>
        </w:rPr>
        <w:t>я свободного выражения мыслей и чувств на родном языке адекватно ситуации и стилю общения.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 6.Овладение основными стилистическими ресурсами лексики и фразеологии родного языка, основными нормами родного языка.</w:t>
      </w:r>
    </w:p>
    <w:p w:rsidR="0067083B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Личностные:</w:t>
      </w:r>
    </w:p>
    <w:p w:rsidR="003B6F18" w:rsidRPr="00D15AF2" w:rsidRDefault="0067083B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-</w:t>
      </w:r>
      <w:r w:rsidR="00306543" w:rsidRPr="00D15AF2">
        <w:rPr>
          <w:rFonts w:ascii="Times New Roman" w:hAnsi="Times New Roman" w:cs="Times New Roman"/>
          <w:sz w:val="24"/>
        </w:rPr>
        <w:t>воспитание гражданина и па</w:t>
      </w:r>
      <w:r w:rsidR="003B6F18" w:rsidRPr="00D15AF2">
        <w:rPr>
          <w:rFonts w:ascii="Times New Roman" w:hAnsi="Times New Roman" w:cs="Times New Roman"/>
          <w:sz w:val="24"/>
        </w:rPr>
        <w:t xml:space="preserve">триота, </w:t>
      </w:r>
      <w:r w:rsidR="00306543" w:rsidRPr="00D15AF2">
        <w:rPr>
          <w:rFonts w:ascii="Times New Roman" w:hAnsi="Times New Roman" w:cs="Times New Roman"/>
          <w:sz w:val="24"/>
        </w:rPr>
        <w:t>формирование познавательного интереса, любви, уважительного отношения к русскому</w:t>
      </w:r>
      <w:r w:rsidR="003B6F18" w:rsidRPr="00D15AF2">
        <w:rPr>
          <w:rFonts w:ascii="Times New Roman" w:hAnsi="Times New Roman" w:cs="Times New Roman"/>
          <w:sz w:val="24"/>
        </w:rPr>
        <w:t xml:space="preserve"> языку, </w:t>
      </w:r>
      <w:r w:rsidR="00306543" w:rsidRPr="00D15AF2">
        <w:rPr>
          <w:rFonts w:ascii="Times New Roman" w:hAnsi="Times New Roman" w:cs="Times New Roman"/>
          <w:sz w:val="24"/>
        </w:rPr>
        <w:t>овладение культурой межнационального общения;</w:t>
      </w:r>
    </w:p>
    <w:p w:rsidR="003B6F18" w:rsidRPr="00D15AF2" w:rsidRDefault="003B6F18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-</w:t>
      </w:r>
      <w:r w:rsidR="00306543" w:rsidRPr="00D15AF2">
        <w:rPr>
          <w:rFonts w:ascii="Times New Roman" w:hAnsi="Times New Roman" w:cs="Times New Roman"/>
          <w:sz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</w:t>
      </w:r>
      <w:r w:rsidRPr="00D15AF2">
        <w:rPr>
          <w:rFonts w:ascii="Times New Roman" w:hAnsi="Times New Roman" w:cs="Times New Roman"/>
          <w:sz w:val="24"/>
        </w:rPr>
        <w:t>матического строя речи учащихся</w:t>
      </w:r>
      <w:r w:rsidR="00306543" w:rsidRPr="00D15AF2">
        <w:rPr>
          <w:rFonts w:ascii="Times New Roman" w:hAnsi="Times New Roman" w:cs="Times New Roman"/>
          <w:sz w:val="24"/>
        </w:rPr>
        <w:t>;</w:t>
      </w:r>
    </w:p>
    <w:p w:rsidR="003B6F18" w:rsidRPr="00D15AF2" w:rsidRDefault="003B6F18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-углубление и </w:t>
      </w:r>
      <w:r w:rsidR="00306543" w:rsidRPr="00D15AF2">
        <w:rPr>
          <w:rFonts w:ascii="Times New Roman" w:hAnsi="Times New Roman" w:cs="Times New Roman"/>
          <w:sz w:val="24"/>
        </w:rPr>
        <w:t xml:space="preserve"> расширение знаний о </w:t>
      </w:r>
      <w:r w:rsidRPr="00D15AF2">
        <w:rPr>
          <w:rFonts w:ascii="Times New Roman" w:hAnsi="Times New Roman" w:cs="Times New Roman"/>
          <w:sz w:val="24"/>
        </w:rPr>
        <w:t>нормативном использовании языка, о стилистике</w:t>
      </w:r>
      <w:r w:rsidR="00306543" w:rsidRPr="00D15AF2">
        <w:rPr>
          <w:rFonts w:ascii="Times New Roman" w:hAnsi="Times New Roman" w:cs="Times New Roman"/>
          <w:sz w:val="24"/>
        </w:rPr>
        <w:t xml:space="preserve"> </w:t>
      </w:r>
      <w:r w:rsidRPr="00D15AF2">
        <w:rPr>
          <w:rFonts w:ascii="Times New Roman" w:hAnsi="Times New Roman" w:cs="Times New Roman"/>
          <w:sz w:val="24"/>
        </w:rPr>
        <w:t xml:space="preserve">русского языка; </w:t>
      </w:r>
      <w:r w:rsidR="00306543" w:rsidRPr="00D15AF2">
        <w:rPr>
          <w:rFonts w:ascii="Times New Roman" w:hAnsi="Times New Roman" w:cs="Times New Roman"/>
          <w:sz w:val="24"/>
        </w:rPr>
        <w:t xml:space="preserve"> о лексике и фразеологии с национально-культурной семант</w:t>
      </w:r>
      <w:r w:rsidRPr="00D15AF2">
        <w:rPr>
          <w:rFonts w:ascii="Times New Roman" w:hAnsi="Times New Roman" w:cs="Times New Roman"/>
          <w:sz w:val="24"/>
        </w:rPr>
        <w:t>икой; о русском речевом этикете.</w:t>
      </w:r>
    </w:p>
    <w:p w:rsidR="003B6F18" w:rsidRPr="00D15AF2" w:rsidRDefault="00306543" w:rsidP="00D15AF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5AF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15AF2">
        <w:rPr>
          <w:rFonts w:ascii="Times New Roman" w:hAnsi="Times New Roman" w:cs="Times New Roman"/>
          <w:sz w:val="24"/>
        </w:rPr>
        <w:t>:</w:t>
      </w:r>
    </w:p>
    <w:p w:rsidR="003B6F18" w:rsidRPr="00D15AF2" w:rsidRDefault="003B6F18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-</w:t>
      </w:r>
      <w:r w:rsidR="00306543" w:rsidRPr="00D15AF2">
        <w:rPr>
          <w:rFonts w:ascii="Times New Roman" w:hAnsi="Times New Roman" w:cs="Times New Roman"/>
          <w:sz w:val="24"/>
        </w:rPr>
        <w:t xml:space="preserve">совершенствование умений опознавать, анализировать, классифицировать языковые факты, оценивать их с точки </w:t>
      </w:r>
      <w:r w:rsidRPr="00D15AF2">
        <w:rPr>
          <w:rFonts w:ascii="Times New Roman" w:hAnsi="Times New Roman" w:cs="Times New Roman"/>
          <w:sz w:val="24"/>
        </w:rPr>
        <w:t xml:space="preserve">зрения нормативности, </w:t>
      </w:r>
      <w:r w:rsidR="00306543" w:rsidRPr="00D15AF2">
        <w:rPr>
          <w:rFonts w:ascii="Times New Roman" w:hAnsi="Times New Roman" w:cs="Times New Roman"/>
          <w:sz w:val="24"/>
        </w:rPr>
        <w:t xml:space="preserve"> умений работать с текстом, осуществлять информационный поиск, извлекать и преобразовывать необходимую</w:t>
      </w:r>
      <w:r w:rsidR="00306543" w:rsidRPr="00D15AF2">
        <w:rPr>
          <w:rFonts w:ascii="Times New Roman" w:hAnsi="Times New Roman" w:cs="Times New Roman"/>
          <w:spacing w:val="-2"/>
          <w:sz w:val="24"/>
        </w:rPr>
        <w:t xml:space="preserve"> </w:t>
      </w:r>
      <w:r w:rsidR="00306543" w:rsidRPr="00D15AF2">
        <w:rPr>
          <w:rFonts w:ascii="Times New Roman" w:hAnsi="Times New Roman" w:cs="Times New Roman"/>
          <w:sz w:val="24"/>
        </w:rPr>
        <w:t>информацию;</w:t>
      </w:r>
    </w:p>
    <w:p w:rsidR="003B6F18" w:rsidRPr="00D15AF2" w:rsidRDefault="003B6F18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-</w:t>
      </w:r>
      <w:r w:rsidR="00306543" w:rsidRPr="00D15AF2">
        <w:rPr>
          <w:rFonts w:ascii="Times New Roman" w:hAnsi="Times New Roman" w:cs="Times New Roman"/>
          <w:sz w:val="24"/>
        </w:rPr>
        <w:t>развитие проектного и исследовательского мышлени</w:t>
      </w:r>
      <w:r w:rsidRPr="00D15AF2">
        <w:rPr>
          <w:rFonts w:ascii="Times New Roman" w:hAnsi="Times New Roman" w:cs="Times New Roman"/>
          <w:sz w:val="24"/>
        </w:rPr>
        <w:t>я</w:t>
      </w:r>
      <w:r w:rsidR="00306543" w:rsidRPr="00D15AF2">
        <w:rPr>
          <w:rFonts w:ascii="Times New Roman" w:hAnsi="Times New Roman" w:cs="Times New Roman"/>
          <w:sz w:val="24"/>
        </w:rPr>
        <w:t>.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Предметные</w:t>
      </w:r>
      <w:r w:rsidR="003B6F18" w:rsidRPr="00D15AF2">
        <w:rPr>
          <w:rFonts w:ascii="Times New Roman" w:hAnsi="Times New Roman" w:cs="Times New Roman"/>
          <w:sz w:val="24"/>
        </w:rPr>
        <w:t>: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1) совершенствование </w:t>
      </w:r>
      <w:r w:rsidR="003B6F18" w:rsidRPr="00D15AF2">
        <w:rPr>
          <w:rFonts w:ascii="Times New Roman" w:hAnsi="Times New Roman" w:cs="Times New Roman"/>
          <w:sz w:val="24"/>
        </w:rPr>
        <w:t xml:space="preserve">всех </w:t>
      </w:r>
      <w:r w:rsidRPr="00D15AF2">
        <w:rPr>
          <w:rFonts w:ascii="Times New Roman" w:hAnsi="Times New Roman" w:cs="Times New Roman"/>
          <w:sz w:val="24"/>
        </w:rPr>
        <w:t>вид</w:t>
      </w:r>
      <w:r w:rsidR="003B6F18" w:rsidRPr="00D15AF2">
        <w:rPr>
          <w:rFonts w:ascii="Times New Roman" w:hAnsi="Times New Roman" w:cs="Times New Roman"/>
          <w:sz w:val="24"/>
        </w:rPr>
        <w:t>ов речевой деятельности</w:t>
      </w:r>
      <w:r w:rsidRPr="00D15AF2">
        <w:rPr>
          <w:rFonts w:ascii="Times New Roman" w:hAnsi="Times New Roman" w:cs="Times New Roman"/>
          <w:sz w:val="24"/>
        </w:rPr>
        <w:t xml:space="preserve">; </w:t>
      </w:r>
    </w:p>
    <w:p w:rsidR="00787EC7" w:rsidRPr="00D15AF2" w:rsidRDefault="003B6F18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2) осознание  ведущей </w:t>
      </w:r>
      <w:r w:rsidR="00787EC7" w:rsidRPr="00D15AF2">
        <w:rPr>
          <w:rFonts w:ascii="Times New Roman" w:hAnsi="Times New Roman" w:cs="Times New Roman"/>
          <w:sz w:val="24"/>
        </w:rPr>
        <w:t xml:space="preserve"> роли язык</w:t>
      </w:r>
      <w:r w:rsidRPr="00D15AF2">
        <w:rPr>
          <w:rFonts w:ascii="Times New Roman" w:hAnsi="Times New Roman" w:cs="Times New Roman"/>
          <w:sz w:val="24"/>
        </w:rPr>
        <w:t xml:space="preserve">а </w:t>
      </w:r>
      <w:r w:rsidR="00787EC7" w:rsidRPr="00D15AF2">
        <w:rPr>
          <w:rFonts w:ascii="Times New Roman" w:hAnsi="Times New Roman" w:cs="Times New Roman"/>
          <w:sz w:val="24"/>
        </w:rPr>
        <w:t xml:space="preserve"> в процессе образования и самообразования; 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3) использование коммуникативно-эстетических возможностей родного языка; 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4) расширение и систематизацию научных знаний о род</w:t>
      </w:r>
      <w:r w:rsidR="003B6F18" w:rsidRPr="00D15AF2">
        <w:rPr>
          <w:rFonts w:ascii="Times New Roman" w:hAnsi="Times New Roman" w:cs="Times New Roman"/>
          <w:sz w:val="24"/>
        </w:rPr>
        <w:t>ном языке</w:t>
      </w:r>
      <w:r w:rsidRPr="00D15AF2">
        <w:rPr>
          <w:rFonts w:ascii="Times New Roman" w:hAnsi="Times New Roman" w:cs="Times New Roman"/>
          <w:sz w:val="24"/>
        </w:rPr>
        <w:t xml:space="preserve">; 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 xml:space="preserve">5) формирование навыков проведения различных видов </w:t>
      </w:r>
      <w:r w:rsidR="003B6F18" w:rsidRPr="00D15AF2">
        <w:rPr>
          <w:rFonts w:ascii="Times New Roman" w:hAnsi="Times New Roman" w:cs="Times New Roman"/>
          <w:sz w:val="24"/>
        </w:rPr>
        <w:t>анализа слова</w:t>
      </w:r>
      <w:r w:rsidRPr="00D15AF2">
        <w:rPr>
          <w:rFonts w:ascii="Times New Roman" w:hAnsi="Times New Roman" w:cs="Times New Roman"/>
          <w:sz w:val="24"/>
        </w:rPr>
        <w:t xml:space="preserve">, синтаксического анализа словосочетания и предложения, а также многоаспектного анализа текста; 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6) обогащение активного и п</w:t>
      </w:r>
      <w:r w:rsidR="003B6F18" w:rsidRPr="00D15AF2">
        <w:rPr>
          <w:rFonts w:ascii="Times New Roman" w:hAnsi="Times New Roman" w:cs="Times New Roman"/>
          <w:sz w:val="24"/>
        </w:rPr>
        <w:t>отенциального словарного запаса</w:t>
      </w:r>
      <w:r w:rsidRPr="00D15AF2">
        <w:rPr>
          <w:rFonts w:ascii="Times New Roman" w:hAnsi="Times New Roman" w:cs="Times New Roman"/>
          <w:sz w:val="24"/>
        </w:rPr>
        <w:t xml:space="preserve">; </w:t>
      </w:r>
    </w:p>
    <w:p w:rsidR="00787EC7" w:rsidRPr="00D15AF2" w:rsidRDefault="00787EC7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7) овладение основными стилистическими ресурсами лексики и фразеологии родного языка, основными нормами родного языка</w:t>
      </w:r>
      <w:r w:rsidR="003B6F18" w:rsidRPr="00D15AF2">
        <w:rPr>
          <w:rFonts w:ascii="Times New Roman" w:hAnsi="Times New Roman" w:cs="Times New Roman"/>
          <w:sz w:val="24"/>
        </w:rPr>
        <w:t>;</w:t>
      </w:r>
      <w:r w:rsidRPr="00D15AF2">
        <w:rPr>
          <w:rFonts w:ascii="Times New Roman" w:hAnsi="Times New Roman" w:cs="Times New Roman"/>
          <w:sz w:val="24"/>
        </w:rPr>
        <w:t xml:space="preserve"> </w:t>
      </w:r>
    </w:p>
    <w:p w:rsidR="00306543" w:rsidRPr="00D15AF2" w:rsidRDefault="003B6F18" w:rsidP="00D15AF2">
      <w:pPr>
        <w:jc w:val="both"/>
        <w:rPr>
          <w:rFonts w:ascii="Times New Roman" w:hAnsi="Times New Roman" w:cs="Times New Roman"/>
          <w:sz w:val="24"/>
        </w:rPr>
      </w:pPr>
      <w:r w:rsidRPr="00D15AF2">
        <w:rPr>
          <w:rFonts w:ascii="Times New Roman" w:hAnsi="Times New Roman" w:cs="Times New Roman"/>
          <w:sz w:val="24"/>
        </w:rPr>
        <w:t>8)</w:t>
      </w:r>
      <w:r w:rsidR="000F6904" w:rsidRPr="00D15AF2">
        <w:rPr>
          <w:rFonts w:ascii="Times New Roman" w:hAnsi="Times New Roman" w:cs="Times New Roman"/>
          <w:sz w:val="24"/>
        </w:rPr>
        <w:t xml:space="preserve"> </w:t>
      </w:r>
      <w:r w:rsidR="00787EC7" w:rsidRPr="00D15AF2">
        <w:rPr>
          <w:rFonts w:ascii="Times New Roman" w:hAnsi="Times New Roman" w:cs="Times New Roman"/>
          <w:sz w:val="24"/>
        </w:rPr>
        <w:t xml:space="preserve">формирование ответственности за языковую культуру как общечеловеческую ценность. </w:t>
      </w:r>
    </w:p>
    <w:p w:rsidR="00306543" w:rsidRPr="00D15AF2" w:rsidRDefault="00787EC7" w:rsidP="00D15AF2">
      <w:pPr>
        <w:overflowPunct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</w:pPr>
      <w:r w:rsidRPr="00D15AF2">
        <w:rPr>
          <w:rFonts w:ascii="Times New Roman" w:hAnsi="Times New Roman" w:cs="Times New Roman"/>
          <w:sz w:val="24"/>
        </w:rPr>
        <w:t xml:space="preserve"> </w:t>
      </w:r>
      <w:r w:rsidR="00306543" w:rsidRPr="00D15AF2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>Выпускник научится:</w:t>
      </w:r>
    </w:p>
    <w:p w:rsidR="00306543" w:rsidRPr="00D15AF2" w:rsidRDefault="00306543" w:rsidP="00D15AF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использовать различные виды монолога (повествование, описание, рассуждение; соч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тание разных видов монолога) в различных ситуациях общения; </w:t>
      </w:r>
    </w:p>
    <w:p w:rsidR="000F6904" w:rsidRPr="00D15AF2" w:rsidRDefault="00306543" w:rsidP="00D15AF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соблюдать нормы речевого поведения в типичных ситуациях общения;</w:t>
      </w:r>
    </w:p>
    <w:p w:rsidR="00306543" w:rsidRPr="00D15AF2" w:rsidRDefault="00306543" w:rsidP="00D15AF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iCs/>
          <w:kern w:val="0"/>
          <w:sz w:val="24"/>
          <w:lang w:eastAsia="ru-RU" w:bidi="ru-RU"/>
        </w:rPr>
        <w:t>выступать перед ауд</w:t>
      </w:r>
      <w:r w:rsidR="000F6904" w:rsidRPr="00D15AF2">
        <w:rPr>
          <w:rFonts w:ascii="Times New Roman" w:eastAsia="Times New Roman" w:hAnsi="Times New Roman" w:cs="Times New Roman"/>
          <w:iCs/>
          <w:kern w:val="0"/>
          <w:sz w:val="24"/>
          <w:lang w:eastAsia="ru-RU" w:bidi="ru-RU"/>
        </w:rPr>
        <w:t>иторией с небольшим докладом</w:t>
      </w:r>
      <w:r w:rsidRPr="00D15AF2">
        <w:rPr>
          <w:rFonts w:ascii="Times New Roman" w:eastAsia="Times New Roman" w:hAnsi="Times New Roman" w:cs="Times New Roman"/>
          <w:iCs/>
          <w:kern w:val="0"/>
          <w:sz w:val="24"/>
          <w:lang w:eastAsia="ru-RU" w:bidi="ru-RU"/>
        </w:rPr>
        <w:t>; участвовать в коллективном о</w:t>
      </w:r>
      <w:r w:rsidRPr="00D15AF2">
        <w:rPr>
          <w:rFonts w:ascii="Times New Roman" w:eastAsia="Times New Roman" w:hAnsi="Times New Roman" w:cs="Times New Roman"/>
          <w:iCs/>
          <w:kern w:val="0"/>
          <w:sz w:val="24"/>
          <w:lang w:eastAsia="ru-RU" w:bidi="ru-RU"/>
        </w:rPr>
        <w:t>б</w:t>
      </w:r>
      <w:r w:rsidRPr="00D15AF2">
        <w:rPr>
          <w:rFonts w:ascii="Times New Roman" w:eastAsia="Times New Roman" w:hAnsi="Times New Roman" w:cs="Times New Roman"/>
          <w:iCs/>
          <w:kern w:val="0"/>
          <w:sz w:val="24"/>
          <w:lang w:eastAsia="ru-RU" w:bidi="ru-RU"/>
        </w:rPr>
        <w:t xml:space="preserve">суждении проблем, аргументировать собственную позицию, доказывать её, убеждать; </w:t>
      </w:r>
    </w:p>
    <w:p w:rsidR="000F6904" w:rsidRPr="00D15AF2" w:rsidRDefault="00306543" w:rsidP="00D15AF2">
      <w:pPr>
        <w:numPr>
          <w:ilvl w:val="0"/>
          <w:numId w:val="15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</w:t>
      </w:r>
      <w:r w:rsidR="000F6904"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-делового, худ</w:t>
      </w:r>
      <w:r w:rsidR="000F6904"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</w:t>
      </w:r>
      <w:r w:rsidR="000F6904"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жественного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текстов, распознавать в них основную и дополнительную информацию, комме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тировать её в устной форме; </w:t>
      </w:r>
    </w:p>
    <w:p w:rsidR="000F6904" w:rsidRPr="00D15AF2" w:rsidRDefault="00306543" w:rsidP="00D15AF2">
      <w:pPr>
        <w:numPr>
          <w:ilvl w:val="0"/>
          <w:numId w:val="15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использовать приёмы работы с учебной книгой, справочниками и другими информац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онными источниками, включая СМИ и ресурсы Интернета; </w:t>
      </w:r>
    </w:p>
    <w:p w:rsidR="00306543" w:rsidRPr="00D15AF2" w:rsidRDefault="00306543" w:rsidP="00D15AF2">
      <w:pPr>
        <w:numPr>
          <w:ilvl w:val="0"/>
          <w:numId w:val="15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отбирать и систематизировать материал на определённую тему, анализировать от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бранную </w:t>
      </w:r>
      <w:r w:rsidR="000F6904"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информацию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в соответствии с поставленной коммуникативной задачей. </w:t>
      </w:r>
    </w:p>
    <w:p w:rsidR="000F6904" w:rsidRPr="00D15AF2" w:rsidRDefault="00306543" w:rsidP="00D15AF2">
      <w:pPr>
        <w:numPr>
          <w:ilvl w:val="0"/>
          <w:numId w:val="19"/>
        </w:numPr>
        <w:tabs>
          <w:tab w:val="clear" w:pos="720"/>
          <w:tab w:val="num" w:pos="772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создавать устные монологические и диалогические высказывания (в том числе оц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ночного характера) на актуальные социально-культурные, нравственно-этические, бытовые,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>учебные темы</w:t>
      </w:r>
      <w:r w:rsidR="000F6904"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;</w:t>
      </w:r>
    </w:p>
    <w:p w:rsidR="00306543" w:rsidRPr="00D15AF2" w:rsidRDefault="00306543" w:rsidP="00D15AF2">
      <w:pPr>
        <w:numPr>
          <w:ilvl w:val="0"/>
          <w:numId w:val="19"/>
        </w:numPr>
        <w:tabs>
          <w:tab w:val="clear" w:pos="720"/>
          <w:tab w:val="num" w:pos="772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обсуждать и чётко формулировать цели, план совместной групповой учебной деятел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ь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</w:t>
      </w:r>
    </w:p>
    <w:p w:rsidR="00306543" w:rsidRPr="00D15AF2" w:rsidRDefault="00306543" w:rsidP="00D15AF2">
      <w:pPr>
        <w:numPr>
          <w:ilvl w:val="0"/>
          <w:numId w:val="19"/>
        </w:numPr>
        <w:tabs>
          <w:tab w:val="clear" w:pos="720"/>
          <w:tab w:val="num" w:pos="769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соблюдать в практике устного речевого общения основные орфоэпические, лексич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306543" w:rsidRPr="00D15AF2" w:rsidRDefault="00306543" w:rsidP="00D15AF2">
      <w:pPr>
        <w:numPr>
          <w:ilvl w:val="0"/>
          <w:numId w:val="20"/>
        </w:numPr>
        <w:tabs>
          <w:tab w:val="num" w:pos="769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создавать письменные монологические высказывания разной коммуникативной н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а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правленности; </w:t>
      </w:r>
    </w:p>
    <w:p w:rsidR="00306543" w:rsidRPr="00D15AF2" w:rsidRDefault="00306543" w:rsidP="00D15AF2">
      <w:pPr>
        <w:numPr>
          <w:ilvl w:val="0"/>
          <w:numId w:val="21"/>
        </w:numPr>
        <w:tabs>
          <w:tab w:val="num" w:pos="769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306543" w:rsidRPr="00D15AF2" w:rsidRDefault="00306543" w:rsidP="00D15AF2">
      <w:pPr>
        <w:numPr>
          <w:ilvl w:val="0"/>
          <w:numId w:val="22"/>
        </w:numPr>
        <w:tabs>
          <w:tab w:val="num" w:pos="76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исправлять речевые недостатки, редактировать текст; </w:t>
      </w:r>
    </w:p>
    <w:p w:rsidR="00306543" w:rsidRPr="00D15AF2" w:rsidRDefault="00306543" w:rsidP="00D15AF2">
      <w:pPr>
        <w:numPr>
          <w:ilvl w:val="0"/>
          <w:numId w:val="22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выступать перед аудиторией сверстников с небольшими информационными сообщ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ниями, сообщением и небольшим докладом на учебно-научную тему. </w:t>
      </w:r>
    </w:p>
    <w:p w:rsidR="000F6904" w:rsidRPr="00D15AF2" w:rsidRDefault="00306543" w:rsidP="00D15AF2">
      <w:pPr>
        <w:suppressAutoHyphens w:val="0"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</w:t>
      </w:r>
    </w:p>
    <w:p w:rsidR="00D6419B" w:rsidRPr="00D15AF2" w:rsidRDefault="0067083B" w:rsidP="00D15AF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D15AF2">
        <w:rPr>
          <w:rFonts w:ascii="Times New Roman" w:hAnsi="Times New Roman" w:cs="Times New Roman"/>
          <w:b/>
          <w:sz w:val="24"/>
        </w:rPr>
        <w:t xml:space="preserve">Содержание учебного предмета  «Родной язык (русский)»  </w:t>
      </w:r>
    </w:p>
    <w:p w:rsidR="00306543" w:rsidRPr="00D15AF2" w:rsidRDefault="00306543" w:rsidP="00D15AF2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Раздел 1. Язык и культура </w:t>
      </w:r>
      <w:r w:rsidR="00B20CD7" w:rsidRPr="00D15AF2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(3 часа)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Русский язык как зеркало национальной культуры и истории народа (обобщение). Пр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меры ключевых слов (концептов) русской культуры, их национально-историческая знач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Развитие языка как объективный процесс. Общее представление о внешних</w:t>
      </w:r>
      <w:r w:rsidRPr="00D15AF2">
        <w:rPr>
          <w:rFonts w:ascii="Times New Roman" w:eastAsia="Times New Roman" w:hAnsi="Times New Roman" w:cs="Times New Roman"/>
          <w:spacing w:val="-13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внутренних</w:t>
      </w:r>
      <w:r w:rsidRPr="00D15AF2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факторах</w:t>
      </w:r>
      <w:r w:rsidRPr="00D15AF2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языковых</w:t>
      </w:r>
      <w:r w:rsidRPr="00D15AF2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изменений,</w:t>
      </w:r>
      <w:r w:rsidRPr="00D15AF2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об</w:t>
      </w:r>
      <w:r w:rsidRPr="00D15AF2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активных</w:t>
      </w:r>
      <w:r w:rsidRPr="00D15AF2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процессах в современном русском языке (осно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ные тенденции, отдельные примеры). Стремительный рост словарного состава языка, «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неол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гический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са заимствования иноязычных</w:t>
      </w:r>
      <w:r w:rsidRPr="00D15AF2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слов.</w:t>
      </w:r>
    </w:p>
    <w:p w:rsidR="00306543" w:rsidRPr="00D15AF2" w:rsidRDefault="004F6C82" w:rsidP="00D15AF2">
      <w:pPr>
        <w:suppressAutoHyphens w:val="0"/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Раздел 2. Культура речи </w:t>
      </w:r>
      <w:r w:rsidR="00B20CD7"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(14 часов)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Основные орфоэпические нормы современного русского литературного языка.</w:t>
      </w:r>
      <w:r w:rsidRPr="00D15AF2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 xml:space="preserve"> А</w:t>
      </w:r>
      <w:r w:rsidRPr="00D15AF2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>к</w:t>
      </w:r>
      <w:r w:rsidRPr="00D15AF2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>тивные процессы в области произношения и ударения. Отражение произносительных вариа</w:t>
      </w:r>
      <w:r w:rsidRPr="00D15AF2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>н</w:t>
      </w:r>
      <w:r w:rsidRPr="00D15AF2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>тов в современных орфоэпических словарях.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Нарушение орфоэпической нормы как художественный приём.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Основные лексические нормы современного русского литературного языка.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Лекс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ческая сочетаемость слова и точность. Свободная и несвободная лексическая сочетаемость. Типичные </w:t>
      </w:r>
      <w:proofErr w:type="gram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ошибки</w:t>
      </w:r>
      <w:proofErr w:type="gram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‚ связанные с нарушением лексической сочетаемости.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Речевая избыточность и точность. Тавтология. Плеоназм. Типичные </w:t>
      </w:r>
      <w:proofErr w:type="gram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ошибки</w:t>
      </w:r>
      <w:proofErr w:type="gram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‚ связанные с речевой избыточностью.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Современные толковые словари. Отражение вариантов лексической нормы в совреме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ных словарях. Словарные пометы.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Основные грамматические нормы современного русского литературного языка.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Типичные грамматические ошибки. Согласование. Управление: управление предлогов </w:t>
      </w:r>
      <w:proofErr w:type="gramStart"/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благ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о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даря</w:t>
      </w:r>
      <w:proofErr w:type="gramEnd"/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, согласно, вопреки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; предлога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 xml:space="preserve">по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 количественными числительными в словосочетаниях с распределительным значением (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по пять груш – по пяти груш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). Правильное построение слов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сочетаний по типу управления (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отзыв о книге – рецензия на книгу, обидеться на слово – об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жен словами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). </w:t>
      </w:r>
      <w:proofErr w:type="gram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Правильное употребление предлогов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 xml:space="preserve">о‚ по‚ из‚ с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 составе словосочетания (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приехать из Москвы – приехать с Урала).</w:t>
      </w:r>
      <w:proofErr w:type="gramEnd"/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Нагромождение одних и тех же падежных форм, в частности родительного и творительного падежа.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Нормы употребления причастных и деепричастных оборотов‚ предложений с косвенной речью.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Типичные ошибки в построении сложных предложений: постановка рядом</w:t>
      </w:r>
      <w:r w:rsidRPr="00D15AF2">
        <w:rPr>
          <w:rFonts w:ascii="Times New Roman" w:eastAsia="Times New Roman" w:hAnsi="Times New Roman" w:cs="Times New Roman"/>
          <w:spacing w:val="-10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двух</w:t>
      </w:r>
      <w:r w:rsidRPr="00D15AF2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одн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значных</w:t>
      </w:r>
      <w:r w:rsidRPr="00D15AF2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союзов</w:t>
      </w:r>
      <w:r w:rsidRPr="00D15AF2">
        <w:rPr>
          <w:rFonts w:ascii="Times New Roman" w:eastAsia="Times New Roman" w:hAnsi="Times New Roman" w:cs="Times New Roman"/>
          <w:spacing w:val="-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(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но</w:t>
      </w:r>
      <w:r w:rsidRPr="00D15AF2">
        <w:rPr>
          <w:rFonts w:ascii="Times New Roman" w:eastAsia="Times New Roman" w:hAnsi="Times New Roman" w:cs="Times New Roman"/>
          <w:i/>
          <w:spacing w:val="-6"/>
          <w:kern w:val="0"/>
          <w:sz w:val="24"/>
          <w:lang w:eastAsia="ru-RU" w:bidi="ru-RU"/>
        </w:rPr>
        <w:t xml:space="preserve"> </w:t>
      </w:r>
      <w:proofErr w:type="gramStart"/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proofErr w:type="gramEnd"/>
      <w:r w:rsidRPr="00D15AF2">
        <w:rPr>
          <w:rFonts w:ascii="Times New Roman" w:eastAsia="Times New Roman" w:hAnsi="Times New Roman" w:cs="Times New Roman"/>
          <w:i/>
          <w:spacing w:val="-9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однако,</w:t>
      </w:r>
      <w:r w:rsidRPr="00D15AF2">
        <w:rPr>
          <w:rFonts w:ascii="Times New Roman" w:eastAsia="Times New Roman" w:hAnsi="Times New Roman" w:cs="Times New Roman"/>
          <w:i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что</w:t>
      </w:r>
      <w:r w:rsidRPr="00D15AF2">
        <w:rPr>
          <w:rFonts w:ascii="Times New Roman" w:eastAsia="Times New Roman" w:hAnsi="Times New Roman" w:cs="Times New Roman"/>
          <w:i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i/>
          <w:spacing w:val="-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будто,</w:t>
      </w:r>
      <w:r w:rsidRPr="00D15AF2">
        <w:rPr>
          <w:rFonts w:ascii="Times New Roman" w:eastAsia="Times New Roman" w:hAnsi="Times New Roman" w:cs="Times New Roman"/>
          <w:i/>
          <w:spacing w:val="-11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что</w:t>
      </w:r>
      <w:r w:rsidRPr="00D15AF2">
        <w:rPr>
          <w:rFonts w:ascii="Times New Roman" w:eastAsia="Times New Roman" w:hAnsi="Times New Roman" w:cs="Times New Roman"/>
          <w:i/>
          <w:spacing w:val="-9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i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как</w:t>
      </w:r>
      <w:r w:rsidRPr="00D15AF2">
        <w:rPr>
          <w:rFonts w:ascii="Times New Roman" w:eastAsia="Times New Roman" w:hAnsi="Times New Roman" w:cs="Times New Roman"/>
          <w:i/>
          <w:spacing w:val="-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будто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)‚ повторение</w:t>
      </w:r>
      <w:r w:rsidRPr="00D15AF2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частицы</w:t>
      </w:r>
      <w:r w:rsidRPr="00D15AF2">
        <w:rPr>
          <w:rFonts w:ascii="Times New Roman" w:eastAsia="Times New Roman" w:hAnsi="Times New Roman" w:cs="Times New Roman"/>
          <w:spacing w:val="-13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бы</w:t>
      </w:r>
      <w:r w:rsidRPr="00D15AF2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</w:t>
      </w:r>
      <w:r w:rsidRPr="00D15AF2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д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ложениях</w:t>
      </w:r>
      <w:r w:rsidRPr="00D15AF2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</w:t>
      </w:r>
      <w:r w:rsidRPr="00D15AF2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союзами</w:t>
      </w:r>
      <w:r w:rsidRPr="00D15AF2">
        <w:rPr>
          <w:rFonts w:ascii="Times New Roman" w:eastAsia="Times New Roman" w:hAnsi="Times New Roman" w:cs="Times New Roman"/>
          <w:spacing w:val="-9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чтобы</w:t>
      </w:r>
      <w:r w:rsidRPr="00D15AF2">
        <w:rPr>
          <w:rFonts w:ascii="Times New Roman" w:eastAsia="Times New Roman" w:hAnsi="Times New Roman" w:cs="Times New Roman"/>
          <w:i/>
          <w:spacing w:val="-12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если</w:t>
      </w:r>
      <w:r w:rsidRPr="00D15AF2">
        <w:rPr>
          <w:rFonts w:ascii="Times New Roman" w:eastAsia="Times New Roman" w:hAnsi="Times New Roman" w:cs="Times New Roman"/>
          <w:i/>
          <w:spacing w:val="-11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бы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‚</w:t>
      </w:r>
      <w:r w:rsidRPr="00D15AF2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введение в сложное предложение лишних указательных</w:t>
      </w:r>
      <w:r w:rsidRPr="00D15AF2">
        <w:rPr>
          <w:rFonts w:ascii="Times New Roman" w:eastAsia="Times New Roman" w:hAnsi="Times New Roman" w:cs="Times New Roman"/>
          <w:spacing w:val="-4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местоимений.</w:t>
      </w:r>
    </w:p>
    <w:p w:rsidR="00306543" w:rsidRPr="00D15AF2" w:rsidRDefault="00306543" w:rsidP="00D15AF2">
      <w:pPr>
        <w:tabs>
          <w:tab w:val="left" w:pos="2468"/>
          <w:tab w:val="left" w:pos="4012"/>
          <w:tab w:val="left" w:pos="6282"/>
          <w:tab w:val="left" w:pos="7404"/>
          <w:tab w:val="left" w:pos="7862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Отражение вариантов грамматической нормы в </w:t>
      </w:r>
      <w:r w:rsidRPr="00D15AF2">
        <w:rPr>
          <w:rFonts w:ascii="Times New Roman" w:eastAsia="Times New Roman" w:hAnsi="Times New Roman" w:cs="Times New Roman"/>
          <w:spacing w:val="-3"/>
          <w:kern w:val="0"/>
          <w:sz w:val="24"/>
          <w:lang w:eastAsia="ru-RU" w:bidi="ru-RU"/>
        </w:rPr>
        <w:t xml:space="preserve">современных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грамматических словарях и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>справочниках. Словарные</w:t>
      </w:r>
      <w:r w:rsidRPr="00D15AF2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пометы.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Речевой этикет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Этика</w:t>
      </w:r>
      <w:r w:rsidRPr="00D15AF2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этикет</w:t>
      </w:r>
      <w:r w:rsidRPr="00D15AF2">
        <w:rPr>
          <w:rFonts w:ascii="Times New Roman" w:eastAsia="Times New Roman" w:hAnsi="Times New Roman" w:cs="Times New Roman"/>
          <w:spacing w:val="-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</w:t>
      </w:r>
      <w:r w:rsidRPr="00D15AF2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электронной</w:t>
      </w:r>
      <w:r w:rsidRPr="00D15AF2">
        <w:rPr>
          <w:rFonts w:ascii="Times New Roman" w:eastAsia="Times New Roman" w:hAnsi="Times New Roman" w:cs="Times New Roman"/>
          <w:spacing w:val="-5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среде</w:t>
      </w:r>
      <w:r w:rsidRPr="00D15AF2">
        <w:rPr>
          <w:rFonts w:ascii="Times New Roman" w:eastAsia="Times New Roman" w:hAnsi="Times New Roman" w:cs="Times New Roman"/>
          <w:spacing w:val="-9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общения.</w:t>
      </w:r>
      <w:r w:rsidRPr="00D15AF2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Понятие</w:t>
      </w:r>
      <w:r w:rsidRPr="00D15AF2">
        <w:rPr>
          <w:rFonts w:ascii="Times New Roman" w:eastAsia="Times New Roman" w:hAnsi="Times New Roman" w:cs="Times New Roman"/>
          <w:spacing w:val="-2"/>
          <w:kern w:val="0"/>
          <w:sz w:val="24"/>
          <w:lang w:eastAsia="ru-RU" w:bidi="ru-RU"/>
        </w:rPr>
        <w:t xml:space="preserve">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нетикета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.</w:t>
      </w:r>
      <w:r w:rsidRPr="00D15AF2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Этикет </w:t>
      </w:r>
      <w:proofErr w:type="gram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Интернет-переписки</w:t>
      </w:r>
      <w:proofErr w:type="gram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.</w:t>
      </w:r>
      <w:r w:rsidRPr="00D15AF2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Этические</w:t>
      </w:r>
      <w:r w:rsidRPr="00D15AF2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нормы,</w:t>
      </w:r>
      <w:r w:rsidRPr="00D15AF2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правила</w:t>
      </w:r>
      <w:r w:rsidRPr="00D15AF2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этикета</w:t>
      </w:r>
      <w:r w:rsidRPr="00D15AF2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</w:rPr>
        <w:t xml:space="preserve"> </w:t>
      </w:r>
      <w:proofErr w:type="gram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Интернет-дискуссии</w:t>
      </w:r>
      <w:proofErr w:type="gram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, Интернет-полемики. Эт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кетное речевое поведение в ситуациях делового общения.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Раздел 3. Речь. Ре</w:t>
      </w:r>
      <w:r w:rsidR="004F6C82"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чевая деятельность. Текст</w:t>
      </w:r>
      <w:r w:rsidR="00B20CD7"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. (18 часов)</w:t>
      </w:r>
      <w:r w:rsidR="004F6C82"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 </w:t>
      </w:r>
      <w:r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 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Язык и речь.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Точность и логичность речи. Выразительность, чистота и богатство</w:t>
      </w:r>
      <w:r w:rsidR="0042650B"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речи.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Формы речи: монолог и диалог.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Эффективные приёмы чтения. Эффективные приёмы слушания.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Предтекстовый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, </w:t>
      </w:r>
      <w:proofErr w:type="gram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к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стовый</w:t>
      </w:r>
      <w:proofErr w:type="gram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и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послетекстовый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этапы работы.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Основные методы, способы и средства получения, переработки информации.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самопрезентация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и др., сохранение инициативы в диалоге, уклонение от инициативы, завершение диалога и др.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Русский язык в Интернете. Правила информационной безопасности при общении в с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циальных сетях. Контактное и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дистантное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общение.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Текст как единица языка и речи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Текст и его основные признаки. Как строится текст. Композиционные формы описания, повествования, рассуждения.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46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Основные признаки текста: смысловая цельность, информативность, связность. Виды а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б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зацев. Заголовки текстов, их типы. Информативная функция заголовков. Тексты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аргумент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а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тивного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типа: рассуждение, доказательство, объяснение.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Структура аргументации: тезис, аргумент. Способы аргументации. Правила эффекти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ной аргументации. Причины неэффективной аргументации в учебно-научном общении.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</w:t>
      </w: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тов, критика демонстрации.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Функциональные разновидности языка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Разговорная речь. Анекдот, шутка.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Официально-деловой стиль. Деловое письмо, его структурные элементы и языковые особенности.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Учебно-научный стиль. Доклад, сообщение. Речь оппонента на защите проекта.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Публицистический стиль. Проблемный очерк.</w:t>
      </w:r>
    </w:p>
    <w:p w:rsidR="00306543" w:rsidRPr="00D15AF2" w:rsidRDefault="00306543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интертекст</w:t>
      </w:r>
      <w:proofErr w:type="spellEnd"/>
      <w:r w:rsidRPr="00D15AF2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. Афоризмы. Прецедентные тексты.</w:t>
      </w:r>
    </w:p>
    <w:p w:rsidR="000F6904" w:rsidRPr="00D15AF2" w:rsidRDefault="000F6904" w:rsidP="00D15AF2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0F6904" w:rsidRPr="00D15AF2" w:rsidRDefault="000F6904" w:rsidP="00D15AF2">
      <w:pPr>
        <w:shd w:val="clear" w:color="auto" w:fill="FFFFFF"/>
        <w:spacing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15A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Календарно-тематический план</w:t>
      </w:r>
    </w:p>
    <w:p w:rsidR="000F6904" w:rsidRPr="00D15AF2" w:rsidRDefault="000F6904" w:rsidP="00D15AF2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357" w:type="dxa"/>
        <w:tblInd w:w="39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981"/>
        <w:gridCol w:w="5115"/>
        <w:gridCol w:w="1540"/>
        <w:gridCol w:w="20"/>
        <w:gridCol w:w="1701"/>
      </w:tblGrid>
      <w:tr w:rsidR="000F6904" w:rsidRPr="00D15AF2" w:rsidTr="00D15AF2">
        <w:trPr>
          <w:trHeight w:val="376"/>
        </w:trPr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п\</w:t>
            </w:r>
            <w:proofErr w:type="gramStart"/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Темы уроков.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проведения</w:t>
            </w:r>
          </w:p>
        </w:tc>
      </w:tr>
      <w:tr w:rsidR="000F6904" w:rsidRPr="00D15AF2" w:rsidTr="00D15AF2">
        <w:trPr>
          <w:trHeight w:val="276"/>
        </w:trPr>
        <w:tc>
          <w:tcPr>
            <w:tcW w:w="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факту</w:t>
            </w:r>
          </w:p>
        </w:tc>
      </w:tr>
      <w:tr w:rsidR="000F6904" w:rsidRPr="00D15AF2" w:rsidTr="00D15AF2">
        <w:trPr>
          <w:gridAfter w:val="4"/>
          <w:wAfter w:w="8376" w:type="dxa"/>
          <w:trHeight w:val="4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rPr>
          <w:trHeight w:val="40"/>
        </w:trPr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="002F3E02" w:rsidRPr="00D15AF2">
              <w:rPr>
                <w:rFonts w:ascii="Times New Roman" w:hAnsi="Times New Roman" w:cs="Times New Roman"/>
                <w:b/>
                <w:sz w:val="24"/>
              </w:rPr>
              <w:t xml:space="preserve">      Язык и культура. (3 часа</w:t>
            </w:r>
            <w:r w:rsidRPr="00D15AF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F6904" w:rsidRPr="00D15AF2" w:rsidTr="00D15AF2">
        <w:trPr>
          <w:trHeight w:val="4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rPr>
          <w:trHeight w:val="4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rPr>
          <w:trHeight w:val="4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Стремительный рост словарного состава языка, «</w:t>
            </w:r>
            <w:proofErr w:type="spellStart"/>
            <w:r w:rsidRPr="00D15AF2">
              <w:rPr>
                <w:rFonts w:ascii="Times New Roman" w:hAnsi="Times New Roman" w:cs="Times New Roman"/>
                <w:sz w:val="24"/>
              </w:rPr>
              <w:t>неологический</w:t>
            </w:r>
            <w:proofErr w:type="spellEnd"/>
            <w:r w:rsidRPr="00D15AF2">
              <w:rPr>
                <w:rFonts w:ascii="Times New Roman" w:hAnsi="Times New Roman" w:cs="Times New Roman"/>
                <w:sz w:val="24"/>
              </w:rPr>
              <w:t xml:space="preserve"> бум».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F73075" w:rsidP="00D15A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5AF2">
              <w:rPr>
                <w:rFonts w:ascii="Times New Roman" w:hAnsi="Times New Roman" w:cs="Times New Roman"/>
                <w:b/>
                <w:sz w:val="24"/>
              </w:rPr>
              <w:t>Культура речи (14</w:t>
            </w:r>
            <w:r w:rsidR="000F6904" w:rsidRPr="00D15AF2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2F3E02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 xml:space="preserve">Основные орфоэпические нормы современного русского литературного языка. </w:t>
            </w:r>
            <w:r w:rsidR="002F3E02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Нарушение о</w:t>
            </w:r>
            <w:r w:rsidR="002F3E02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р</w:t>
            </w:r>
            <w:r w:rsidR="002F3E02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фоэпической нормы как художественный пр</w:t>
            </w:r>
            <w:r w:rsidR="002F3E02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и</w:t>
            </w:r>
            <w:r w:rsidR="002F3E02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ём.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2F3E02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2F3E02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 xml:space="preserve">Основные лексические нормы современного русского литературного языка. 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2F3E02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2F3E02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ошибки</w:t>
            </w:r>
            <w:proofErr w:type="gramEnd"/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‚ связанные с нарушением лексической сочетаемости.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D15AF2">
              <w:rPr>
                <w:rFonts w:ascii="Times New Roman" w:hAnsi="Times New Roman" w:cs="Times New Roman"/>
                <w:sz w:val="24"/>
              </w:rPr>
              <w:t>ошибки</w:t>
            </w:r>
            <w:proofErr w:type="gramEnd"/>
            <w:r w:rsidRPr="00D15AF2">
              <w:rPr>
                <w:rFonts w:ascii="Times New Roman" w:hAnsi="Times New Roman" w:cs="Times New Roman"/>
                <w:sz w:val="24"/>
              </w:rPr>
              <w:t>‚ связанные с речевой избыточностью.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931B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1B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1B4" w:rsidRPr="00D15AF2" w:rsidRDefault="000931B4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1B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31B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hAnsi="Times New Roman" w:cs="Times New Roman"/>
                <w:sz w:val="24"/>
              </w:rPr>
            </w:pPr>
            <w:r w:rsidRPr="00D15AF2">
              <w:rPr>
                <w:rFonts w:ascii="Times New Roman" w:hAnsi="Times New Roman" w:cs="Times New Roman"/>
                <w:color w:val="C00000"/>
                <w:sz w:val="24"/>
              </w:rPr>
              <w:t>Контрольная работа</w:t>
            </w:r>
            <w:r w:rsidRPr="00D15AF2">
              <w:rPr>
                <w:rFonts w:ascii="Times New Roman" w:hAnsi="Times New Roman" w:cs="Times New Roman"/>
                <w:sz w:val="24"/>
              </w:rPr>
              <w:t xml:space="preserve"> по теме «Основные орфоэпические и лексические нормы»</w:t>
            </w:r>
            <w:r w:rsidR="00F73075" w:rsidRPr="00D15A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0931B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1-12</w:t>
            </w: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 xml:space="preserve">Основные грамматические </w:t>
            </w:r>
            <w:r w:rsidR="000931B4" w:rsidRPr="00D15AF2">
              <w:rPr>
                <w:rFonts w:ascii="Times New Roman" w:hAnsi="Times New Roman" w:cs="Times New Roman"/>
                <w:sz w:val="24"/>
              </w:rPr>
              <w:t xml:space="preserve">морфологические </w:t>
            </w:r>
            <w:r w:rsidRPr="00D15AF2">
              <w:rPr>
                <w:rFonts w:ascii="Times New Roman" w:hAnsi="Times New Roman" w:cs="Times New Roman"/>
                <w:sz w:val="24"/>
              </w:rPr>
              <w:t xml:space="preserve">нормы современного русского литературного языка. </w:t>
            </w:r>
            <w:r w:rsidR="000931B4" w:rsidRPr="00D15AF2">
              <w:rPr>
                <w:rFonts w:ascii="Times New Roman" w:hAnsi="Times New Roman" w:cs="Times New Roman"/>
                <w:sz w:val="24"/>
              </w:rPr>
              <w:t xml:space="preserve"> Типичные грамматические ошибки.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13-14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931B4" w:rsidP="00D15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 xml:space="preserve">Основные грамматические синтаксические нормы современного русского литературного языка.  </w:t>
            </w:r>
            <w:r w:rsidR="000F6904" w:rsidRPr="00D15AF2">
              <w:rPr>
                <w:rFonts w:ascii="Times New Roman" w:hAnsi="Times New Roman" w:cs="Times New Roman"/>
                <w:sz w:val="24"/>
              </w:rPr>
              <w:t>Нормы построения словосочетаний по типу согласования</w:t>
            </w:r>
            <w:r w:rsidRPr="00D15AF2">
              <w:rPr>
                <w:rFonts w:ascii="Times New Roman" w:hAnsi="Times New Roman" w:cs="Times New Roman"/>
                <w:sz w:val="24"/>
              </w:rPr>
              <w:t xml:space="preserve"> и управления.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rPr>
          <w:gridAfter w:val="4"/>
          <w:wAfter w:w="8376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931B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Нормы употребления причастных и деепричастных оборотов.</w:t>
            </w:r>
            <w:r w:rsidR="000931B4" w:rsidRPr="00D15A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3075" w:rsidRPr="00D15AF2">
              <w:rPr>
                <w:rFonts w:ascii="Times New Roman" w:hAnsi="Times New Roman" w:cs="Times New Roman"/>
                <w:sz w:val="24"/>
              </w:rPr>
              <w:t>Словарные пометы.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F73075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  <w:r w:rsidR="000F6904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Типичные ошибки в построении сложных предложений</w:t>
            </w:r>
            <w:r w:rsidR="00F73075" w:rsidRPr="00D15AF2">
              <w:rPr>
                <w:rFonts w:ascii="Times New Roman" w:hAnsi="Times New Roman" w:cs="Times New Roman"/>
                <w:sz w:val="24"/>
              </w:rPr>
              <w:t>. Предложения с косвенной речью.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73075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75" w:rsidRPr="00D15AF2" w:rsidRDefault="00F73075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75" w:rsidRPr="00D15AF2" w:rsidRDefault="00F73075" w:rsidP="00D15AF2">
            <w:pPr>
              <w:tabs>
                <w:tab w:val="left" w:pos="2468"/>
                <w:tab w:val="left" w:pos="4012"/>
                <w:tab w:val="left" w:pos="6282"/>
                <w:tab w:val="left" w:pos="7404"/>
                <w:tab w:val="left" w:pos="7862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hAnsi="Times New Roman" w:cs="Times New Roman"/>
                <w:color w:val="C00000"/>
                <w:sz w:val="24"/>
              </w:rPr>
              <w:t>Контрольная работа</w:t>
            </w:r>
            <w:r w:rsidRPr="00D15AF2">
              <w:rPr>
                <w:rFonts w:ascii="Times New Roman" w:hAnsi="Times New Roman" w:cs="Times New Roman"/>
                <w:sz w:val="24"/>
              </w:rPr>
              <w:t xml:space="preserve"> по теме «Основные гра</w:t>
            </w:r>
            <w:r w:rsidRPr="00D15AF2">
              <w:rPr>
                <w:rFonts w:ascii="Times New Roman" w:hAnsi="Times New Roman" w:cs="Times New Roman"/>
                <w:sz w:val="24"/>
              </w:rPr>
              <w:t>м</w:t>
            </w:r>
            <w:r w:rsidRPr="00D15AF2">
              <w:rPr>
                <w:rFonts w:ascii="Times New Roman" w:hAnsi="Times New Roman" w:cs="Times New Roman"/>
                <w:sz w:val="24"/>
              </w:rPr>
              <w:t>матические  нормы».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75" w:rsidRPr="00D15AF2" w:rsidRDefault="00F73075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3075" w:rsidRPr="00D15AF2" w:rsidRDefault="00F73075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5AF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Речь. </w:t>
            </w:r>
            <w:r w:rsidR="002F3E02" w:rsidRPr="00D15AF2">
              <w:rPr>
                <w:rFonts w:ascii="Times New Roman" w:hAnsi="Times New Roman" w:cs="Times New Roman"/>
                <w:b/>
                <w:sz w:val="24"/>
              </w:rPr>
              <w:t>Речевая деятельность</w:t>
            </w:r>
            <w:r w:rsidRPr="00D15AF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F3E02" w:rsidRPr="00D15AF2">
              <w:rPr>
                <w:rFonts w:ascii="Times New Roman" w:hAnsi="Times New Roman" w:cs="Times New Roman"/>
                <w:b/>
                <w:sz w:val="24"/>
              </w:rPr>
              <w:t>Текст (1</w:t>
            </w:r>
            <w:r w:rsidR="0042650B" w:rsidRPr="00D15AF2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15AF2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42650B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  <w:r w:rsidR="001D7447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-19</w:t>
            </w: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Точность и логичность речи. Выразительность, чистота и богатство речи. Формы речи: мон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о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лог и диалог.</w:t>
            </w:r>
            <w:r w:rsidR="001D7447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Подготовка к домашнему </w:t>
            </w:r>
            <w:r w:rsidR="001D7447" w:rsidRPr="00D15AF2">
              <w:rPr>
                <w:rFonts w:ascii="Times New Roman" w:eastAsia="Times New Roman" w:hAnsi="Times New Roman" w:cs="Times New Roman"/>
                <w:color w:val="C00000"/>
                <w:kern w:val="0"/>
                <w:sz w:val="24"/>
                <w:lang w:eastAsia="ru-RU" w:bidi="ru-RU"/>
              </w:rPr>
              <w:t>соч</w:t>
            </w:r>
            <w:r w:rsidR="001D7447" w:rsidRPr="00D15AF2">
              <w:rPr>
                <w:rFonts w:ascii="Times New Roman" w:eastAsia="Times New Roman" w:hAnsi="Times New Roman" w:cs="Times New Roman"/>
                <w:color w:val="C00000"/>
                <w:kern w:val="0"/>
                <w:sz w:val="24"/>
                <w:lang w:eastAsia="ru-RU" w:bidi="ru-RU"/>
              </w:rPr>
              <w:t>и</w:t>
            </w:r>
            <w:r w:rsidR="001D7447" w:rsidRPr="00D15AF2">
              <w:rPr>
                <w:rFonts w:ascii="Times New Roman" w:eastAsia="Times New Roman" w:hAnsi="Times New Roman" w:cs="Times New Roman"/>
                <w:color w:val="C00000"/>
                <w:kern w:val="0"/>
                <w:sz w:val="24"/>
                <w:lang w:eastAsia="ru-RU" w:bidi="ru-RU"/>
              </w:rPr>
              <w:t>нению</w:t>
            </w:r>
            <w:r w:rsidR="001D7447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1D744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</w:t>
            </w:r>
            <w:r w:rsidR="0042650B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2650B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Русский язык в Интернете. Правила информ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а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ционной безопасности при общении в соц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и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альных сетях. Контактное и </w:t>
            </w:r>
            <w:proofErr w:type="spellStart"/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дистантное</w:t>
            </w:r>
            <w:proofErr w:type="spellEnd"/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общ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е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ние.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2650B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  <w:r w:rsidR="001D7447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-23</w:t>
            </w: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Текст и его основные признаки. Как строится текст. Композиционные формы описания, п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о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вествования, рассуждения.</w:t>
            </w:r>
            <w:r w:rsidR="001D7447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Подготовка к д</w:t>
            </w:r>
            <w:r w:rsidR="001D7447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о</w:t>
            </w:r>
            <w:r w:rsidR="001D7447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машнему сочинению.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2650B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1D744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  <w:r w:rsidR="0042650B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Структура аргументации: тезис, аргумент. Способы аргументации</w:t>
            </w:r>
            <w:r w:rsidR="001D7447"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50B" w:rsidRPr="00D15AF2" w:rsidRDefault="0042650B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20CD7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CD7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25-26.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CD7" w:rsidRPr="00D15AF2" w:rsidRDefault="00B20CD7" w:rsidP="00D15AF2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ru-RU"/>
              </w:rPr>
              <w:t xml:space="preserve">Сочинение </w:t>
            </w:r>
            <w:r w:rsidRPr="00D15AF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по предложенному тексту.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CD7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0CD7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  <w:r w:rsidR="001D7447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Функциональные разновидности языка.</w:t>
            </w:r>
            <w:r w:rsidR="001D7447" w:rsidRPr="00D15AF2">
              <w:rPr>
                <w:rFonts w:ascii="Times New Roman" w:hAnsi="Times New Roman" w:cs="Times New Roman"/>
                <w:sz w:val="24"/>
              </w:rPr>
              <w:t xml:space="preserve"> Разговорная речь. Анекдот</w:t>
            </w:r>
            <w:r w:rsidRPr="00D15AF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D7447" w:rsidRPr="00D15AF2">
              <w:rPr>
                <w:rFonts w:ascii="Times New Roman" w:hAnsi="Times New Roman" w:cs="Times New Roman"/>
                <w:sz w:val="24"/>
              </w:rPr>
              <w:t xml:space="preserve">шутка, </w:t>
            </w:r>
            <w:r w:rsidRPr="00D15AF2">
              <w:rPr>
                <w:rFonts w:ascii="Times New Roman" w:hAnsi="Times New Roman" w:cs="Times New Roman"/>
                <w:sz w:val="24"/>
              </w:rPr>
              <w:t xml:space="preserve">поздравление.  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28-29</w:t>
            </w:r>
            <w:r w:rsidR="001D7447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30-31</w:t>
            </w:r>
            <w:r w:rsidR="001D7447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>Язык худож</w:t>
            </w:r>
            <w:r w:rsidR="00B20CD7" w:rsidRPr="00D15AF2">
              <w:rPr>
                <w:rFonts w:ascii="Times New Roman" w:hAnsi="Times New Roman" w:cs="Times New Roman"/>
                <w:sz w:val="24"/>
              </w:rPr>
              <w:t xml:space="preserve">ественной литературы. </w:t>
            </w:r>
            <w:r w:rsidR="00B20CD7" w:rsidRPr="00D15AF2">
              <w:rPr>
                <w:rFonts w:ascii="Times New Roman" w:hAnsi="Times New Roman" w:cs="Times New Roman"/>
                <w:color w:val="C00000"/>
                <w:sz w:val="24"/>
              </w:rPr>
              <w:t xml:space="preserve">Сочинение </w:t>
            </w:r>
            <w:r w:rsidR="00B20CD7" w:rsidRPr="00D15AF2">
              <w:rPr>
                <w:rFonts w:ascii="Times New Roman" w:hAnsi="Times New Roman" w:cs="Times New Roman"/>
                <w:sz w:val="24"/>
              </w:rPr>
              <w:t>по тексту художественной литературы.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B20CD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32-33.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hAnsi="Times New Roman" w:cs="Times New Roman"/>
                <w:sz w:val="24"/>
              </w:rPr>
              <w:t xml:space="preserve">Публицистический стиль. Проблемный очерк. </w:t>
            </w:r>
            <w:r w:rsidR="00B20CD7" w:rsidRPr="00D15AF2">
              <w:rPr>
                <w:rFonts w:ascii="Times New Roman" w:hAnsi="Times New Roman" w:cs="Times New Roman"/>
                <w:color w:val="C00000"/>
                <w:sz w:val="24"/>
              </w:rPr>
              <w:t>Сочинение</w:t>
            </w:r>
            <w:r w:rsidR="00B20CD7" w:rsidRPr="00D15AF2">
              <w:rPr>
                <w:rFonts w:ascii="Times New Roman" w:hAnsi="Times New Roman" w:cs="Times New Roman"/>
                <w:sz w:val="24"/>
              </w:rPr>
              <w:t xml:space="preserve"> по тексту публицистического стиля.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1D7447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34-35</w:t>
            </w:r>
            <w:r w:rsidR="00B20CD7" w:rsidRPr="00D15A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D15AF2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Итоговая контрольная работа.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F6904" w:rsidRPr="00D15AF2" w:rsidTr="00D15AF2">
        <w:trPr>
          <w:gridAfter w:val="4"/>
          <w:wAfter w:w="8376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04" w:rsidRPr="00D15AF2" w:rsidRDefault="000F6904" w:rsidP="00D15AF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0F6904" w:rsidRPr="00D15AF2" w:rsidRDefault="000F6904" w:rsidP="00D15AF2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067D" w:rsidRPr="00D15AF2" w:rsidRDefault="00D5067D" w:rsidP="00D15AF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sectPr w:rsidR="00D5067D" w:rsidRPr="00D15AF2" w:rsidSect="0012350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8D7"/>
    <w:multiLevelType w:val="hybridMultilevel"/>
    <w:tmpl w:val="00006BE8"/>
    <w:lvl w:ilvl="0" w:tplc="0000503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72"/>
    <w:multiLevelType w:val="hybridMultilevel"/>
    <w:tmpl w:val="000032E6"/>
    <w:lvl w:ilvl="0" w:tplc="000040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38A6845"/>
    <w:multiLevelType w:val="hybridMultilevel"/>
    <w:tmpl w:val="BBB483BC"/>
    <w:lvl w:ilvl="0" w:tplc="126AD6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09DC65E2"/>
    <w:multiLevelType w:val="hybridMultilevel"/>
    <w:tmpl w:val="D714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EC0D02"/>
    <w:multiLevelType w:val="hybridMultilevel"/>
    <w:tmpl w:val="E6DE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110F7"/>
    <w:multiLevelType w:val="hybridMultilevel"/>
    <w:tmpl w:val="2D84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D5D25"/>
    <w:multiLevelType w:val="hybridMultilevel"/>
    <w:tmpl w:val="3ADEBB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38F55005"/>
    <w:multiLevelType w:val="hybridMultilevel"/>
    <w:tmpl w:val="3BF451BC"/>
    <w:lvl w:ilvl="0" w:tplc="03FA0BF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2A84BC">
      <w:numFmt w:val="bullet"/>
      <w:lvlText w:val="•"/>
      <w:lvlJc w:val="left"/>
      <w:pPr>
        <w:ind w:left="1054" w:hanging="708"/>
      </w:pPr>
      <w:rPr>
        <w:lang w:val="ru-RU" w:eastAsia="ru-RU" w:bidi="ru-RU"/>
      </w:rPr>
    </w:lvl>
    <w:lvl w:ilvl="2" w:tplc="99721AB0">
      <w:numFmt w:val="bullet"/>
      <w:lvlText w:val="•"/>
      <w:lvlJc w:val="left"/>
      <w:pPr>
        <w:ind w:left="2009" w:hanging="708"/>
      </w:pPr>
      <w:rPr>
        <w:lang w:val="ru-RU" w:eastAsia="ru-RU" w:bidi="ru-RU"/>
      </w:rPr>
    </w:lvl>
    <w:lvl w:ilvl="3" w:tplc="20024464">
      <w:numFmt w:val="bullet"/>
      <w:lvlText w:val="•"/>
      <w:lvlJc w:val="left"/>
      <w:pPr>
        <w:ind w:left="2963" w:hanging="708"/>
      </w:pPr>
      <w:rPr>
        <w:lang w:val="ru-RU" w:eastAsia="ru-RU" w:bidi="ru-RU"/>
      </w:rPr>
    </w:lvl>
    <w:lvl w:ilvl="4" w:tplc="204A04CC">
      <w:numFmt w:val="bullet"/>
      <w:lvlText w:val="•"/>
      <w:lvlJc w:val="left"/>
      <w:pPr>
        <w:ind w:left="3918" w:hanging="708"/>
      </w:pPr>
      <w:rPr>
        <w:lang w:val="ru-RU" w:eastAsia="ru-RU" w:bidi="ru-RU"/>
      </w:rPr>
    </w:lvl>
    <w:lvl w:ilvl="5" w:tplc="578288EE">
      <w:numFmt w:val="bullet"/>
      <w:lvlText w:val="•"/>
      <w:lvlJc w:val="left"/>
      <w:pPr>
        <w:ind w:left="4873" w:hanging="708"/>
      </w:pPr>
      <w:rPr>
        <w:lang w:val="ru-RU" w:eastAsia="ru-RU" w:bidi="ru-RU"/>
      </w:rPr>
    </w:lvl>
    <w:lvl w:ilvl="6" w:tplc="B1CEBB46">
      <w:numFmt w:val="bullet"/>
      <w:lvlText w:val="•"/>
      <w:lvlJc w:val="left"/>
      <w:pPr>
        <w:ind w:left="5827" w:hanging="708"/>
      </w:pPr>
      <w:rPr>
        <w:lang w:val="ru-RU" w:eastAsia="ru-RU" w:bidi="ru-RU"/>
      </w:rPr>
    </w:lvl>
    <w:lvl w:ilvl="7" w:tplc="E35E41AA">
      <w:numFmt w:val="bullet"/>
      <w:lvlText w:val="•"/>
      <w:lvlJc w:val="left"/>
      <w:pPr>
        <w:ind w:left="6782" w:hanging="708"/>
      </w:pPr>
      <w:rPr>
        <w:lang w:val="ru-RU" w:eastAsia="ru-RU" w:bidi="ru-RU"/>
      </w:rPr>
    </w:lvl>
    <w:lvl w:ilvl="8" w:tplc="7B9224AA">
      <w:numFmt w:val="bullet"/>
      <w:lvlText w:val="•"/>
      <w:lvlJc w:val="left"/>
      <w:pPr>
        <w:ind w:left="7737" w:hanging="708"/>
      </w:pPr>
      <w:rPr>
        <w:lang w:val="ru-RU" w:eastAsia="ru-RU" w:bidi="ru-RU"/>
      </w:rPr>
    </w:lvl>
  </w:abstractNum>
  <w:abstractNum w:abstractNumId="30">
    <w:nsid w:val="58C53DA0"/>
    <w:multiLevelType w:val="hybridMultilevel"/>
    <w:tmpl w:val="AD4E3A7E"/>
    <w:lvl w:ilvl="0" w:tplc="70D2BD7C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A32BA"/>
    <w:multiLevelType w:val="hybridMultilevel"/>
    <w:tmpl w:val="815E6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75E59"/>
    <w:multiLevelType w:val="hybridMultilevel"/>
    <w:tmpl w:val="A2AAE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0729C0"/>
    <w:multiLevelType w:val="multilevel"/>
    <w:tmpl w:val="E1B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E6666"/>
    <w:multiLevelType w:val="hybridMultilevel"/>
    <w:tmpl w:val="36D03B88"/>
    <w:lvl w:ilvl="0" w:tplc="E2822DE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27"/>
  </w:num>
  <w:num w:numId="5">
    <w:abstractNumId w:val="34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</w:num>
  <w:num w:numId="8">
    <w:abstractNumId w:val="25"/>
  </w:num>
  <w:num w:numId="9">
    <w:abstractNumId w:val="28"/>
  </w:num>
  <w:num w:numId="1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</w:num>
  <w:num w:numId="12">
    <w:abstractNumId w:val="31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  <w:num w:numId="17">
    <w:abstractNumId w:val="6"/>
  </w:num>
  <w:num w:numId="18">
    <w:abstractNumId w:val="17"/>
  </w:num>
  <w:num w:numId="19">
    <w:abstractNumId w:val="18"/>
  </w:num>
  <w:num w:numId="20">
    <w:abstractNumId w:val="4"/>
  </w:num>
  <w:num w:numId="21">
    <w:abstractNumId w:val="3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2"/>
  </w:num>
  <w:num w:numId="27">
    <w:abstractNumId w:val="9"/>
  </w:num>
  <w:num w:numId="28">
    <w:abstractNumId w:val="7"/>
  </w:num>
  <w:num w:numId="29">
    <w:abstractNumId w:val="23"/>
  </w:num>
  <w:num w:numId="30">
    <w:abstractNumId w:val="13"/>
  </w:num>
  <w:num w:numId="31">
    <w:abstractNumId w:val="20"/>
  </w:num>
  <w:num w:numId="32">
    <w:abstractNumId w:val="21"/>
  </w:num>
  <w:num w:numId="33">
    <w:abstractNumId w:val="5"/>
  </w:num>
  <w:num w:numId="34">
    <w:abstractNumId w:val="1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679EF"/>
    <w:rsid w:val="000040F0"/>
    <w:rsid w:val="00004103"/>
    <w:rsid w:val="0001096C"/>
    <w:rsid w:val="00011759"/>
    <w:rsid w:val="0001517A"/>
    <w:rsid w:val="000204D0"/>
    <w:rsid w:val="000225F3"/>
    <w:rsid w:val="000276C2"/>
    <w:rsid w:val="000326F1"/>
    <w:rsid w:val="00032CF0"/>
    <w:rsid w:val="000330F8"/>
    <w:rsid w:val="000408C6"/>
    <w:rsid w:val="00040F58"/>
    <w:rsid w:val="000443A9"/>
    <w:rsid w:val="00044F07"/>
    <w:rsid w:val="00045CAE"/>
    <w:rsid w:val="00046FF3"/>
    <w:rsid w:val="00050E69"/>
    <w:rsid w:val="00051072"/>
    <w:rsid w:val="00051898"/>
    <w:rsid w:val="00051ABF"/>
    <w:rsid w:val="000532AE"/>
    <w:rsid w:val="00053B38"/>
    <w:rsid w:val="000557BD"/>
    <w:rsid w:val="00060321"/>
    <w:rsid w:val="00060DDF"/>
    <w:rsid w:val="00062EA8"/>
    <w:rsid w:val="00064055"/>
    <w:rsid w:val="00064832"/>
    <w:rsid w:val="00066B84"/>
    <w:rsid w:val="000700BB"/>
    <w:rsid w:val="00070266"/>
    <w:rsid w:val="00072C9C"/>
    <w:rsid w:val="00072DEA"/>
    <w:rsid w:val="000738F1"/>
    <w:rsid w:val="00073AFC"/>
    <w:rsid w:val="00073BEF"/>
    <w:rsid w:val="00073C2E"/>
    <w:rsid w:val="000754F1"/>
    <w:rsid w:val="0007657B"/>
    <w:rsid w:val="0008147F"/>
    <w:rsid w:val="00083D06"/>
    <w:rsid w:val="00084679"/>
    <w:rsid w:val="00084A0C"/>
    <w:rsid w:val="0008604C"/>
    <w:rsid w:val="00086696"/>
    <w:rsid w:val="00091A83"/>
    <w:rsid w:val="000931B4"/>
    <w:rsid w:val="00095D83"/>
    <w:rsid w:val="00096F19"/>
    <w:rsid w:val="000971B0"/>
    <w:rsid w:val="00097705"/>
    <w:rsid w:val="00097773"/>
    <w:rsid w:val="00097CF6"/>
    <w:rsid w:val="000A08D4"/>
    <w:rsid w:val="000A1206"/>
    <w:rsid w:val="000A13FB"/>
    <w:rsid w:val="000A17A3"/>
    <w:rsid w:val="000A215A"/>
    <w:rsid w:val="000A271E"/>
    <w:rsid w:val="000A286A"/>
    <w:rsid w:val="000A377C"/>
    <w:rsid w:val="000A38BD"/>
    <w:rsid w:val="000A595D"/>
    <w:rsid w:val="000A5FD2"/>
    <w:rsid w:val="000B26EE"/>
    <w:rsid w:val="000B307F"/>
    <w:rsid w:val="000B444E"/>
    <w:rsid w:val="000B5DAB"/>
    <w:rsid w:val="000B6827"/>
    <w:rsid w:val="000C1013"/>
    <w:rsid w:val="000C189D"/>
    <w:rsid w:val="000C2B92"/>
    <w:rsid w:val="000C6B53"/>
    <w:rsid w:val="000C718F"/>
    <w:rsid w:val="000D7601"/>
    <w:rsid w:val="000E0CF2"/>
    <w:rsid w:val="000E7149"/>
    <w:rsid w:val="000F4F81"/>
    <w:rsid w:val="000F5655"/>
    <w:rsid w:val="000F5851"/>
    <w:rsid w:val="000F5D35"/>
    <w:rsid w:val="000F6904"/>
    <w:rsid w:val="000F6C24"/>
    <w:rsid w:val="000F7912"/>
    <w:rsid w:val="00101372"/>
    <w:rsid w:val="001018B5"/>
    <w:rsid w:val="00101F5E"/>
    <w:rsid w:val="00102BBA"/>
    <w:rsid w:val="00107535"/>
    <w:rsid w:val="001112C9"/>
    <w:rsid w:val="00111757"/>
    <w:rsid w:val="00111D26"/>
    <w:rsid w:val="0011416F"/>
    <w:rsid w:val="0011432B"/>
    <w:rsid w:val="00114DD8"/>
    <w:rsid w:val="00116D55"/>
    <w:rsid w:val="0012180F"/>
    <w:rsid w:val="0012244D"/>
    <w:rsid w:val="00122FE9"/>
    <w:rsid w:val="0012350F"/>
    <w:rsid w:val="00130B48"/>
    <w:rsid w:val="00132410"/>
    <w:rsid w:val="001325D0"/>
    <w:rsid w:val="00133D9A"/>
    <w:rsid w:val="00133F14"/>
    <w:rsid w:val="00136514"/>
    <w:rsid w:val="00136653"/>
    <w:rsid w:val="00137849"/>
    <w:rsid w:val="001401C7"/>
    <w:rsid w:val="001410DE"/>
    <w:rsid w:val="00142557"/>
    <w:rsid w:val="00143034"/>
    <w:rsid w:val="00143827"/>
    <w:rsid w:val="0014621D"/>
    <w:rsid w:val="0014628E"/>
    <w:rsid w:val="001477E6"/>
    <w:rsid w:val="0015148E"/>
    <w:rsid w:val="00156103"/>
    <w:rsid w:val="00156AB3"/>
    <w:rsid w:val="00157DF2"/>
    <w:rsid w:val="00157EBD"/>
    <w:rsid w:val="00160E72"/>
    <w:rsid w:val="00167140"/>
    <w:rsid w:val="00167EDD"/>
    <w:rsid w:val="00170FFD"/>
    <w:rsid w:val="00171754"/>
    <w:rsid w:val="0017215C"/>
    <w:rsid w:val="001729F3"/>
    <w:rsid w:val="00174336"/>
    <w:rsid w:val="0017529D"/>
    <w:rsid w:val="00176FB9"/>
    <w:rsid w:val="001803C4"/>
    <w:rsid w:val="00185806"/>
    <w:rsid w:val="00192338"/>
    <w:rsid w:val="00192412"/>
    <w:rsid w:val="0019587F"/>
    <w:rsid w:val="0019681A"/>
    <w:rsid w:val="0019773A"/>
    <w:rsid w:val="00197A9D"/>
    <w:rsid w:val="001A00A9"/>
    <w:rsid w:val="001A4ED7"/>
    <w:rsid w:val="001A5924"/>
    <w:rsid w:val="001B2013"/>
    <w:rsid w:val="001B20B6"/>
    <w:rsid w:val="001C312E"/>
    <w:rsid w:val="001C314F"/>
    <w:rsid w:val="001C3D74"/>
    <w:rsid w:val="001C4A6F"/>
    <w:rsid w:val="001D1574"/>
    <w:rsid w:val="001D28EA"/>
    <w:rsid w:val="001D65FC"/>
    <w:rsid w:val="001D6924"/>
    <w:rsid w:val="001D7447"/>
    <w:rsid w:val="001E00DE"/>
    <w:rsid w:val="001E167E"/>
    <w:rsid w:val="001E332C"/>
    <w:rsid w:val="001F0521"/>
    <w:rsid w:val="001F5DD9"/>
    <w:rsid w:val="001F651D"/>
    <w:rsid w:val="001F75D0"/>
    <w:rsid w:val="00202592"/>
    <w:rsid w:val="00202E08"/>
    <w:rsid w:val="002058F4"/>
    <w:rsid w:val="00207DA7"/>
    <w:rsid w:val="0021295D"/>
    <w:rsid w:val="002141FD"/>
    <w:rsid w:val="00217175"/>
    <w:rsid w:val="002217E0"/>
    <w:rsid w:val="00224007"/>
    <w:rsid w:val="002240C3"/>
    <w:rsid w:val="00226E70"/>
    <w:rsid w:val="0023038C"/>
    <w:rsid w:val="0023042E"/>
    <w:rsid w:val="0023230B"/>
    <w:rsid w:val="0023504F"/>
    <w:rsid w:val="002374A5"/>
    <w:rsid w:val="00237F21"/>
    <w:rsid w:val="00243B38"/>
    <w:rsid w:val="00251B02"/>
    <w:rsid w:val="00251BD2"/>
    <w:rsid w:val="00252DCD"/>
    <w:rsid w:val="00255C6E"/>
    <w:rsid w:val="00256030"/>
    <w:rsid w:val="00256DCF"/>
    <w:rsid w:val="00257FD1"/>
    <w:rsid w:val="00260688"/>
    <w:rsid w:val="00260903"/>
    <w:rsid w:val="00260AAD"/>
    <w:rsid w:val="0026122E"/>
    <w:rsid w:val="00261BD3"/>
    <w:rsid w:val="00262B6F"/>
    <w:rsid w:val="00266542"/>
    <w:rsid w:val="00270032"/>
    <w:rsid w:val="00276A3D"/>
    <w:rsid w:val="00276B05"/>
    <w:rsid w:val="00276C4E"/>
    <w:rsid w:val="00276E5F"/>
    <w:rsid w:val="002843AF"/>
    <w:rsid w:val="002844F0"/>
    <w:rsid w:val="002847C0"/>
    <w:rsid w:val="00291116"/>
    <w:rsid w:val="00297117"/>
    <w:rsid w:val="002A148A"/>
    <w:rsid w:val="002A39ED"/>
    <w:rsid w:val="002A3D84"/>
    <w:rsid w:val="002A3F77"/>
    <w:rsid w:val="002A4466"/>
    <w:rsid w:val="002A50A9"/>
    <w:rsid w:val="002B045C"/>
    <w:rsid w:val="002B1DEB"/>
    <w:rsid w:val="002B27B4"/>
    <w:rsid w:val="002B3DDE"/>
    <w:rsid w:val="002B497C"/>
    <w:rsid w:val="002B5043"/>
    <w:rsid w:val="002B5AF0"/>
    <w:rsid w:val="002B634E"/>
    <w:rsid w:val="002B69A9"/>
    <w:rsid w:val="002C0934"/>
    <w:rsid w:val="002C0B71"/>
    <w:rsid w:val="002C7C5A"/>
    <w:rsid w:val="002E0CB9"/>
    <w:rsid w:val="002E1210"/>
    <w:rsid w:val="002E2876"/>
    <w:rsid w:val="002E2C2F"/>
    <w:rsid w:val="002E42CD"/>
    <w:rsid w:val="002E483E"/>
    <w:rsid w:val="002E4F4E"/>
    <w:rsid w:val="002E52C2"/>
    <w:rsid w:val="002E5CE8"/>
    <w:rsid w:val="002E6381"/>
    <w:rsid w:val="002F0509"/>
    <w:rsid w:val="002F3E02"/>
    <w:rsid w:val="002F41DC"/>
    <w:rsid w:val="002F56DF"/>
    <w:rsid w:val="002F5BE9"/>
    <w:rsid w:val="00300F9B"/>
    <w:rsid w:val="00302BD2"/>
    <w:rsid w:val="00303AC8"/>
    <w:rsid w:val="00304E31"/>
    <w:rsid w:val="00304FF1"/>
    <w:rsid w:val="00306543"/>
    <w:rsid w:val="00311735"/>
    <w:rsid w:val="00314B24"/>
    <w:rsid w:val="00317710"/>
    <w:rsid w:val="00321504"/>
    <w:rsid w:val="0033065B"/>
    <w:rsid w:val="003326CD"/>
    <w:rsid w:val="00333AFC"/>
    <w:rsid w:val="00334481"/>
    <w:rsid w:val="00336320"/>
    <w:rsid w:val="003404C8"/>
    <w:rsid w:val="00341F6B"/>
    <w:rsid w:val="00342DC2"/>
    <w:rsid w:val="00343600"/>
    <w:rsid w:val="00346889"/>
    <w:rsid w:val="00350381"/>
    <w:rsid w:val="003503B4"/>
    <w:rsid w:val="003516BC"/>
    <w:rsid w:val="00352573"/>
    <w:rsid w:val="0035437F"/>
    <w:rsid w:val="00355A9A"/>
    <w:rsid w:val="0035666E"/>
    <w:rsid w:val="00357894"/>
    <w:rsid w:val="003578E7"/>
    <w:rsid w:val="003647FC"/>
    <w:rsid w:val="00364EDC"/>
    <w:rsid w:val="00364F67"/>
    <w:rsid w:val="00372B72"/>
    <w:rsid w:val="00373E84"/>
    <w:rsid w:val="00375FB6"/>
    <w:rsid w:val="0037757F"/>
    <w:rsid w:val="003800B7"/>
    <w:rsid w:val="003806EE"/>
    <w:rsid w:val="003808D0"/>
    <w:rsid w:val="0038157C"/>
    <w:rsid w:val="00382893"/>
    <w:rsid w:val="0039102D"/>
    <w:rsid w:val="00391FDA"/>
    <w:rsid w:val="003965DB"/>
    <w:rsid w:val="003A3420"/>
    <w:rsid w:val="003B37FD"/>
    <w:rsid w:val="003B4C76"/>
    <w:rsid w:val="003B6F18"/>
    <w:rsid w:val="003B75BE"/>
    <w:rsid w:val="003C243A"/>
    <w:rsid w:val="003C3146"/>
    <w:rsid w:val="003C5F0E"/>
    <w:rsid w:val="003D06E0"/>
    <w:rsid w:val="003D2361"/>
    <w:rsid w:val="003D2EE2"/>
    <w:rsid w:val="003D4E78"/>
    <w:rsid w:val="003D4F86"/>
    <w:rsid w:val="003D687A"/>
    <w:rsid w:val="003D7BCE"/>
    <w:rsid w:val="003E19CE"/>
    <w:rsid w:val="003E4FF3"/>
    <w:rsid w:val="003E52C4"/>
    <w:rsid w:val="003E66C1"/>
    <w:rsid w:val="003F04B9"/>
    <w:rsid w:val="003F0FCF"/>
    <w:rsid w:val="003F5DB6"/>
    <w:rsid w:val="003F7DCA"/>
    <w:rsid w:val="00402820"/>
    <w:rsid w:val="0040734F"/>
    <w:rsid w:val="00416C1A"/>
    <w:rsid w:val="004210FA"/>
    <w:rsid w:val="00421404"/>
    <w:rsid w:val="00423965"/>
    <w:rsid w:val="00424B5D"/>
    <w:rsid w:val="0042625E"/>
    <w:rsid w:val="0042650B"/>
    <w:rsid w:val="004275FE"/>
    <w:rsid w:val="00430BDA"/>
    <w:rsid w:val="00431D26"/>
    <w:rsid w:val="004335CD"/>
    <w:rsid w:val="0043479B"/>
    <w:rsid w:val="004350FD"/>
    <w:rsid w:val="004374C4"/>
    <w:rsid w:val="0044008D"/>
    <w:rsid w:val="0044026E"/>
    <w:rsid w:val="00442441"/>
    <w:rsid w:val="0044275A"/>
    <w:rsid w:val="00446CAE"/>
    <w:rsid w:val="004507A4"/>
    <w:rsid w:val="00451BA2"/>
    <w:rsid w:val="00454EBA"/>
    <w:rsid w:val="00456B48"/>
    <w:rsid w:val="004575B0"/>
    <w:rsid w:val="004622EF"/>
    <w:rsid w:val="00463BC6"/>
    <w:rsid w:val="00467BC4"/>
    <w:rsid w:val="00481352"/>
    <w:rsid w:val="00481B7D"/>
    <w:rsid w:val="00484FD4"/>
    <w:rsid w:val="00485A9B"/>
    <w:rsid w:val="00491CA0"/>
    <w:rsid w:val="00495A09"/>
    <w:rsid w:val="00497676"/>
    <w:rsid w:val="004A1C33"/>
    <w:rsid w:val="004A27AC"/>
    <w:rsid w:val="004A2BF9"/>
    <w:rsid w:val="004A6A69"/>
    <w:rsid w:val="004B29AD"/>
    <w:rsid w:val="004B30AA"/>
    <w:rsid w:val="004B3F03"/>
    <w:rsid w:val="004D01E9"/>
    <w:rsid w:val="004D04F4"/>
    <w:rsid w:val="004D0ECF"/>
    <w:rsid w:val="004D1B1A"/>
    <w:rsid w:val="004D3203"/>
    <w:rsid w:val="004D4F05"/>
    <w:rsid w:val="004D6B22"/>
    <w:rsid w:val="004D73AE"/>
    <w:rsid w:val="004D744D"/>
    <w:rsid w:val="004E198B"/>
    <w:rsid w:val="004E46CA"/>
    <w:rsid w:val="004F1B68"/>
    <w:rsid w:val="004F1D47"/>
    <w:rsid w:val="004F2623"/>
    <w:rsid w:val="004F68DF"/>
    <w:rsid w:val="004F6C82"/>
    <w:rsid w:val="004F78D5"/>
    <w:rsid w:val="00501E24"/>
    <w:rsid w:val="00502A0F"/>
    <w:rsid w:val="00504C93"/>
    <w:rsid w:val="00510E03"/>
    <w:rsid w:val="005138B3"/>
    <w:rsid w:val="00514317"/>
    <w:rsid w:val="00515814"/>
    <w:rsid w:val="005170FD"/>
    <w:rsid w:val="00520833"/>
    <w:rsid w:val="00522362"/>
    <w:rsid w:val="0052356B"/>
    <w:rsid w:val="005255C1"/>
    <w:rsid w:val="00527159"/>
    <w:rsid w:val="00530470"/>
    <w:rsid w:val="00530CCC"/>
    <w:rsid w:val="00530D41"/>
    <w:rsid w:val="005322F6"/>
    <w:rsid w:val="00532E95"/>
    <w:rsid w:val="00534F58"/>
    <w:rsid w:val="00537963"/>
    <w:rsid w:val="00545903"/>
    <w:rsid w:val="00545CA2"/>
    <w:rsid w:val="005509AA"/>
    <w:rsid w:val="00550BD2"/>
    <w:rsid w:val="00552036"/>
    <w:rsid w:val="00553704"/>
    <w:rsid w:val="00554559"/>
    <w:rsid w:val="00554672"/>
    <w:rsid w:val="00554A2D"/>
    <w:rsid w:val="0056162F"/>
    <w:rsid w:val="0056371C"/>
    <w:rsid w:val="00564065"/>
    <w:rsid w:val="005661B3"/>
    <w:rsid w:val="005761DA"/>
    <w:rsid w:val="00581C59"/>
    <w:rsid w:val="0058250E"/>
    <w:rsid w:val="00591BA8"/>
    <w:rsid w:val="0059297F"/>
    <w:rsid w:val="00592F6C"/>
    <w:rsid w:val="005932F8"/>
    <w:rsid w:val="005959AE"/>
    <w:rsid w:val="005B1077"/>
    <w:rsid w:val="005B2C64"/>
    <w:rsid w:val="005B2FF5"/>
    <w:rsid w:val="005B37AF"/>
    <w:rsid w:val="005B6F22"/>
    <w:rsid w:val="005C05A1"/>
    <w:rsid w:val="005C478D"/>
    <w:rsid w:val="005C5478"/>
    <w:rsid w:val="005C5C94"/>
    <w:rsid w:val="005C73AD"/>
    <w:rsid w:val="005D0152"/>
    <w:rsid w:val="005D26B0"/>
    <w:rsid w:val="005F3B2C"/>
    <w:rsid w:val="005F4CC4"/>
    <w:rsid w:val="005F6F82"/>
    <w:rsid w:val="005F7528"/>
    <w:rsid w:val="00601211"/>
    <w:rsid w:val="00601B5E"/>
    <w:rsid w:val="00601C2D"/>
    <w:rsid w:val="0060211B"/>
    <w:rsid w:val="0060245F"/>
    <w:rsid w:val="00603E21"/>
    <w:rsid w:val="00604BD3"/>
    <w:rsid w:val="00605622"/>
    <w:rsid w:val="00607747"/>
    <w:rsid w:val="006254AA"/>
    <w:rsid w:val="00625E88"/>
    <w:rsid w:val="006263C0"/>
    <w:rsid w:val="00631E44"/>
    <w:rsid w:val="00632496"/>
    <w:rsid w:val="00632EB3"/>
    <w:rsid w:val="006334EE"/>
    <w:rsid w:val="00634948"/>
    <w:rsid w:val="00635925"/>
    <w:rsid w:val="00637158"/>
    <w:rsid w:val="00637864"/>
    <w:rsid w:val="00643638"/>
    <w:rsid w:val="00646CBC"/>
    <w:rsid w:val="006527AE"/>
    <w:rsid w:val="00652E35"/>
    <w:rsid w:val="00653611"/>
    <w:rsid w:val="00653B41"/>
    <w:rsid w:val="006553AA"/>
    <w:rsid w:val="00655D33"/>
    <w:rsid w:val="006679EF"/>
    <w:rsid w:val="0067083B"/>
    <w:rsid w:val="00671FE3"/>
    <w:rsid w:val="00673EF4"/>
    <w:rsid w:val="00673F94"/>
    <w:rsid w:val="00677C79"/>
    <w:rsid w:val="00680103"/>
    <w:rsid w:val="0068126F"/>
    <w:rsid w:val="00685D3B"/>
    <w:rsid w:val="00686035"/>
    <w:rsid w:val="0068776D"/>
    <w:rsid w:val="00687BA4"/>
    <w:rsid w:val="00690D9D"/>
    <w:rsid w:val="006A0B24"/>
    <w:rsid w:val="006A13A7"/>
    <w:rsid w:val="006A239F"/>
    <w:rsid w:val="006A2859"/>
    <w:rsid w:val="006A6D21"/>
    <w:rsid w:val="006A7EAE"/>
    <w:rsid w:val="006B03D3"/>
    <w:rsid w:val="006B2A0C"/>
    <w:rsid w:val="006B397D"/>
    <w:rsid w:val="006B68C8"/>
    <w:rsid w:val="006B7AC2"/>
    <w:rsid w:val="006C001D"/>
    <w:rsid w:val="006C0112"/>
    <w:rsid w:val="006C2369"/>
    <w:rsid w:val="006C6218"/>
    <w:rsid w:val="006C7325"/>
    <w:rsid w:val="006D0808"/>
    <w:rsid w:val="006D0F42"/>
    <w:rsid w:val="006D1BA5"/>
    <w:rsid w:val="006D2D1B"/>
    <w:rsid w:val="006D4572"/>
    <w:rsid w:val="006D4743"/>
    <w:rsid w:val="006D63A3"/>
    <w:rsid w:val="006D6526"/>
    <w:rsid w:val="006D7D82"/>
    <w:rsid w:val="006E3315"/>
    <w:rsid w:val="006F0921"/>
    <w:rsid w:val="006F3DA7"/>
    <w:rsid w:val="006F6269"/>
    <w:rsid w:val="006F697F"/>
    <w:rsid w:val="006F6AF9"/>
    <w:rsid w:val="006F78DB"/>
    <w:rsid w:val="00702275"/>
    <w:rsid w:val="00704AC2"/>
    <w:rsid w:val="00705E14"/>
    <w:rsid w:val="00710055"/>
    <w:rsid w:val="00711CF4"/>
    <w:rsid w:val="007124AF"/>
    <w:rsid w:val="0071440B"/>
    <w:rsid w:val="00717F1C"/>
    <w:rsid w:val="00722483"/>
    <w:rsid w:val="007259E3"/>
    <w:rsid w:val="00726FC7"/>
    <w:rsid w:val="0073038E"/>
    <w:rsid w:val="00732EDA"/>
    <w:rsid w:val="007338F5"/>
    <w:rsid w:val="00735C83"/>
    <w:rsid w:val="00736769"/>
    <w:rsid w:val="00736A68"/>
    <w:rsid w:val="00740960"/>
    <w:rsid w:val="00743DF2"/>
    <w:rsid w:val="00746ADA"/>
    <w:rsid w:val="00751175"/>
    <w:rsid w:val="00751791"/>
    <w:rsid w:val="00752E2C"/>
    <w:rsid w:val="007542C4"/>
    <w:rsid w:val="00755F39"/>
    <w:rsid w:val="00756DDF"/>
    <w:rsid w:val="00763644"/>
    <w:rsid w:val="00763D4A"/>
    <w:rsid w:val="007704CA"/>
    <w:rsid w:val="00772C0F"/>
    <w:rsid w:val="00776912"/>
    <w:rsid w:val="0077693E"/>
    <w:rsid w:val="00785D81"/>
    <w:rsid w:val="0078672E"/>
    <w:rsid w:val="00786DF6"/>
    <w:rsid w:val="0078784D"/>
    <w:rsid w:val="00787DDF"/>
    <w:rsid w:val="00787EC7"/>
    <w:rsid w:val="00790172"/>
    <w:rsid w:val="00791562"/>
    <w:rsid w:val="00794949"/>
    <w:rsid w:val="007953BB"/>
    <w:rsid w:val="007A4FA7"/>
    <w:rsid w:val="007A6718"/>
    <w:rsid w:val="007A6744"/>
    <w:rsid w:val="007B17DB"/>
    <w:rsid w:val="007B1814"/>
    <w:rsid w:val="007B45FB"/>
    <w:rsid w:val="007B55FA"/>
    <w:rsid w:val="007B6DE3"/>
    <w:rsid w:val="007C202D"/>
    <w:rsid w:val="007C2096"/>
    <w:rsid w:val="007C2E97"/>
    <w:rsid w:val="007C4311"/>
    <w:rsid w:val="007C4529"/>
    <w:rsid w:val="007C5643"/>
    <w:rsid w:val="007C68F0"/>
    <w:rsid w:val="007D0079"/>
    <w:rsid w:val="007D2674"/>
    <w:rsid w:val="007D2802"/>
    <w:rsid w:val="007D7000"/>
    <w:rsid w:val="007E0D26"/>
    <w:rsid w:val="007E1A08"/>
    <w:rsid w:val="007E1CCC"/>
    <w:rsid w:val="007E2351"/>
    <w:rsid w:val="007E28E9"/>
    <w:rsid w:val="007E3535"/>
    <w:rsid w:val="007E432F"/>
    <w:rsid w:val="007E4A07"/>
    <w:rsid w:val="007E5FAA"/>
    <w:rsid w:val="007E6C7D"/>
    <w:rsid w:val="007E7329"/>
    <w:rsid w:val="007E7691"/>
    <w:rsid w:val="007F0A95"/>
    <w:rsid w:val="007F0DDC"/>
    <w:rsid w:val="007F15D3"/>
    <w:rsid w:val="007F276A"/>
    <w:rsid w:val="007F29B8"/>
    <w:rsid w:val="007F34C8"/>
    <w:rsid w:val="007F4A1D"/>
    <w:rsid w:val="007F5F73"/>
    <w:rsid w:val="007F616E"/>
    <w:rsid w:val="00800FAE"/>
    <w:rsid w:val="00804349"/>
    <w:rsid w:val="00805E48"/>
    <w:rsid w:val="00807E9E"/>
    <w:rsid w:val="00807F5A"/>
    <w:rsid w:val="008133F2"/>
    <w:rsid w:val="008157FE"/>
    <w:rsid w:val="00816728"/>
    <w:rsid w:val="00817269"/>
    <w:rsid w:val="00817A6D"/>
    <w:rsid w:val="00821AC2"/>
    <w:rsid w:val="00822323"/>
    <w:rsid w:val="0082234A"/>
    <w:rsid w:val="00823309"/>
    <w:rsid w:val="00823CBD"/>
    <w:rsid w:val="00823F3C"/>
    <w:rsid w:val="00830B30"/>
    <w:rsid w:val="00831485"/>
    <w:rsid w:val="00834276"/>
    <w:rsid w:val="00836078"/>
    <w:rsid w:val="008408DF"/>
    <w:rsid w:val="00843DD0"/>
    <w:rsid w:val="00846EFF"/>
    <w:rsid w:val="00850149"/>
    <w:rsid w:val="00850A4E"/>
    <w:rsid w:val="008512B6"/>
    <w:rsid w:val="008520CB"/>
    <w:rsid w:val="008574CF"/>
    <w:rsid w:val="008600B4"/>
    <w:rsid w:val="00866E8B"/>
    <w:rsid w:val="00867622"/>
    <w:rsid w:val="00871715"/>
    <w:rsid w:val="00872384"/>
    <w:rsid w:val="00873C57"/>
    <w:rsid w:val="00883672"/>
    <w:rsid w:val="0088478D"/>
    <w:rsid w:val="00892A5B"/>
    <w:rsid w:val="008A5907"/>
    <w:rsid w:val="008A6EB9"/>
    <w:rsid w:val="008A6F20"/>
    <w:rsid w:val="008A7BFC"/>
    <w:rsid w:val="008B0F40"/>
    <w:rsid w:val="008B106F"/>
    <w:rsid w:val="008B180F"/>
    <w:rsid w:val="008B44AE"/>
    <w:rsid w:val="008B7BF0"/>
    <w:rsid w:val="008C17B0"/>
    <w:rsid w:val="008C7D56"/>
    <w:rsid w:val="008D0315"/>
    <w:rsid w:val="008D0582"/>
    <w:rsid w:val="008D5161"/>
    <w:rsid w:val="008D610A"/>
    <w:rsid w:val="008D7866"/>
    <w:rsid w:val="008D7BDF"/>
    <w:rsid w:val="008E11D1"/>
    <w:rsid w:val="008E29A9"/>
    <w:rsid w:val="008E2B64"/>
    <w:rsid w:val="008E2EF7"/>
    <w:rsid w:val="008E3836"/>
    <w:rsid w:val="008E3C4F"/>
    <w:rsid w:val="008E4B8E"/>
    <w:rsid w:val="008E6489"/>
    <w:rsid w:val="008F068C"/>
    <w:rsid w:val="008F2622"/>
    <w:rsid w:val="008F2D36"/>
    <w:rsid w:val="008F3138"/>
    <w:rsid w:val="008F4037"/>
    <w:rsid w:val="008F456F"/>
    <w:rsid w:val="009030EE"/>
    <w:rsid w:val="00903C28"/>
    <w:rsid w:val="0090571B"/>
    <w:rsid w:val="00906AC7"/>
    <w:rsid w:val="00906FDA"/>
    <w:rsid w:val="00907740"/>
    <w:rsid w:val="00915F0F"/>
    <w:rsid w:val="00917166"/>
    <w:rsid w:val="00920083"/>
    <w:rsid w:val="009207B6"/>
    <w:rsid w:val="00921426"/>
    <w:rsid w:val="00923ECD"/>
    <w:rsid w:val="0092754C"/>
    <w:rsid w:val="00933B32"/>
    <w:rsid w:val="00935488"/>
    <w:rsid w:val="00935CE3"/>
    <w:rsid w:val="00935DF8"/>
    <w:rsid w:val="00936DCA"/>
    <w:rsid w:val="009436B1"/>
    <w:rsid w:val="009442FC"/>
    <w:rsid w:val="00945BCB"/>
    <w:rsid w:val="00946451"/>
    <w:rsid w:val="00946825"/>
    <w:rsid w:val="00946A87"/>
    <w:rsid w:val="00947B7E"/>
    <w:rsid w:val="00951F16"/>
    <w:rsid w:val="00953DED"/>
    <w:rsid w:val="00961120"/>
    <w:rsid w:val="00963D5E"/>
    <w:rsid w:val="00964A26"/>
    <w:rsid w:val="009674E9"/>
    <w:rsid w:val="00971CAC"/>
    <w:rsid w:val="00972054"/>
    <w:rsid w:val="00973E30"/>
    <w:rsid w:val="00977170"/>
    <w:rsid w:val="009824D1"/>
    <w:rsid w:val="00986C57"/>
    <w:rsid w:val="00987E54"/>
    <w:rsid w:val="00990F21"/>
    <w:rsid w:val="00991B72"/>
    <w:rsid w:val="009927C3"/>
    <w:rsid w:val="009929E7"/>
    <w:rsid w:val="00995044"/>
    <w:rsid w:val="009970EC"/>
    <w:rsid w:val="00997D22"/>
    <w:rsid w:val="009A2922"/>
    <w:rsid w:val="009A4AB2"/>
    <w:rsid w:val="009A5D03"/>
    <w:rsid w:val="009A5F69"/>
    <w:rsid w:val="009A75A7"/>
    <w:rsid w:val="009B2115"/>
    <w:rsid w:val="009B4339"/>
    <w:rsid w:val="009B7D78"/>
    <w:rsid w:val="009B7E80"/>
    <w:rsid w:val="009C0C9C"/>
    <w:rsid w:val="009C1C44"/>
    <w:rsid w:val="009C2EB7"/>
    <w:rsid w:val="009C3DDE"/>
    <w:rsid w:val="009C6895"/>
    <w:rsid w:val="009D195E"/>
    <w:rsid w:val="009D2A68"/>
    <w:rsid w:val="009D529E"/>
    <w:rsid w:val="009E54C5"/>
    <w:rsid w:val="009E7F36"/>
    <w:rsid w:val="009F4A13"/>
    <w:rsid w:val="009F688A"/>
    <w:rsid w:val="009F6CF8"/>
    <w:rsid w:val="009F757E"/>
    <w:rsid w:val="00A01CCD"/>
    <w:rsid w:val="00A02D91"/>
    <w:rsid w:val="00A030BA"/>
    <w:rsid w:val="00A034FC"/>
    <w:rsid w:val="00A05A8A"/>
    <w:rsid w:val="00A07257"/>
    <w:rsid w:val="00A13ADD"/>
    <w:rsid w:val="00A13C05"/>
    <w:rsid w:val="00A202A0"/>
    <w:rsid w:val="00A21EA1"/>
    <w:rsid w:val="00A245B0"/>
    <w:rsid w:val="00A2543F"/>
    <w:rsid w:val="00A2568D"/>
    <w:rsid w:val="00A30E1A"/>
    <w:rsid w:val="00A46A71"/>
    <w:rsid w:val="00A46A84"/>
    <w:rsid w:val="00A47723"/>
    <w:rsid w:val="00A50DA2"/>
    <w:rsid w:val="00A570B3"/>
    <w:rsid w:val="00A61022"/>
    <w:rsid w:val="00A61C3A"/>
    <w:rsid w:val="00A64BDF"/>
    <w:rsid w:val="00A71EDD"/>
    <w:rsid w:val="00A72221"/>
    <w:rsid w:val="00A73343"/>
    <w:rsid w:val="00A741E2"/>
    <w:rsid w:val="00A75C69"/>
    <w:rsid w:val="00A76EC8"/>
    <w:rsid w:val="00A7761F"/>
    <w:rsid w:val="00A80494"/>
    <w:rsid w:val="00A80FA9"/>
    <w:rsid w:val="00A86BD5"/>
    <w:rsid w:val="00A878FD"/>
    <w:rsid w:val="00A905C6"/>
    <w:rsid w:val="00AA1D61"/>
    <w:rsid w:val="00AA2508"/>
    <w:rsid w:val="00AA4F4F"/>
    <w:rsid w:val="00AA6AA9"/>
    <w:rsid w:val="00AA7BFF"/>
    <w:rsid w:val="00AB0172"/>
    <w:rsid w:val="00AB2EB0"/>
    <w:rsid w:val="00AB534B"/>
    <w:rsid w:val="00AB5E6F"/>
    <w:rsid w:val="00AC4D28"/>
    <w:rsid w:val="00AC6EAA"/>
    <w:rsid w:val="00AD64D6"/>
    <w:rsid w:val="00AD7D65"/>
    <w:rsid w:val="00AE12CD"/>
    <w:rsid w:val="00AE27D5"/>
    <w:rsid w:val="00AE2B37"/>
    <w:rsid w:val="00AE6833"/>
    <w:rsid w:val="00AE76D9"/>
    <w:rsid w:val="00AF0B9C"/>
    <w:rsid w:val="00AF4049"/>
    <w:rsid w:val="00AF7504"/>
    <w:rsid w:val="00B00329"/>
    <w:rsid w:val="00B013BA"/>
    <w:rsid w:val="00B01700"/>
    <w:rsid w:val="00B0403A"/>
    <w:rsid w:val="00B0408E"/>
    <w:rsid w:val="00B04CC1"/>
    <w:rsid w:val="00B069C0"/>
    <w:rsid w:val="00B0792F"/>
    <w:rsid w:val="00B14580"/>
    <w:rsid w:val="00B20195"/>
    <w:rsid w:val="00B20373"/>
    <w:rsid w:val="00B207E4"/>
    <w:rsid w:val="00B20CD7"/>
    <w:rsid w:val="00B27199"/>
    <w:rsid w:val="00B27D08"/>
    <w:rsid w:val="00B27DAA"/>
    <w:rsid w:val="00B345D2"/>
    <w:rsid w:val="00B34672"/>
    <w:rsid w:val="00B35588"/>
    <w:rsid w:val="00B36A2A"/>
    <w:rsid w:val="00B374AB"/>
    <w:rsid w:val="00B41308"/>
    <w:rsid w:val="00B41BEA"/>
    <w:rsid w:val="00B44639"/>
    <w:rsid w:val="00B452E4"/>
    <w:rsid w:val="00B4750D"/>
    <w:rsid w:val="00B50631"/>
    <w:rsid w:val="00B511B6"/>
    <w:rsid w:val="00B533A1"/>
    <w:rsid w:val="00B54C24"/>
    <w:rsid w:val="00B552CE"/>
    <w:rsid w:val="00B60189"/>
    <w:rsid w:val="00B60435"/>
    <w:rsid w:val="00B6178B"/>
    <w:rsid w:val="00B64EFD"/>
    <w:rsid w:val="00B67787"/>
    <w:rsid w:val="00B7041B"/>
    <w:rsid w:val="00B72BDB"/>
    <w:rsid w:val="00B7570F"/>
    <w:rsid w:val="00B8080E"/>
    <w:rsid w:val="00B80C2D"/>
    <w:rsid w:val="00B85EF8"/>
    <w:rsid w:val="00B861C6"/>
    <w:rsid w:val="00B864B0"/>
    <w:rsid w:val="00B90106"/>
    <w:rsid w:val="00B909F5"/>
    <w:rsid w:val="00B93D52"/>
    <w:rsid w:val="00B958E9"/>
    <w:rsid w:val="00B95C86"/>
    <w:rsid w:val="00B95F3D"/>
    <w:rsid w:val="00BA03E1"/>
    <w:rsid w:val="00BA0802"/>
    <w:rsid w:val="00BA1FA0"/>
    <w:rsid w:val="00BA4EF6"/>
    <w:rsid w:val="00BA52FE"/>
    <w:rsid w:val="00BB2888"/>
    <w:rsid w:val="00BB59F2"/>
    <w:rsid w:val="00BC3EF1"/>
    <w:rsid w:val="00BC43A4"/>
    <w:rsid w:val="00BD0686"/>
    <w:rsid w:val="00BD0A4E"/>
    <w:rsid w:val="00BD548B"/>
    <w:rsid w:val="00BD5A7E"/>
    <w:rsid w:val="00BD5C1C"/>
    <w:rsid w:val="00BD5F8E"/>
    <w:rsid w:val="00BD6FEE"/>
    <w:rsid w:val="00BD7DE7"/>
    <w:rsid w:val="00BE107F"/>
    <w:rsid w:val="00BE14D8"/>
    <w:rsid w:val="00BE36E4"/>
    <w:rsid w:val="00BF0F73"/>
    <w:rsid w:val="00BF1663"/>
    <w:rsid w:val="00BF1B8C"/>
    <w:rsid w:val="00BF1D50"/>
    <w:rsid w:val="00BF2BF8"/>
    <w:rsid w:val="00BF652A"/>
    <w:rsid w:val="00BF6F1F"/>
    <w:rsid w:val="00C0190D"/>
    <w:rsid w:val="00C0360D"/>
    <w:rsid w:val="00C03678"/>
    <w:rsid w:val="00C037C5"/>
    <w:rsid w:val="00C04969"/>
    <w:rsid w:val="00C07307"/>
    <w:rsid w:val="00C1196D"/>
    <w:rsid w:val="00C1236F"/>
    <w:rsid w:val="00C12D4B"/>
    <w:rsid w:val="00C1300D"/>
    <w:rsid w:val="00C146F0"/>
    <w:rsid w:val="00C17DFC"/>
    <w:rsid w:val="00C26C27"/>
    <w:rsid w:val="00C30322"/>
    <w:rsid w:val="00C30711"/>
    <w:rsid w:val="00C30CBE"/>
    <w:rsid w:val="00C30E40"/>
    <w:rsid w:val="00C3273D"/>
    <w:rsid w:val="00C32F30"/>
    <w:rsid w:val="00C335AA"/>
    <w:rsid w:val="00C361A4"/>
    <w:rsid w:val="00C40249"/>
    <w:rsid w:val="00C43CB1"/>
    <w:rsid w:val="00C47497"/>
    <w:rsid w:val="00C508B2"/>
    <w:rsid w:val="00C52584"/>
    <w:rsid w:val="00C5576B"/>
    <w:rsid w:val="00C571CD"/>
    <w:rsid w:val="00C578B6"/>
    <w:rsid w:val="00C612C7"/>
    <w:rsid w:val="00C6657B"/>
    <w:rsid w:val="00C66ECF"/>
    <w:rsid w:val="00C672E0"/>
    <w:rsid w:val="00C74E42"/>
    <w:rsid w:val="00C755A3"/>
    <w:rsid w:val="00C76EC8"/>
    <w:rsid w:val="00C7786F"/>
    <w:rsid w:val="00C806DB"/>
    <w:rsid w:val="00C80AE6"/>
    <w:rsid w:val="00C81AD6"/>
    <w:rsid w:val="00C84314"/>
    <w:rsid w:val="00C85186"/>
    <w:rsid w:val="00C8699B"/>
    <w:rsid w:val="00C94666"/>
    <w:rsid w:val="00C94B8E"/>
    <w:rsid w:val="00C96A22"/>
    <w:rsid w:val="00CA0BE0"/>
    <w:rsid w:val="00CA4907"/>
    <w:rsid w:val="00CB2635"/>
    <w:rsid w:val="00CB2D6A"/>
    <w:rsid w:val="00CB2E87"/>
    <w:rsid w:val="00CB4BDE"/>
    <w:rsid w:val="00CB5D4A"/>
    <w:rsid w:val="00CB6210"/>
    <w:rsid w:val="00CC04A2"/>
    <w:rsid w:val="00CC3184"/>
    <w:rsid w:val="00CC4E0E"/>
    <w:rsid w:val="00CC79C0"/>
    <w:rsid w:val="00CD257F"/>
    <w:rsid w:val="00CD2833"/>
    <w:rsid w:val="00CD3B28"/>
    <w:rsid w:val="00CD45CC"/>
    <w:rsid w:val="00CD51DD"/>
    <w:rsid w:val="00CD7AE1"/>
    <w:rsid w:val="00CE06EA"/>
    <w:rsid w:val="00CE2662"/>
    <w:rsid w:val="00CE7A8D"/>
    <w:rsid w:val="00CF0CBD"/>
    <w:rsid w:val="00CF2960"/>
    <w:rsid w:val="00CF30DC"/>
    <w:rsid w:val="00D0144E"/>
    <w:rsid w:val="00D0302D"/>
    <w:rsid w:val="00D04E13"/>
    <w:rsid w:val="00D05A2B"/>
    <w:rsid w:val="00D07F42"/>
    <w:rsid w:val="00D10373"/>
    <w:rsid w:val="00D11854"/>
    <w:rsid w:val="00D154A7"/>
    <w:rsid w:val="00D15AF2"/>
    <w:rsid w:val="00D1622F"/>
    <w:rsid w:val="00D1670E"/>
    <w:rsid w:val="00D20BB0"/>
    <w:rsid w:val="00D211BE"/>
    <w:rsid w:val="00D22587"/>
    <w:rsid w:val="00D24E99"/>
    <w:rsid w:val="00D31717"/>
    <w:rsid w:val="00D324E6"/>
    <w:rsid w:val="00D35F08"/>
    <w:rsid w:val="00D41309"/>
    <w:rsid w:val="00D41AC8"/>
    <w:rsid w:val="00D42E01"/>
    <w:rsid w:val="00D43628"/>
    <w:rsid w:val="00D4388E"/>
    <w:rsid w:val="00D43B55"/>
    <w:rsid w:val="00D47244"/>
    <w:rsid w:val="00D5067D"/>
    <w:rsid w:val="00D5605E"/>
    <w:rsid w:val="00D57CD6"/>
    <w:rsid w:val="00D60F37"/>
    <w:rsid w:val="00D623CC"/>
    <w:rsid w:val="00D6419B"/>
    <w:rsid w:val="00D650DE"/>
    <w:rsid w:val="00D65CFA"/>
    <w:rsid w:val="00D66070"/>
    <w:rsid w:val="00D66FAE"/>
    <w:rsid w:val="00D66FD0"/>
    <w:rsid w:val="00D7014D"/>
    <w:rsid w:val="00D70FCC"/>
    <w:rsid w:val="00D71E75"/>
    <w:rsid w:val="00D72CAF"/>
    <w:rsid w:val="00D732A3"/>
    <w:rsid w:val="00D74224"/>
    <w:rsid w:val="00D756E9"/>
    <w:rsid w:val="00D81CB7"/>
    <w:rsid w:val="00D81FE5"/>
    <w:rsid w:val="00D8397F"/>
    <w:rsid w:val="00D85188"/>
    <w:rsid w:val="00D87494"/>
    <w:rsid w:val="00D916AF"/>
    <w:rsid w:val="00D93858"/>
    <w:rsid w:val="00D94488"/>
    <w:rsid w:val="00D94DC5"/>
    <w:rsid w:val="00D94F2A"/>
    <w:rsid w:val="00D96546"/>
    <w:rsid w:val="00D977DF"/>
    <w:rsid w:val="00DA0D1F"/>
    <w:rsid w:val="00DA3DDF"/>
    <w:rsid w:val="00DA4520"/>
    <w:rsid w:val="00DA4EA8"/>
    <w:rsid w:val="00DA6BEA"/>
    <w:rsid w:val="00DA796D"/>
    <w:rsid w:val="00DB1826"/>
    <w:rsid w:val="00DB2DA2"/>
    <w:rsid w:val="00DB36F1"/>
    <w:rsid w:val="00DB4BE2"/>
    <w:rsid w:val="00DB53E7"/>
    <w:rsid w:val="00DB5C42"/>
    <w:rsid w:val="00DB5F12"/>
    <w:rsid w:val="00DC5AAD"/>
    <w:rsid w:val="00DC608A"/>
    <w:rsid w:val="00DD14A2"/>
    <w:rsid w:val="00DD2E08"/>
    <w:rsid w:val="00DD3F3B"/>
    <w:rsid w:val="00DD50FA"/>
    <w:rsid w:val="00DD555C"/>
    <w:rsid w:val="00DE15EE"/>
    <w:rsid w:val="00DE173D"/>
    <w:rsid w:val="00DE66E0"/>
    <w:rsid w:val="00DE68D3"/>
    <w:rsid w:val="00DE7450"/>
    <w:rsid w:val="00DF0163"/>
    <w:rsid w:val="00DF0E73"/>
    <w:rsid w:val="00DF342F"/>
    <w:rsid w:val="00DF3D10"/>
    <w:rsid w:val="00DF7CDC"/>
    <w:rsid w:val="00E01286"/>
    <w:rsid w:val="00E021CF"/>
    <w:rsid w:val="00E03282"/>
    <w:rsid w:val="00E04789"/>
    <w:rsid w:val="00E05D71"/>
    <w:rsid w:val="00E1477D"/>
    <w:rsid w:val="00E1743E"/>
    <w:rsid w:val="00E21209"/>
    <w:rsid w:val="00E212D7"/>
    <w:rsid w:val="00E22D74"/>
    <w:rsid w:val="00E246DF"/>
    <w:rsid w:val="00E262F4"/>
    <w:rsid w:val="00E32C2A"/>
    <w:rsid w:val="00E335C9"/>
    <w:rsid w:val="00E33C54"/>
    <w:rsid w:val="00E34065"/>
    <w:rsid w:val="00E34C5B"/>
    <w:rsid w:val="00E4255D"/>
    <w:rsid w:val="00E43A58"/>
    <w:rsid w:val="00E43C8E"/>
    <w:rsid w:val="00E4433F"/>
    <w:rsid w:val="00E44CB6"/>
    <w:rsid w:val="00E465FB"/>
    <w:rsid w:val="00E46A2C"/>
    <w:rsid w:val="00E504A7"/>
    <w:rsid w:val="00E504BD"/>
    <w:rsid w:val="00E50CCE"/>
    <w:rsid w:val="00E600EB"/>
    <w:rsid w:val="00E61BF5"/>
    <w:rsid w:val="00E64E55"/>
    <w:rsid w:val="00E65933"/>
    <w:rsid w:val="00E672E5"/>
    <w:rsid w:val="00E7104D"/>
    <w:rsid w:val="00E75184"/>
    <w:rsid w:val="00E80193"/>
    <w:rsid w:val="00E81366"/>
    <w:rsid w:val="00E814CB"/>
    <w:rsid w:val="00E81E04"/>
    <w:rsid w:val="00E84287"/>
    <w:rsid w:val="00E84FBF"/>
    <w:rsid w:val="00E870ED"/>
    <w:rsid w:val="00E931DC"/>
    <w:rsid w:val="00EA30F8"/>
    <w:rsid w:val="00EA3AE8"/>
    <w:rsid w:val="00EA43CA"/>
    <w:rsid w:val="00EA48E9"/>
    <w:rsid w:val="00EB2117"/>
    <w:rsid w:val="00EB7995"/>
    <w:rsid w:val="00EB7D45"/>
    <w:rsid w:val="00EC1EDE"/>
    <w:rsid w:val="00EC473C"/>
    <w:rsid w:val="00EC5227"/>
    <w:rsid w:val="00EC530D"/>
    <w:rsid w:val="00EC6525"/>
    <w:rsid w:val="00EC67E6"/>
    <w:rsid w:val="00ED5093"/>
    <w:rsid w:val="00ED70B3"/>
    <w:rsid w:val="00EE300D"/>
    <w:rsid w:val="00EE39D7"/>
    <w:rsid w:val="00EE4443"/>
    <w:rsid w:val="00EF5ECE"/>
    <w:rsid w:val="00F0094A"/>
    <w:rsid w:val="00F056F8"/>
    <w:rsid w:val="00F10A91"/>
    <w:rsid w:val="00F10CC8"/>
    <w:rsid w:val="00F1109C"/>
    <w:rsid w:val="00F11BB9"/>
    <w:rsid w:val="00F14992"/>
    <w:rsid w:val="00F16000"/>
    <w:rsid w:val="00F20416"/>
    <w:rsid w:val="00F26056"/>
    <w:rsid w:val="00F263EC"/>
    <w:rsid w:val="00F26E57"/>
    <w:rsid w:val="00F30FE2"/>
    <w:rsid w:val="00F33286"/>
    <w:rsid w:val="00F338B0"/>
    <w:rsid w:val="00F347C4"/>
    <w:rsid w:val="00F4187F"/>
    <w:rsid w:val="00F43E9A"/>
    <w:rsid w:val="00F44F06"/>
    <w:rsid w:val="00F472C9"/>
    <w:rsid w:val="00F517DC"/>
    <w:rsid w:val="00F5569D"/>
    <w:rsid w:val="00F5609F"/>
    <w:rsid w:val="00F57D06"/>
    <w:rsid w:val="00F61413"/>
    <w:rsid w:val="00F63732"/>
    <w:rsid w:val="00F71FF3"/>
    <w:rsid w:val="00F7204D"/>
    <w:rsid w:val="00F72EB1"/>
    <w:rsid w:val="00F73075"/>
    <w:rsid w:val="00F74B66"/>
    <w:rsid w:val="00F752F1"/>
    <w:rsid w:val="00F75383"/>
    <w:rsid w:val="00F772DA"/>
    <w:rsid w:val="00F82247"/>
    <w:rsid w:val="00F91F24"/>
    <w:rsid w:val="00F92EF3"/>
    <w:rsid w:val="00F93272"/>
    <w:rsid w:val="00F94167"/>
    <w:rsid w:val="00F95E98"/>
    <w:rsid w:val="00F96894"/>
    <w:rsid w:val="00F97170"/>
    <w:rsid w:val="00FA205F"/>
    <w:rsid w:val="00FA2403"/>
    <w:rsid w:val="00FA4C80"/>
    <w:rsid w:val="00FA503C"/>
    <w:rsid w:val="00FA633D"/>
    <w:rsid w:val="00FB03D1"/>
    <w:rsid w:val="00FB2340"/>
    <w:rsid w:val="00FC2164"/>
    <w:rsid w:val="00FC43AA"/>
    <w:rsid w:val="00FC7872"/>
    <w:rsid w:val="00FC7959"/>
    <w:rsid w:val="00FD0DB2"/>
    <w:rsid w:val="00FD1146"/>
    <w:rsid w:val="00FD29EF"/>
    <w:rsid w:val="00FD39CC"/>
    <w:rsid w:val="00FD70E8"/>
    <w:rsid w:val="00FD7FB1"/>
    <w:rsid w:val="00FE1BB4"/>
    <w:rsid w:val="00FE25A6"/>
    <w:rsid w:val="00FE2FF2"/>
    <w:rsid w:val="00FE3C67"/>
    <w:rsid w:val="00FE7585"/>
    <w:rsid w:val="00FF02B1"/>
    <w:rsid w:val="00FF5DEA"/>
    <w:rsid w:val="00FF675A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9A75A7"/>
    <w:pPr>
      <w:keepNext/>
      <w:keepLines/>
      <w:spacing w:line="360" w:lineRule="auto"/>
      <w:jc w:val="both"/>
      <w:outlineLvl w:val="2"/>
    </w:pPr>
    <w:rPr>
      <w:rFonts w:ascii="Times New Roman" w:eastAsia="MS Gothic" w:hAnsi="Times New Roman" w:cs="Times New Roman"/>
      <w:b/>
      <w:bCs/>
      <w:kern w:val="0"/>
      <w:sz w:val="28"/>
      <w:szCs w:val="2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5A7"/>
    <w:pPr>
      <w:keepNext/>
      <w:keepLines/>
      <w:spacing w:line="360" w:lineRule="auto"/>
      <w:outlineLvl w:val="3"/>
    </w:pPr>
    <w:rPr>
      <w:rFonts w:ascii="Times New Roman" w:eastAsia="MS Gothic" w:hAnsi="Times New Roman" w:cs="Times New Roman"/>
      <w:b/>
      <w:bCs/>
      <w:i/>
      <w:iCs/>
      <w:kern w:val="0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75A7"/>
    <w:rPr>
      <w:rFonts w:ascii="Times New Roman" w:eastAsia="MS Gothic" w:hAnsi="Times New Roman" w:cs="Times New Roman"/>
      <w:b/>
      <w:bCs/>
      <w:sz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9A75A7"/>
    <w:rPr>
      <w:rFonts w:ascii="Times New Roman" w:eastAsia="MS Gothic" w:hAnsi="Times New Roman" w:cs="Times New Roman"/>
      <w:b/>
      <w:bCs/>
      <w:i/>
      <w:iCs/>
      <w:sz w:val="28"/>
      <w:lang w:eastAsia="en-US"/>
    </w:rPr>
  </w:style>
  <w:style w:type="paragraph" w:styleId="a3">
    <w:name w:val="List Paragraph"/>
    <w:basedOn w:val="a"/>
    <w:uiPriority w:val="1"/>
    <w:qFormat/>
    <w:rsid w:val="006679EF"/>
    <w:pPr>
      <w:ind w:left="720"/>
      <w:contextualSpacing/>
    </w:pPr>
  </w:style>
  <w:style w:type="table" w:styleId="a4">
    <w:name w:val="Table Grid"/>
    <w:basedOn w:val="a1"/>
    <w:uiPriority w:val="59"/>
    <w:rsid w:val="006679E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2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10"/>
    <w:locked/>
    <w:rsid w:val="00D6419B"/>
    <w:rPr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6419B"/>
    <w:pPr>
      <w:widowControl/>
      <w:shd w:val="clear" w:color="auto" w:fill="FFFFFF"/>
      <w:suppressAutoHyphens w:val="0"/>
      <w:spacing w:line="230" w:lineRule="exact"/>
      <w:jc w:val="both"/>
    </w:pPr>
    <w:rPr>
      <w:rFonts w:ascii="Calibri" w:eastAsia="MS Mincho" w:hAnsi="Calibri" w:cs="Times New Roman"/>
      <w:b/>
      <w:bCs/>
      <w:kern w:val="0"/>
      <w:sz w:val="21"/>
      <w:szCs w:val="21"/>
      <w:lang w:bidi="ar-SA"/>
    </w:rPr>
  </w:style>
  <w:style w:type="character" w:customStyle="1" w:styleId="425">
    <w:name w:val="Основной текст (4)25"/>
    <w:rsid w:val="00D6419B"/>
  </w:style>
  <w:style w:type="character" w:styleId="a5">
    <w:name w:val="Strong"/>
    <w:qFormat/>
    <w:rsid w:val="00D6419B"/>
    <w:rPr>
      <w:b/>
      <w:bCs/>
    </w:rPr>
  </w:style>
  <w:style w:type="paragraph" w:styleId="a6">
    <w:name w:val="Body Text"/>
    <w:basedOn w:val="a"/>
    <w:link w:val="1"/>
    <w:unhideWhenUsed/>
    <w:rsid w:val="00D6419B"/>
    <w:pPr>
      <w:widowControl/>
      <w:shd w:val="clear" w:color="auto" w:fill="FFFFFF"/>
      <w:suppressAutoHyphens w:val="0"/>
      <w:spacing w:after="780" w:line="230" w:lineRule="exact"/>
      <w:jc w:val="both"/>
    </w:pPr>
    <w:rPr>
      <w:rFonts w:ascii="Times New Roman" w:eastAsia="Times New Roman" w:hAnsi="Times New Roman" w:cs="Times New Roman"/>
      <w:kern w:val="0"/>
      <w:sz w:val="21"/>
      <w:szCs w:val="21"/>
      <w:lang w:bidi="ar-SA"/>
    </w:rPr>
  </w:style>
  <w:style w:type="character" w:customStyle="1" w:styleId="a7">
    <w:name w:val="Основной текст Знак"/>
    <w:uiPriority w:val="99"/>
    <w:semiHidden/>
    <w:rsid w:val="00D6419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">
    <w:name w:val="Основной текст Знак1"/>
    <w:link w:val="a6"/>
    <w:locked/>
    <w:rsid w:val="00D641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4">
    <w:name w:val="Основной текст (4)24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">
    <w:name w:val="Заголовок №4_"/>
    <w:link w:val="411"/>
    <w:locked/>
    <w:rsid w:val="00D6419B"/>
    <w:rPr>
      <w:b/>
      <w:bCs/>
      <w:sz w:val="21"/>
      <w:szCs w:val="21"/>
      <w:shd w:val="clear" w:color="auto" w:fill="FFFFFF"/>
    </w:rPr>
  </w:style>
  <w:style w:type="paragraph" w:customStyle="1" w:styleId="411">
    <w:name w:val="Заголовок №41"/>
    <w:basedOn w:val="a"/>
    <w:link w:val="42"/>
    <w:rsid w:val="00D6419B"/>
    <w:pPr>
      <w:widowControl/>
      <w:shd w:val="clear" w:color="auto" w:fill="FFFFFF"/>
      <w:suppressAutoHyphens w:val="0"/>
      <w:spacing w:line="250" w:lineRule="exact"/>
      <w:jc w:val="both"/>
      <w:outlineLvl w:val="3"/>
    </w:pPr>
    <w:rPr>
      <w:rFonts w:ascii="Calibri" w:eastAsia="MS Mincho" w:hAnsi="Calibri" w:cs="Times New Roman"/>
      <w:b/>
      <w:bCs/>
      <w:kern w:val="0"/>
      <w:sz w:val="21"/>
      <w:szCs w:val="21"/>
      <w:lang w:bidi="ar-SA"/>
    </w:rPr>
  </w:style>
  <w:style w:type="character" w:customStyle="1" w:styleId="423">
    <w:name w:val="Основной текст (4)23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Заголовок №44"/>
    <w:rsid w:val="00D6419B"/>
  </w:style>
  <w:style w:type="character" w:customStyle="1" w:styleId="43">
    <w:name w:val="Заголовок №43"/>
    <w:rsid w:val="00D6419B"/>
  </w:style>
  <w:style w:type="character" w:customStyle="1" w:styleId="422">
    <w:name w:val="Основной текст (4)22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1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rsid w:val="00D6419B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20">
    <w:name w:val="Основной текст (4)20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">
    <w:name w:val="Подпись к таблице (2)_"/>
    <w:link w:val="21"/>
    <w:rsid w:val="00D6419B"/>
    <w:rPr>
      <w:rFonts w:ascii="Microsoft Sans Serif" w:hAnsi="Microsoft Sans Serif"/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D6419B"/>
    <w:pPr>
      <w:widowControl/>
      <w:shd w:val="clear" w:color="auto" w:fill="FFFFFF"/>
      <w:suppressAutoHyphens w:val="0"/>
      <w:spacing w:line="250" w:lineRule="exact"/>
    </w:pPr>
    <w:rPr>
      <w:rFonts w:ascii="Microsoft Sans Serif" w:eastAsia="MS Mincho" w:hAnsi="Microsoft Sans Serif" w:cs="Times New Roman"/>
      <w:b/>
      <w:bCs/>
      <w:kern w:val="0"/>
      <w:szCs w:val="20"/>
      <w:shd w:val="clear" w:color="auto" w:fill="FFFFFF"/>
      <w:lang w:bidi="ar-SA"/>
    </w:rPr>
  </w:style>
  <w:style w:type="character" w:customStyle="1" w:styleId="212">
    <w:name w:val="Подпись к таблице (2) + 12"/>
    <w:aliases w:val="5 pt4"/>
    <w:rsid w:val="00D6419B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D6419B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0">
    <w:name w:val="Подпись к таблице (2)4"/>
    <w:rsid w:val="00D6419B"/>
  </w:style>
  <w:style w:type="paragraph" w:styleId="a8">
    <w:name w:val="Normal (Web)"/>
    <w:basedOn w:val="a"/>
    <w:uiPriority w:val="99"/>
    <w:semiHidden/>
    <w:unhideWhenUsed/>
    <w:rsid w:val="00AA6A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Body Text Indent"/>
    <w:basedOn w:val="a"/>
    <w:link w:val="aa"/>
    <w:uiPriority w:val="99"/>
    <w:semiHidden/>
    <w:unhideWhenUsed/>
    <w:rsid w:val="00C1196D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rsid w:val="00C1196D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F9A0-1B04-4D9D-88AC-67DF422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МОУ СОШ №18</cp:lastModifiedBy>
  <cp:revision>2</cp:revision>
  <cp:lastPrinted>2019-09-09T18:47:00Z</cp:lastPrinted>
  <dcterms:created xsi:type="dcterms:W3CDTF">2021-09-14T12:52:00Z</dcterms:created>
  <dcterms:modified xsi:type="dcterms:W3CDTF">2021-09-14T12:52:00Z</dcterms:modified>
</cp:coreProperties>
</file>