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64A0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ПАМЯТКА</w:t>
      </w:r>
    </w:p>
    <w:p w14:paraId="231C4ABC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 запрете выжигания сухой травы в пожароопасный период.</w:t>
      </w:r>
    </w:p>
    <w:p w14:paraId="0F6BC479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45D15F2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14:paraId="721FC365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Травяной пал</w:t>
      </w:r>
      <w:r>
        <w:rPr>
          <w:color w:val="000000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погибнуть, кроме того, по сухой траве огонь очень легко сможет добежать до строений на вашем участке. С горящей травы начинаются лесные пожары: гибнут деревья, звери, сгорают гнезда птиц.</w:t>
      </w:r>
    </w:p>
    <w:p w14:paraId="4797FBC4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 в коем случае не допускайте:</w:t>
      </w:r>
    </w:p>
    <w:p w14:paraId="2CA274A2" w14:textId="77777777" w:rsidR="00630555" w:rsidRDefault="00630555" w:rsidP="0063055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пал сухой травы;</w:t>
      </w:r>
    </w:p>
    <w:p w14:paraId="6F6129F0" w14:textId="77777777" w:rsidR="00630555" w:rsidRDefault="00630555" w:rsidP="0063055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неконтролируемое сжигание мусора;</w:t>
      </w:r>
    </w:p>
    <w:p w14:paraId="7D92DA23" w14:textId="77777777" w:rsidR="00630555" w:rsidRDefault="00630555" w:rsidP="0063055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осторожны при курении: непотушенный окурок или спичка легко приводят к возгоранию сухой травы.</w:t>
      </w:r>
    </w:p>
    <w:p w14:paraId="05C77DF5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доме или на даче:</w:t>
      </w:r>
    </w:p>
    <w:p w14:paraId="5137E29D" w14:textId="77777777" w:rsidR="00630555" w:rsidRDefault="00630555" w:rsidP="006305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всегда наготове должен быть инвентарь для тушения пожара: ведро, лопата, бочка с водой, ящик с песком;</w:t>
      </w:r>
    </w:p>
    <w:p w14:paraId="67FD8D3B" w14:textId="77777777" w:rsidR="00630555" w:rsidRDefault="00630555" w:rsidP="006305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сухую траву надо собирать граблями, сжигать ее вместе с мусором можно в железной бочке, установленной рядом с водоемом или емкостью с водой, подальше от строений;</w:t>
      </w:r>
    </w:p>
    <w:p w14:paraId="051FF55E" w14:textId="77777777" w:rsidR="00630555" w:rsidRDefault="00630555" w:rsidP="0063055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опасайтесь сильных порывов ветра.</w:t>
      </w:r>
    </w:p>
    <w:p w14:paraId="3614BDF6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сжигании мусора даже в железной бочке учитывайте направление ветра, чтобы случайно искра не полетела в сторону строений.</w:t>
      </w:r>
    </w:p>
    <w:p w14:paraId="54C863A7" w14:textId="77777777" w:rsidR="00630555" w:rsidRDefault="00630555" w:rsidP="0063055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проходите мимо горящей травы, при невозможности потушить пожар своими силами,</w:t>
      </w:r>
    </w:p>
    <w:p w14:paraId="26A3DCFB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7613E74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звоните в </w:t>
      </w:r>
      <w:r>
        <w:rPr>
          <w:b/>
          <w:bCs/>
          <w:color w:val="000000"/>
        </w:rPr>
        <w:t>ЕДИНУЮ СЛУЖБУ СПАСЕНИЯ по телефону «01» (с сотовых телефонов – 112).</w:t>
      </w:r>
    </w:p>
    <w:p w14:paraId="68A5EDF6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0A6E017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Поджог травы и сжигание мусора в необорудованных местах, согласно ст. 20.4 ч. 1 КОАП РФ влечет наложение административного штрафа:</w:t>
      </w:r>
    </w:p>
    <w:p w14:paraId="5CEFB782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граждан в размере от 1 000 до 1 500 руб.</w:t>
      </w:r>
    </w:p>
    <w:p w14:paraId="735FD84E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должностных лиц от 6 000 до 15 000 руб.</w:t>
      </w:r>
    </w:p>
    <w:p w14:paraId="3EFA1F9F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юридических лиц от 150 000 до 200 000 руб.</w:t>
      </w:r>
    </w:p>
    <w:p w14:paraId="1C9BF732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6670A3D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Уважаемые родители!</w:t>
      </w:r>
    </w:p>
    <w:p w14:paraId="5A008E2A" w14:textId="77777777" w:rsidR="00630555" w:rsidRDefault="00630555" w:rsidP="0063055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Помните, что причиной весенних пожаров чаще всего является человеческая беспечность, невнимательность и игнорирование правил пожарной безопасности. Особое внимание необходимо уделять детям, разъясняя всю опасность «огненных» забав.</w:t>
      </w:r>
    </w:p>
    <w:p w14:paraId="6D1FE21F" w14:textId="77777777" w:rsidR="00316565" w:rsidRDefault="00316565"/>
    <w:sectPr w:rsidR="0031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2D87"/>
    <w:multiLevelType w:val="multilevel"/>
    <w:tmpl w:val="8A9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A7BF7"/>
    <w:multiLevelType w:val="multilevel"/>
    <w:tmpl w:val="F25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C62BD"/>
    <w:multiLevelType w:val="multilevel"/>
    <w:tmpl w:val="688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65"/>
    <w:rsid w:val="00316565"/>
    <w:rsid w:val="006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4E28-A9F9-414E-926A-7392760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2021-04-06T21:28:00Z</dcterms:created>
  <dcterms:modified xsi:type="dcterms:W3CDTF">2021-04-06T21:31:00Z</dcterms:modified>
</cp:coreProperties>
</file>