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63" w:rsidRDefault="007B645F" w:rsidP="007B645F">
      <w:pPr>
        <w:snapToGrid w:val="0"/>
        <w:rPr>
          <w:b/>
        </w:rPr>
      </w:pPr>
      <w:r w:rsidRPr="007B645F">
        <w:rPr>
          <w:b/>
        </w:rPr>
        <w:t xml:space="preserve">ПРОЕКТ </w:t>
      </w:r>
      <w:r w:rsidR="00AD3463" w:rsidRPr="007B645F">
        <w:rPr>
          <w:b/>
        </w:rPr>
        <w:t>П</w:t>
      </w:r>
      <w:r>
        <w:rPr>
          <w:b/>
        </w:rPr>
        <w:t>ОЛОЖЕНИЯ</w:t>
      </w:r>
    </w:p>
    <w:p w:rsidR="007B645F" w:rsidRPr="007B645F" w:rsidRDefault="007B645F" w:rsidP="007B645F">
      <w:pPr>
        <w:snapToGrid w:val="0"/>
        <w:rPr>
          <w:b/>
        </w:rPr>
      </w:pPr>
    </w:p>
    <w:p w:rsidR="00AD3463" w:rsidRPr="008A74B0" w:rsidRDefault="00802D7D" w:rsidP="00AD3463">
      <w:pPr>
        <w:pStyle w:val="2"/>
        <w:snapToGrid w:val="0"/>
        <w:spacing w:before="0" w:after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внеучебном проекте «Лига самоуправления» </w:t>
      </w:r>
      <w:r w:rsidR="00A23FCE">
        <w:rPr>
          <w:sz w:val="24"/>
          <w:szCs w:val="24"/>
        </w:rPr>
        <w:t xml:space="preserve"> </w:t>
      </w:r>
      <w:r w:rsidR="00AD3463">
        <w:rPr>
          <w:sz w:val="24"/>
          <w:szCs w:val="24"/>
        </w:rPr>
        <w:t xml:space="preserve"> </w:t>
      </w:r>
    </w:p>
    <w:p w:rsidR="00AD3463" w:rsidRPr="008A74B0" w:rsidRDefault="00AD3463" w:rsidP="00AD3463">
      <w:pPr>
        <w:pStyle w:val="2"/>
        <w:spacing w:before="0" w:after="0"/>
        <w:ind w:left="0" w:firstLine="0"/>
        <w:jc w:val="center"/>
        <w:rPr>
          <w:sz w:val="24"/>
          <w:szCs w:val="24"/>
        </w:rPr>
      </w:pPr>
    </w:p>
    <w:p w:rsidR="00AD3463" w:rsidRDefault="00AD3463" w:rsidP="00AD3463">
      <w:pPr>
        <w:rPr>
          <w:rStyle w:val="a4"/>
        </w:rPr>
      </w:pPr>
      <w:r w:rsidRPr="008A74B0">
        <w:rPr>
          <w:rStyle w:val="a4"/>
        </w:rPr>
        <w:t>ГЛАВА 1. ОБЩИЕ ПОЛОЖЕНИЯ</w:t>
      </w:r>
      <w:r w:rsidRPr="008A74B0">
        <w:br/>
      </w:r>
      <w:r w:rsidRPr="008A74B0">
        <w:rPr>
          <w:rStyle w:val="a4"/>
        </w:rPr>
        <w:t>1. Общие положения</w:t>
      </w:r>
    </w:p>
    <w:p w:rsidR="00AD3463" w:rsidRDefault="00A23FCE" w:rsidP="00802D7D">
      <w:pPr>
        <w:numPr>
          <w:ilvl w:val="1"/>
          <w:numId w:val="2"/>
        </w:numPr>
        <w:jc w:val="both"/>
      </w:pPr>
      <w:r>
        <w:t xml:space="preserve"> </w:t>
      </w:r>
      <w:r w:rsidR="00802D7D">
        <w:t>Внеучебный проект «Лига самоуправления»</w:t>
      </w:r>
      <w:r w:rsidR="00AD3463">
        <w:t xml:space="preserve"> (далее – </w:t>
      </w:r>
      <w:r w:rsidR="00802D7D">
        <w:t>Лига</w:t>
      </w:r>
      <w:r w:rsidR="00AD3463">
        <w:t xml:space="preserve">) </w:t>
      </w:r>
      <w:r w:rsidR="00802D7D" w:rsidRPr="00802D7D">
        <w:t>направлен на развитие и поддержку функционирования систем</w:t>
      </w:r>
      <w:r w:rsidR="00802D7D">
        <w:t>ы</w:t>
      </w:r>
      <w:r w:rsidR="00802D7D" w:rsidRPr="00802D7D">
        <w:t xml:space="preserve"> школьного самоуправления </w:t>
      </w:r>
      <w:r w:rsidR="00802D7D">
        <w:t>МБОУ СОШ № 34</w:t>
      </w:r>
      <w:r w:rsidR="00AD3463" w:rsidRPr="00A23FCE">
        <w:rPr>
          <w:rStyle w:val="a4"/>
          <w:b w:val="0"/>
          <w:bCs w:val="0"/>
        </w:rPr>
        <w:t>.</w:t>
      </w:r>
    </w:p>
    <w:p w:rsidR="00AD3463" w:rsidRDefault="00A23FCE" w:rsidP="009E1D2E">
      <w:pPr>
        <w:numPr>
          <w:ilvl w:val="1"/>
          <w:numId w:val="2"/>
        </w:numPr>
        <w:jc w:val="both"/>
      </w:pPr>
      <w:r>
        <w:t xml:space="preserve"> </w:t>
      </w:r>
      <w:r w:rsidR="00802D7D">
        <w:t>Лига</w:t>
      </w:r>
      <w:r w:rsidR="000155BF" w:rsidRPr="000155BF">
        <w:t xml:space="preserve"> и Положение о </w:t>
      </w:r>
      <w:r w:rsidR="00802D7D">
        <w:t>Лиге</w:t>
      </w:r>
      <w:r w:rsidR="000155BF" w:rsidRPr="000155BF">
        <w:t xml:space="preserve"> разработано и утверждено МБОУ СОШ</w:t>
      </w:r>
      <w:r w:rsidR="00802D7D">
        <w:t xml:space="preserve"> № 34 (приказ № __ от _____ 2021</w:t>
      </w:r>
      <w:r w:rsidR="000155BF" w:rsidRPr="000155BF">
        <w:t xml:space="preserve"> г.)</w:t>
      </w:r>
    </w:p>
    <w:p w:rsidR="00AD3463" w:rsidRDefault="00AD3463" w:rsidP="00AD3463">
      <w:r w:rsidRPr="008A74B0">
        <w:rPr>
          <w:rStyle w:val="a4"/>
        </w:rPr>
        <w:t>2</w:t>
      </w:r>
      <w:r>
        <w:rPr>
          <w:rStyle w:val="a4"/>
        </w:rPr>
        <w:t>.</w:t>
      </w:r>
      <w:r w:rsidRPr="008A74B0">
        <w:rPr>
          <w:rStyle w:val="a4"/>
        </w:rPr>
        <w:t xml:space="preserve"> Цели и задачи </w:t>
      </w:r>
      <w:r w:rsidR="00802D7D">
        <w:rPr>
          <w:rStyle w:val="a4"/>
        </w:rPr>
        <w:t>Лиги</w:t>
      </w:r>
    </w:p>
    <w:p w:rsidR="00AD3463" w:rsidRPr="00A23FCE" w:rsidRDefault="00802D7D" w:rsidP="005E6984">
      <w:pPr>
        <w:rPr>
          <w:b/>
        </w:rPr>
      </w:pPr>
      <w:r>
        <w:rPr>
          <w:b/>
        </w:rPr>
        <w:t>2.1 Цель Лиги</w:t>
      </w:r>
    </w:p>
    <w:p w:rsidR="00802D7D" w:rsidRDefault="00A23FCE" w:rsidP="00802D7D">
      <w:pPr>
        <w:jc w:val="both"/>
      </w:pPr>
      <w:r>
        <w:t>-</w:t>
      </w:r>
      <w:r w:rsidR="00802D7D">
        <w:t xml:space="preserve"> подготовка талантливых и активных молодых людей для поддержки функционирования системы школьного самоуправления МБОУ СОШ № 34.</w:t>
      </w:r>
    </w:p>
    <w:p w:rsidR="00A474B2" w:rsidRDefault="00AD3463" w:rsidP="005E6984">
      <w:pPr>
        <w:rPr>
          <w:b/>
        </w:rPr>
      </w:pPr>
      <w:r w:rsidRPr="00376001">
        <w:rPr>
          <w:b/>
        </w:rPr>
        <w:t xml:space="preserve">2.2 Задачи </w:t>
      </w:r>
      <w:r w:rsidR="00627D38">
        <w:rPr>
          <w:b/>
        </w:rPr>
        <w:t>Лиги</w:t>
      </w:r>
    </w:p>
    <w:p w:rsidR="00627D38" w:rsidRDefault="00627D38" w:rsidP="00627D38">
      <w:r>
        <w:t>- формирование у участников базовых знаний, умений и навыков развития систем школьного самоуправления;</w:t>
      </w:r>
    </w:p>
    <w:p w:rsidR="00627D38" w:rsidRDefault="00627D38" w:rsidP="00627D38">
      <w:r>
        <w:t>- развитие творческих способностей и навыков самовыражения личности;</w:t>
      </w:r>
    </w:p>
    <w:p w:rsidR="00627D38" w:rsidRDefault="00627D38" w:rsidP="00627D38">
      <w:r>
        <w:t>- развитие лидерских качеств участников;</w:t>
      </w:r>
    </w:p>
    <w:p w:rsidR="00627D38" w:rsidRDefault="00627D38" w:rsidP="00627D38">
      <w:r>
        <w:t>- развитие организа</w:t>
      </w:r>
      <w:r w:rsidR="00D15CC9">
        <w:t>торских способностей участников;</w:t>
      </w:r>
    </w:p>
    <w:p w:rsidR="00D15CC9" w:rsidRDefault="00AE5D06" w:rsidP="00AE5D06">
      <w:pPr>
        <w:jc w:val="both"/>
      </w:pPr>
      <w:r>
        <w:t>- выявление организаторских</w:t>
      </w:r>
      <w:r w:rsidR="00D15CC9">
        <w:t>, учебных и иных способностей обучающихся.</w:t>
      </w:r>
    </w:p>
    <w:p w:rsidR="000155BF" w:rsidRDefault="00AD3463" w:rsidP="00627D38">
      <w:r>
        <w:rPr>
          <w:b/>
        </w:rPr>
        <w:t xml:space="preserve">3. </w:t>
      </w:r>
      <w:r w:rsidRPr="00657100">
        <w:rPr>
          <w:b/>
        </w:rPr>
        <w:t xml:space="preserve">Организаторы </w:t>
      </w:r>
      <w:r w:rsidR="00627D38">
        <w:rPr>
          <w:b/>
        </w:rPr>
        <w:t>Лиги</w:t>
      </w:r>
      <w:r>
        <w:t xml:space="preserve"> </w:t>
      </w:r>
    </w:p>
    <w:p w:rsidR="00AD3463" w:rsidRDefault="00AE5D06" w:rsidP="005E6984">
      <w:pPr>
        <w:ind w:firstLine="709"/>
        <w:jc w:val="both"/>
      </w:pPr>
      <w:r>
        <w:t>Лига</w:t>
      </w:r>
      <w:r w:rsidR="000155BF" w:rsidRPr="000155BF">
        <w:t xml:space="preserve"> организуется Муниципальным бюджетным общеобразовательным учреждением средней общеобразовательной школой № 34 г.Твери</w:t>
      </w:r>
      <w:r w:rsidR="00A474B2">
        <w:t xml:space="preserve"> при поддержке Тверского регионального отделения</w:t>
      </w:r>
      <w:r w:rsidR="000155BF" w:rsidRPr="000155BF">
        <w:t xml:space="preserve"> Общероссийской общественно – государственной детско – юношеской организации «Ро</w:t>
      </w:r>
      <w:r w:rsidR="000155BF">
        <w:t>ссийское движение школьников</w:t>
      </w:r>
      <w:r w:rsidR="00A474B2">
        <w:t>».</w:t>
      </w:r>
    </w:p>
    <w:p w:rsidR="00AD3463" w:rsidRDefault="00AD3463" w:rsidP="005E6984">
      <w:pPr>
        <w:ind w:firstLine="709"/>
        <w:jc w:val="both"/>
      </w:pPr>
      <w:r>
        <w:t>Обще</w:t>
      </w:r>
      <w:r w:rsidR="00A474B2">
        <w:t xml:space="preserve">е руководство проведением </w:t>
      </w:r>
      <w:r w:rsidR="00AE5D06">
        <w:t>Лиги</w:t>
      </w:r>
      <w:r w:rsidR="00A474B2">
        <w:t xml:space="preserve"> </w:t>
      </w:r>
      <w:r>
        <w:t xml:space="preserve">осуществляет Организационный комитет </w:t>
      </w:r>
      <w:r w:rsidR="00AE5D06">
        <w:t>Лиги</w:t>
      </w:r>
      <w:r>
        <w:t xml:space="preserve"> (далее – Оргкомитет), формируемый Организатором. </w:t>
      </w:r>
    </w:p>
    <w:p w:rsidR="00AD3463" w:rsidRDefault="00AD3463" w:rsidP="005E6984">
      <w:pPr>
        <w:ind w:firstLine="709"/>
        <w:jc w:val="both"/>
      </w:pPr>
      <w:r>
        <w:t xml:space="preserve">К непосредственным обязанностям Оргкомитета относится: </w:t>
      </w:r>
    </w:p>
    <w:p w:rsidR="00AD3463" w:rsidRDefault="00AD3463" w:rsidP="009E1D2E">
      <w:pPr>
        <w:jc w:val="both"/>
      </w:pPr>
      <w:r>
        <w:t xml:space="preserve">- распространение информации о </w:t>
      </w:r>
      <w:r w:rsidR="00627D38">
        <w:t>Лиги</w:t>
      </w:r>
      <w:r>
        <w:t xml:space="preserve">; </w:t>
      </w:r>
    </w:p>
    <w:p w:rsidR="00AD3463" w:rsidRDefault="00AD3463" w:rsidP="009E1D2E">
      <w:pPr>
        <w:jc w:val="both"/>
      </w:pPr>
      <w:r>
        <w:t xml:space="preserve">- формирование списка участников </w:t>
      </w:r>
      <w:r w:rsidR="00627D38">
        <w:t>Лиги</w:t>
      </w:r>
      <w:r>
        <w:t xml:space="preserve">; </w:t>
      </w:r>
    </w:p>
    <w:p w:rsidR="001436F9" w:rsidRDefault="00AD3463" w:rsidP="009E1D2E">
      <w:pPr>
        <w:jc w:val="both"/>
      </w:pPr>
      <w:r>
        <w:t xml:space="preserve">- подготовка организационной и технической базы для проведения </w:t>
      </w:r>
      <w:r w:rsidR="00627D38">
        <w:t>Лиги</w:t>
      </w:r>
      <w:r>
        <w:t>;</w:t>
      </w:r>
    </w:p>
    <w:p w:rsidR="00AD3463" w:rsidRDefault="001436F9" w:rsidP="009E1D2E">
      <w:pPr>
        <w:jc w:val="both"/>
      </w:pPr>
      <w:r>
        <w:t>- формирование и реализация Порядка проведения Лиги (Приложение №1)</w:t>
      </w:r>
      <w:r w:rsidR="00AD3463">
        <w:t xml:space="preserve"> </w:t>
      </w:r>
    </w:p>
    <w:p w:rsidR="005B7AD3" w:rsidRDefault="00AD3463" w:rsidP="001436F9">
      <w:pPr>
        <w:jc w:val="both"/>
      </w:pPr>
      <w:r>
        <w:t xml:space="preserve">- реализация </w:t>
      </w:r>
      <w:r w:rsidR="00627D38">
        <w:t>мероприятий Лиги.</w:t>
      </w:r>
    </w:p>
    <w:p w:rsidR="00AD3463" w:rsidRPr="009B564A" w:rsidRDefault="001436F9" w:rsidP="00AD3463">
      <w:pPr>
        <w:rPr>
          <w:b/>
        </w:rPr>
      </w:pPr>
      <w:r>
        <w:rPr>
          <w:b/>
        </w:rPr>
        <w:t>4</w:t>
      </w:r>
      <w:r w:rsidR="00AD3463" w:rsidRPr="00AD3463">
        <w:rPr>
          <w:b/>
        </w:rPr>
        <w:t xml:space="preserve">. Участники </w:t>
      </w:r>
      <w:r w:rsidR="00223E20">
        <w:rPr>
          <w:b/>
        </w:rPr>
        <w:t>Фестиваля</w:t>
      </w:r>
    </w:p>
    <w:p w:rsidR="001436F9" w:rsidRDefault="00AD3463" w:rsidP="005E6984">
      <w:pPr>
        <w:ind w:firstLine="709"/>
      </w:pPr>
      <w:r>
        <w:t xml:space="preserve">Участниками </w:t>
      </w:r>
      <w:r w:rsidR="00AE5D06">
        <w:t>Лиги</w:t>
      </w:r>
      <w:r w:rsidR="00223E20">
        <w:t xml:space="preserve"> являются классные коллективы обучающихся </w:t>
      </w:r>
      <w:r w:rsidR="00AE5D06">
        <w:t xml:space="preserve">восьмых классов </w:t>
      </w:r>
      <w:r w:rsidR="00223E20">
        <w:t>МБОУ СОШ № 34.</w:t>
      </w:r>
      <w:r w:rsidR="001436F9">
        <w:br w:type="page"/>
      </w:r>
    </w:p>
    <w:p w:rsidR="001436F9" w:rsidRDefault="001436F9" w:rsidP="001436F9">
      <w:pPr>
        <w:rPr>
          <w:b/>
        </w:rPr>
        <w:sectPr w:rsidR="001436F9" w:rsidSect="001436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36F9" w:rsidRDefault="001436F9" w:rsidP="001436F9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1436F9" w:rsidRDefault="001436F9" w:rsidP="001436F9">
      <w:pPr>
        <w:rPr>
          <w:b/>
        </w:rPr>
      </w:pPr>
    </w:p>
    <w:p w:rsidR="001436F9" w:rsidRPr="00565B3A" w:rsidRDefault="001436F9" w:rsidP="001436F9">
      <w:pPr>
        <w:jc w:val="center"/>
        <w:rPr>
          <w:b/>
        </w:rPr>
      </w:pPr>
      <w:r>
        <w:rPr>
          <w:b/>
        </w:rPr>
        <w:t>Порядок проведения Лиги</w:t>
      </w:r>
    </w:p>
    <w:p w:rsidR="001436F9" w:rsidRDefault="001436F9" w:rsidP="001436F9">
      <w:pPr>
        <w:ind w:firstLine="709"/>
        <w:jc w:val="both"/>
      </w:pPr>
      <w:r>
        <w:t>Лига проводится в период с 18.01.2021 по 20.03.2021 и включает в себя следующие этапы по следующим направлениям:</w:t>
      </w:r>
    </w:p>
    <w:p w:rsidR="001436F9" w:rsidRDefault="001436F9" w:rsidP="001436F9">
      <w:pPr>
        <w:ind w:firstLine="709"/>
        <w:jc w:val="both"/>
      </w:pPr>
    </w:p>
    <w:tbl>
      <w:tblPr>
        <w:tblStyle w:val="a7"/>
        <w:tblW w:w="14918" w:type="dxa"/>
        <w:tblLook w:val="04A0" w:firstRow="1" w:lastRow="0" w:firstColumn="1" w:lastColumn="0" w:noHBand="0" w:noVBand="1"/>
      </w:tblPr>
      <w:tblGrid>
        <w:gridCol w:w="2888"/>
        <w:gridCol w:w="3080"/>
        <w:gridCol w:w="2890"/>
        <w:gridCol w:w="3168"/>
        <w:gridCol w:w="2892"/>
      </w:tblGrid>
      <w:tr w:rsidR="001436F9" w:rsidTr="001436F9">
        <w:trPr>
          <w:trHeight w:val="270"/>
        </w:trPr>
        <w:tc>
          <w:tcPr>
            <w:tcW w:w="2888" w:type="dxa"/>
          </w:tcPr>
          <w:p w:rsidR="001436F9" w:rsidRDefault="001436F9" w:rsidP="00BD2C65"/>
        </w:tc>
        <w:tc>
          <w:tcPr>
            <w:tcW w:w="3080" w:type="dxa"/>
          </w:tcPr>
          <w:p w:rsidR="001436F9" w:rsidRDefault="001436F9" w:rsidP="00BD2C65">
            <w:r>
              <w:rPr>
                <w:lang w:val="en-US"/>
              </w:rPr>
              <w:t>#</w:t>
            </w:r>
            <w:r>
              <w:t>Творчество</w:t>
            </w:r>
          </w:p>
        </w:tc>
        <w:tc>
          <w:tcPr>
            <w:tcW w:w="2890" w:type="dxa"/>
          </w:tcPr>
          <w:p w:rsidR="001436F9" w:rsidRDefault="001436F9" w:rsidP="00BD2C65">
            <w:r>
              <w:rPr>
                <w:lang w:val="en-US"/>
              </w:rPr>
              <w:t>#</w:t>
            </w:r>
            <w:r>
              <w:t>Новыемедиа</w:t>
            </w:r>
          </w:p>
        </w:tc>
        <w:tc>
          <w:tcPr>
            <w:tcW w:w="3168" w:type="dxa"/>
          </w:tcPr>
          <w:p w:rsidR="001436F9" w:rsidRDefault="001436F9" w:rsidP="00BD2C65">
            <w:r>
              <w:rPr>
                <w:lang w:val="en-US"/>
              </w:rPr>
              <w:t>#</w:t>
            </w:r>
            <w:r>
              <w:t>Впорядке</w:t>
            </w:r>
          </w:p>
        </w:tc>
        <w:tc>
          <w:tcPr>
            <w:tcW w:w="2892" w:type="dxa"/>
          </w:tcPr>
          <w:p w:rsidR="001436F9" w:rsidRPr="00AE5D06" w:rsidRDefault="001436F9" w:rsidP="00BD2C65">
            <w:r>
              <w:rPr>
                <w:lang w:val="en-US"/>
              </w:rPr>
              <w:t>#</w:t>
            </w:r>
            <w:r>
              <w:t>Мероприятия</w:t>
            </w:r>
          </w:p>
        </w:tc>
      </w:tr>
      <w:tr w:rsidR="001436F9" w:rsidTr="001436F9">
        <w:trPr>
          <w:trHeight w:val="316"/>
        </w:trPr>
        <w:tc>
          <w:tcPr>
            <w:tcW w:w="2888" w:type="dxa"/>
          </w:tcPr>
          <w:p w:rsidR="001436F9" w:rsidRPr="005B7AD3" w:rsidRDefault="001436F9" w:rsidP="001436F9">
            <w:r>
              <w:t>Классы</w:t>
            </w:r>
          </w:p>
        </w:tc>
        <w:tc>
          <w:tcPr>
            <w:tcW w:w="3080" w:type="dxa"/>
          </w:tcPr>
          <w:p w:rsidR="001436F9" w:rsidRDefault="001436F9" w:rsidP="001436F9">
            <w:r>
              <w:t>8а, 8б</w:t>
            </w:r>
          </w:p>
        </w:tc>
        <w:tc>
          <w:tcPr>
            <w:tcW w:w="2890" w:type="dxa"/>
          </w:tcPr>
          <w:p w:rsidR="001436F9" w:rsidRDefault="001436F9" w:rsidP="001436F9">
            <w:r>
              <w:t>8в</w:t>
            </w:r>
          </w:p>
        </w:tc>
        <w:tc>
          <w:tcPr>
            <w:tcW w:w="3168" w:type="dxa"/>
          </w:tcPr>
          <w:p w:rsidR="001436F9" w:rsidRDefault="001436F9" w:rsidP="001436F9">
            <w:r>
              <w:t>8г</w:t>
            </w:r>
          </w:p>
        </w:tc>
        <w:tc>
          <w:tcPr>
            <w:tcW w:w="2892" w:type="dxa"/>
          </w:tcPr>
          <w:p w:rsidR="001436F9" w:rsidRDefault="001436F9" w:rsidP="001436F9">
            <w:r>
              <w:t>8д</w:t>
            </w:r>
          </w:p>
        </w:tc>
      </w:tr>
      <w:tr w:rsidR="001436F9" w:rsidTr="001436F9">
        <w:trPr>
          <w:trHeight w:val="1941"/>
        </w:trPr>
        <w:tc>
          <w:tcPr>
            <w:tcW w:w="2888" w:type="dxa"/>
          </w:tcPr>
          <w:p w:rsidR="001436F9" w:rsidRPr="00AE5D06" w:rsidRDefault="001436F9" w:rsidP="001436F9">
            <w:r>
              <w:t>Задача</w:t>
            </w:r>
          </w:p>
        </w:tc>
        <w:tc>
          <w:tcPr>
            <w:tcW w:w="3080" w:type="dxa"/>
          </w:tcPr>
          <w:p w:rsidR="001436F9" w:rsidRPr="00AE5D06" w:rsidRDefault="001436F9" w:rsidP="001436F9">
            <w:r>
              <w:t>Разработка методических рекомендаций по организации внутриклассных мероприятий.</w:t>
            </w:r>
          </w:p>
        </w:tc>
        <w:tc>
          <w:tcPr>
            <w:tcW w:w="2890" w:type="dxa"/>
          </w:tcPr>
          <w:p w:rsidR="001436F9" w:rsidRDefault="001436F9" w:rsidP="001436F9">
            <w:r>
              <w:t>Разработка и внедрение новых форматов ведения социальных сетей школы.</w:t>
            </w:r>
          </w:p>
        </w:tc>
        <w:tc>
          <w:tcPr>
            <w:tcW w:w="3168" w:type="dxa"/>
          </w:tcPr>
          <w:p w:rsidR="001436F9" w:rsidRDefault="001436F9" w:rsidP="001436F9">
            <w:r>
              <w:t>Разработка и внедрение инициатив по оптимизации внутришкольного пространства.</w:t>
            </w:r>
          </w:p>
        </w:tc>
        <w:tc>
          <w:tcPr>
            <w:tcW w:w="2892" w:type="dxa"/>
          </w:tcPr>
          <w:p w:rsidR="001436F9" w:rsidRDefault="001436F9" w:rsidP="001436F9">
            <w:r>
              <w:t>Разработка и организация общешкольных мероприятий.</w:t>
            </w:r>
          </w:p>
        </w:tc>
      </w:tr>
      <w:tr w:rsidR="001436F9" w:rsidTr="001436F9">
        <w:trPr>
          <w:trHeight w:val="1655"/>
        </w:trPr>
        <w:tc>
          <w:tcPr>
            <w:tcW w:w="2888" w:type="dxa"/>
          </w:tcPr>
          <w:p w:rsidR="001436F9" w:rsidRPr="00AE5D06" w:rsidRDefault="001436F9" w:rsidP="001436F9">
            <w:r>
              <w:rPr>
                <w:lang w:val="en-US"/>
              </w:rPr>
              <w:t xml:space="preserve">I </w:t>
            </w:r>
            <w:r>
              <w:t>этап</w:t>
            </w:r>
          </w:p>
        </w:tc>
        <w:tc>
          <w:tcPr>
            <w:tcW w:w="3080" w:type="dxa"/>
          </w:tcPr>
          <w:p w:rsidR="001436F9" w:rsidRPr="00357CEF" w:rsidRDefault="001436F9" w:rsidP="001436F9">
            <w:r>
              <w:t>Кураторы рассказывают о разных форматах внутришкольных мероприятий.</w:t>
            </w:r>
          </w:p>
        </w:tc>
        <w:tc>
          <w:tcPr>
            <w:tcW w:w="2890" w:type="dxa"/>
          </w:tcPr>
          <w:p w:rsidR="001436F9" w:rsidRPr="00A44430" w:rsidRDefault="001436F9" w:rsidP="001436F9">
            <w:r>
              <w:t>Кураторы рассказывают об имеющихся социальных сетях школы их задачах и достижениях.</w:t>
            </w:r>
          </w:p>
        </w:tc>
        <w:tc>
          <w:tcPr>
            <w:tcW w:w="3168" w:type="dxa"/>
          </w:tcPr>
          <w:p w:rsidR="001436F9" w:rsidRPr="00A44430" w:rsidRDefault="001436F9" w:rsidP="001436F9">
            <w:r>
              <w:t>Кураторы рассказывают об интересных решениях оформления и проектировочных решений внутришкольных пространств.</w:t>
            </w:r>
          </w:p>
        </w:tc>
        <w:tc>
          <w:tcPr>
            <w:tcW w:w="2892" w:type="dxa"/>
          </w:tcPr>
          <w:p w:rsidR="001436F9" w:rsidRDefault="00FD531B" w:rsidP="001436F9">
            <w:r>
              <w:t>Кураторы рассказывают о разных форматах общешкольных мероприятий.</w:t>
            </w:r>
          </w:p>
        </w:tc>
      </w:tr>
      <w:tr w:rsidR="001436F9" w:rsidTr="001436F9">
        <w:trPr>
          <w:trHeight w:val="3582"/>
        </w:trPr>
        <w:tc>
          <w:tcPr>
            <w:tcW w:w="2888" w:type="dxa"/>
          </w:tcPr>
          <w:p w:rsidR="001436F9" w:rsidRPr="00AE5D06" w:rsidRDefault="001436F9" w:rsidP="001436F9">
            <w:r>
              <w:rPr>
                <w:lang w:val="en-US"/>
              </w:rPr>
              <w:t>II</w:t>
            </w:r>
            <w:r>
              <w:t xml:space="preserve"> этап</w:t>
            </w:r>
          </w:p>
        </w:tc>
        <w:tc>
          <w:tcPr>
            <w:tcW w:w="3080" w:type="dxa"/>
          </w:tcPr>
          <w:p w:rsidR="001436F9" w:rsidRDefault="001436F9" w:rsidP="001436F9">
            <w:r>
              <w:t>Кураторы предлагают разработать празднование 8 марта и 23 февраля в форматах «День мальчиков» и «День девочек», разделив класс на 2 группы мальчиков и 2 группы девочек.</w:t>
            </w:r>
          </w:p>
        </w:tc>
        <w:tc>
          <w:tcPr>
            <w:tcW w:w="2890" w:type="dxa"/>
          </w:tcPr>
          <w:p w:rsidR="001436F9" w:rsidRDefault="001436F9" w:rsidP="001436F9">
            <w:r>
              <w:t>Кураторы предлагают разработать новые форматы для группы Вконтакте, инстаграма и телеграма, разбив класс на 6 групп (по 2 на каждую социальную сеть).</w:t>
            </w:r>
          </w:p>
        </w:tc>
        <w:tc>
          <w:tcPr>
            <w:tcW w:w="3168" w:type="dxa"/>
          </w:tcPr>
          <w:p w:rsidR="001436F9" w:rsidRDefault="001436F9" w:rsidP="001436F9">
            <w:r>
              <w:t>Кураторы разделяют класс на 3 группы, которые ищут идеи для улучшения внутришкольного пространства.</w:t>
            </w:r>
          </w:p>
        </w:tc>
        <w:tc>
          <w:tcPr>
            <w:tcW w:w="2892" w:type="dxa"/>
          </w:tcPr>
          <w:p w:rsidR="001436F9" w:rsidRDefault="00FD531B" w:rsidP="001436F9">
            <w:r>
              <w:t>Кураторы разделяют класс на группы по направлениям: Интеллектуальные мероприятия, Спортивные мероприятия, Творческие мероприятия, возможны дополнительные направления (по 2 группы по каждому направлению).</w:t>
            </w:r>
          </w:p>
        </w:tc>
      </w:tr>
      <w:tr w:rsidR="001436F9" w:rsidTr="001436F9">
        <w:trPr>
          <w:trHeight w:val="1098"/>
        </w:trPr>
        <w:tc>
          <w:tcPr>
            <w:tcW w:w="2888" w:type="dxa"/>
          </w:tcPr>
          <w:p w:rsidR="001436F9" w:rsidRPr="00AE5D06" w:rsidRDefault="001436F9" w:rsidP="001436F9">
            <w:r>
              <w:rPr>
                <w:lang w:val="en-US"/>
              </w:rPr>
              <w:lastRenderedPageBreak/>
              <w:t xml:space="preserve">III </w:t>
            </w:r>
            <w:r>
              <w:t>этап</w:t>
            </w:r>
          </w:p>
        </w:tc>
        <w:tc>
          <w:tcPr>
            <w:tcW w:w="3080" w:type="dxa"/>
          </w:tcPr>
          <w:p w:rsidR="001436F9" w:rsidRDefault="001436F9" w:rsidP="001436F9">
            <w:r>
              <w:t>Группы мальчиков объединяются и принимают решение о формате Дня девочек, группы девочек объединяются и принимают решение о формате Дня мальчиков.</w:t>
            </w:r>
          </w:p>
        </w:tc>
        <w:tc>
          <w:tcPr>
            <w:tcW w:w="2890" w:type="dxa"/>
          </w:tcPr>
          <w:p w:rsidR="001436F9" w:rsidRDefault="001436F9" w:rsidP="001436F9">
            <w:r>
              <w:t>Группы объединяются по профильным социальным сетям и выбирают путь развития социальных сетей.</w:t>
            </w:r>
          </w:p>
        </w:tc>
        <w:tc>
          <w:tcPr>
            <w:tcW w:w="3168" w:type="dxa"/>
          </w:tcPr>
          <w:p w:rsidR="001436F9" w:rsidRDefault="00FD531B" w:rsidP="001436F9">
            <w:r>
              <w:t>Группы объединяются и выбирают самые подходящие для реализации инициативы.</w:t>
            </w:r>
          </w:p>
        </w:tc>
        <w:tc>
          <w:tcPr>
            <w:tcW w:w="2892" w:type="dxa"/>
          </w:tcPr>
          <w:p w:rsidR="001436F9" w:rsidRDefault="00FD531B" w:rsidP="001436F9">
            <w:r>
              <w:t>Группы объединяются по направлениям и определяют мероприятия для подробной разработки.</w:t>
            </w:r>
          </w:p>
        </w:tc>
      </w:tr>
      <w:tr w:rsidR="001436F9" w:rsidTr="001436F9">
        <w:trPr>
          <w:trHeight w:val="2498"/>
        </w:trPr>
        <w:tc>
          <w:tcPr>
            <w:tcW w:w="2888" w:type="dxa"/>
          </w:tcPr>
          <w:p w:rsidR="001436F9" w:rsidRPr="00AE5D06" w:rsidRDefault="001436F9" w:rsidP="001436F9">
            <w:r>
              <w:rPr>
                <w:lang w:val="en-US"/>
              </w:rPr>
              <w:t>IV</w:t>
            </w:r>
            <w:r>
              <w:t xml:space="preserve"> этап</w:t>
            </w:r>
          </w:p>
        </w:tc>
        <w:tc>
          <w:tcPr>
            <w:tcW w:w="3080" w:type="dxa"/>
          </w:tcPr>
          <w:p w:rsidR="001436F9" w:rsidRDefault="001436F9" w:rsidP="001436F9">
            <w:r>
              <w:t>Классы проводят мероприятия и сделав выводы готовят методические рекомендации по организации праздников в школе.</w:t>
            </w:r>
          </w:p>
        </w:tc>
        <w:tc>
          <w:tcPr>
            <w:tcW w:w="2890" w:type="dxa"/>
          </w:tcPr>
          <w:p w:rsidR="001436F9" w:rsidRDefault="001436F9" w:rsidP="001436F9">
            <w:r>
              <w:t>Класс ведет социальные сети школы, проводит мониторинг, делает выводы по достижениям и неудачам.</w:t>
            </w:r>
          </w:p>
        </w:tc>
        <w:tc>
          <w:tcPr>
            <w:tcW w:w="3168" w:type="dxa"/>
          </w:tcPr>
          <w:p w:rsidR="001436F9" w:rsidRDefault="00FD531B" w:rsidP="001436F9">
            <w:r>
              <w:t>Класс оформляет предложения и доносят их до администрации школы.</w:t>
            </w:r>
          </w:p>
        </w:tc>
        <w:tc>
          <w:tcPr>
            <w:tcW w:w="2892" w:type="dxa"/>
          </w:tcPr>
          <w:p w:rsidR="001436F9" w:rsidRDefault="00FD531B" w:rsidP="001436F9">
            <w:r>
              <w:t>Класс разрабатываеи механику проведения мероприятий. Проводит мероприятия.</w:t>
            </w:r>
          </w:p>
        </w:tc>
      </w:tr>
      <w:tr w:rsidR="001436F9" w:rsidTr="001436F9">
        <w:trPr>
          <w:trHeight w:val="541"/>
        </w:trPr>
        <w:tc>
          <w:tcPr>
            <w:tcW w:w="2888" w:type="dxa"/>
          </w:tcPr>
          <w:p w:rsidR="001436F9" w:rsidRDefault="001436F9" w:rsidP="001436F9">
            <w:r>
              <w:t>Кураторы</w:t>
            </w:r>
          </w:p>
        </w:tc>
        <w:tc>
          <w:tcPr>
            <w:tcW w:w="3080" w:type="dxa"/>
          </w:tcPr>
          <w:p w:rsidR="001436F9" w:rsidRDefault="001436F9" w:rsidP="001436F9">
            <w:r>
              <w:t>Жукова Е., Литневская Ю.</w:t>
            </w:r>
          </w:p>
        </w:tc>
        <w:tc>
          <w:tcPr>
            <w:tcW w:w="2890" w:type="dxa"/>
          </w:tcPr>
          <w:p w:rsidR="001436F9" w:rsidRDefault="001436F9" w:rsidP="001436F9">
            <w:r>
              <w:t>Козлова Е., Саватьева А.</w:t>
            </w:r>
          </w:p>
        </w:tc>
        <w:tc>
          <w:tcPr>
            <w:tcW w:w="3168" w:type="dxa"/>
          </w:tcPr>
          <w:p w:rsidR="001436F9" w:rsidRDefault="001436F9" w:rsidP="001436F9">
            <w:r>
              <w:t>Коробейников В., Григорьев А.</w:t>
            </w:r>
          </w:p>
        </w:tc>
        <w:tc>
          <w:tcPr>
            <w:tcW w:w="2892" w:type="dxa"/>
          </w:tcPr>
          <w:p w:rsidR="001436F9" w:rsidRDefault="001436F9" w:rsidP="001436F9">
            <w:r>
              <w:t>Алиева М.</w:t>
            </w:r>
            <w:r w:rsidR="00E23EB2">
              <w:t>,</w:t>
            </w:r>
          </w:p>
          <w:p w:rsidR="00E23EB2" w:rsidRDefault="00E23EB2" w:rsidP="001436F9">
            <w:r>
              <w:t>Барков В.</w:t>
            </w:r>
            <w:bookmarkStart w:id="0" w:name="_GoBack"/>
            <w:bookmarkEnd w:id="0"/>
          </w:p>
        </w:tc>
      </w:tr>
    </w:tbl>
    <w:p w:rsidR="0053087C" w:rsidRPr="001436F9" w:rsidRDefault="0053087C" w:rsidP="001436F9"/>
    <w:sectPr w:rsidR="0053087C" w:rsidRPr="001436F9" w:rsidSect="00143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67A69"/>
    <w:multiLevelType w:val="hybridMultilevel"/>
    <w:tmpl w:val="D2406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520B"/>
    <w:multiLevelType w:val="multilevel"/>
    <w:tmpl w:val="87508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762657B"/>
    <w:multiLevelType w:val="hybridMultilevel"/>
    <w:tmpl w:val="BE204FF0"/>
    <w:lvl w:ilvl="0" w:tplc="24120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7A89"/>
    <w:multiLevelType w:val="hybridMultilevel"/>
    <w:tmpl w:val="3B5A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A2FA5"/>
    <w:multiLevelType w:val="hybridMultilevel"/>
    <w:tmpl w:val="FB94FD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B31BBF"/>
    <w:multiLevelType w:val="hybridMultilevel"/>
    <w:tmpl w:val="42ECAB9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6FFB4C17"/>
    <w:multiLevelType w:val="hybridMultilevel"/>
    <w:tmpl w:val="9CA6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91D44"/>
    <w:multiLevelType w:val="hybridMultilevel"/>
    <w:tmpl w:val="BE204FF0"/>
    <w:lvl w:ilvl="0" w:tplc="24120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63"/>
    <w:rsid w:val="00001EDA"/>
    <w:rsid w:val="000127F3"/>
    <w:rsid w:val="000155BF"/>
    <w:rsid w:val="00032BAA"/>
    <w:rsid w:val="000A15D1"/>
    <w:rsid w:val="000A682C"/>
    <w:rsid w:val="0012311E"/>
    <w:rsid w:val="001436F9"/>
    <w:rsid w:val="001D27E3"/>
    <w:rsid w:val="001F00BB"/>
    <w:rsid w:val="00223E20"/>
    <w:rsid w:val="002374CE"/>
    <w:rsid w:val="00273AF6"/>
    <w:rsid w:val="00276375"/>
    <w:rsid w:val="00281D39"/>
    <w:rsid w:val="00290337"/>
    <w:rsid w:val="00294D3D"/>
    <w:rsid w:val="002E634F"/>
    <w:rsid w:val="00357CEF"/>
    <w:rsid w:val="00357EE6"/>
    <w:rsid w:val="003B58D0"/>
    <w:rsid w:val="004D26BC"/>
    <w:rsid w:val="00520068"/>
    <w:rsid w:val="0053087C"/>
    <w:rsid w:val="00565B3A"/>
    <w:rsid w:val="005B7AD3"/>
    <w:rsid w:val="005E6984"/>
    <w:rsid w:val="00627D38"/>
    <w:rsid w:val="00796F82"/>
    <w:rsid w:val="007B645F"/>
    <w:rsid w:val="007F3BE9"/>
    <w:rsid w:val="00802D7D"/>
    <w:rsid w:val="008B70D5"/>
    <w:rsid w:val="0092508F"/>
    <w:rsid w:val="00942B1A"/>
    <w:rsid w:val="009B564A"/>
    <w:rsid w:val="009E1D2E"/>
    <w:rsid w:val="00A23FCE"/>
    <w:rsid w:val="00A44430"/>
    <w:rsid w:val="00A474B2"/>
    <w:rsid w:val="00A85D59"/>
    <w:rsid w:val="00AD3463"/>
    <w:rsid w:val="00AE5D06"/>
    <w:rsid w:val="00B234F7"/>
    <w:rsid w:val="00B31C5D"/>
    <w:rsid w:val="00B97C5D"/>
    <w:rsid w:val="00BA670B"/>
    <w:rsid w:val="00BB300B"/>
    <w:rsid w:val="00BC16EC"/>
    <w:rsid w:val="00BC1733"/>
    <w:rsid w:val="00C62A52"/>
    <w:rsid w:val="00CB16F6"/>
    <w:rsid w:val="00D15CC9"/>
    <w:rsid w:val="00D75C16"/>
    <w:rsid w:val="00E1047A"/>
    <w:rsid w:val="00E23EB2"/>
    <w:rsid w:val="00E550C8"/>
    <w:rsid w:val="00E60AAA"/>
    <w:rsid w:val="00EB625A"/>
    <w:rsid w:val="00F33CCB"/>
    <w:rsid w:val="00F43D3B"/>
    <w:rsid w:val="00FD531B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DBD1"/>
  <w15:docId w15:val="{B5405F41-87EB-4647-AB16-81B70A4B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AD346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D346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a4">
    <w:name w:val="Strong"/>
    <w:qFormat/>
    <w:rsid w:val="00AD3463"/>
    <w:rPr>
      <w:b/>
      <w:bCs/>
    </w:rPr>
  </w:style>
  <w:style w:type="paragraph" w:styleId="a0">
    <w:name w:val="Body Text"/>
    <w:basedOn w:val="a"/>
    <w:link w:val="a5"/>
    <w:uiPriority w:val="99"/>
    <w:semiHidden/>
    <w:unhideWhenUsed/>
    <w:rsid w:val="00AD346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D34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D346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2"/>
    <w:uiPriority w:val="59"/>
    <w:rsid w:val="0094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26BC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796F82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B97C5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Win-PC</cp:lastModifiedBy>
  <cp:revision>12</cp:revision>
  <dcterms:created xsi:type="dcterms:W3CDTF">2020-09-03T05:19:00Z</dcterms:created>
  <dcterms:modified xsi:type="dcterms:W3CDTF">2021-01-16T07:42:00Z</dcterms:modified>
</cp:coreProperties>
</file>