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6F" w:rsidRPr="006A4C46" w:rsidRDefault="00623E6F" w:rsidP="00623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6A4C4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10462" w:rsidRDefault="00110462" w:rsidP="00623E6F">
      <w:pPr>
        <w:tabs>
          <w:tab w:val="left" w:pos="3465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10462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8661540"/>
            <wp:effectExtent l="0" t="0" r="0" b="0"/>
            <wp:docPr id="1" name="Рисунок 1" descr="C:\Users\51 кабинет 45 школа\Pictures\2020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 кабинет 45 школа\Pictures\2020-11-1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E6F"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10462" w:rsidRDefault="00110462" w:rsidP="00623E6F">
      <w:pPr>
        <w:tabs>
          <w:tab w:val="left" w:pos="3465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10462" w:rsidRDefault="00110462" w:rsidP="00623E6F">
      <w:pPr>
        <w:tabs>
          <w:tab w:val="left" w:pos="3465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10462" w:rsidRDefault="00110462" w:rsidP="00623E6F">
      <w:pPr>
        <w:tabs>
          <w:tab w:val="left" w:pos="3465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23E6F" w:rsidRPr="006A4C46" w:rsidRDefault="00623E6F" w:rsidP="00623E6F">
      <w:pPr>
        <w:tabs>
          <w:tab w:val="left" w:pos="3465"/>
        </w:tabs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23E6F" w:rsidRPr="006A4C46" w:rsidRDefault="00623E6F" w:rsidP="00623E6F">
      <w:pPr>
        <w:shd w:val="clear" w:color="auto" w:fill="FFFFFF"/>
        <w:spacing w:before="100" w:beforeAutospacing="1"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    Изменившиеся условия жизни нашего общества остро ставят перед школой, перед каждым педагогом и родителем проблему формирования у детей личностных качеств созидателя, творца, универсальных учебных умений и способностей как условие безопасности, успешной самореализации и благополучия каждого отдельного человека и развития общества в целом.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  Именно поэтому новый Федеральный государственный образовательный стандарт (ФГОС) выдвигает в качестве приоритета развития российского образования задачу формирования у учащихся не просто знаний и умений по различным предметам, а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 и способностей к самостоятельной учебной деятельности, готовности к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самоизменению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, самовоспитанию и саморазвитию.</w:t>
      </w:r>
    </w:p>
    <w:p w:rsidR="00623E6F" w:rsidRPr="006A4C46" w:rsidRDefault="00623E6F" w:rsidP="00623E6F">
      <w:pPr>
        <w:shd w:val="clear" w:color="auto" w:fill="FFFFFF"/>
        <w:spacing w:after="12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  В условиях решения стратегических задач развития России «важнейшими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</w:t>
      </w:r>
      <w:bookmarkStart w:id="0" w:name="sdendnote2anc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обучаться в течение всей жизни»</w:t>
      </w:r>
      <w:bookmarkEnd w:id="0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   Предлагаемый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надпредметный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курс «Мир деятельности» </w:t>
      </w:r>
      <w:r w:rsidRPr="006A4C4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для учащихся 1-4 классов</w:t>
      </w:r>
      <w:r w:rsidRPr="006A4C4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предусматривает принципиально новый путь формирования универсальных учебных действий (УУД) и умения учиться в целом, созданный </w:t>
      </w: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образовательной системе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метода обучения Л.Г. 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Петерсон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основе последних научных достижений российской методологической школы (Г.П. Щедровицкий, О.С. Анисимов и др.). Концептуальная идея формирования у учащихся </w:t>
      </w: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УУД  состоит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следующем: </w:t>
      </w:r>
      <w:r w:rsidRPr="006A4C4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универсальные учебные умения формируются тем же способом, что и любые умения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, а именно формирование любого умения  проходит через следующие этапы:</w:t>
      </w:r>
    </w:p>
    <w:p w:rsidR="00623E6F" w:rsidRPr="006A4C46" w:rsidRDefault="00623E6F" w:rsidP="00623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представление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о действии, первичный опыт и мотивация;</w:t>
      </w:r>
    </w:p>
    <w:p w:rsidR="00623E6F" w:rsidRPr="006A4C46" w:rsidRDefault="00623E6F" w:rsidP="00623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приобретение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о способе выполнения действия;</w:t>
      </w:r>
    </w:p>
    <w:p w:rsidR="00623E6F" w:rsidRPr="006A4C46" w:rsidRDefault="00623E6F" w:rsidP="00623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тренинг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применении знаний, самоконтроль и коррекция;</w:t>
      </w:r>
    </w:p>
    <w:p w:rsidR="00623E6F" w:rsidRPr="006A4C46" w:rsidRDefault="00623E6F" w:rsidP="00623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контроль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умения выполнять действие.</w:t>
      </w:r>
    </w:p>
    <w:p w:rsidR="00623E6F" w:rsidRPr="006A4C46" w:rsidRDefault="00623E6F" w:rsidP="0062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Именно так сегодня учатся школьники писать и считать, решать задачи и примеры, пользоваться географической картой и музыкальным инструментом. Следовательно, этот же путь они должны пройти и при формировании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общеучебных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умений.</w:t>
      </w:r>
    </w:p>
    <w:p w:rsidR="00623E6F" w:rsidRPr="006A4C46" w:rsidRDefault="00623E6F" w:rsidP="00623E6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   Курс предназначен, прежде всего, для учителей начальной школы, реализующих ФГОС по образовательной системе Л.Г. 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Петерсон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(Открытый УМК «Перспектива», УМК «Школа 2000...»). Данный курс может быть </w:t>
      </w: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использован  и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учителями начальных классов, реализующих ФГОС   по другим образовательным системам.  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</w:t>
      </w:r>
      <w:r w:rsidRPr="006A4C4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Основной целью курса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A4C46">
        <w:rPr>
          <w:rFonts w:ascii="Times New Roman" w:eastAsia="Times New Roman" w:hAnsi="Times New Roman"/>
          <w:bCs/>
          <w:color w:val="000000"/>
          <w:sz w:val="28"/>
          <w:szCs w:val="28"/>
        </w:rPr>
        <w:t>является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A4C4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создание теоретического фундамента для формирования у учащихся </w:t>
      </w:r>
      <w:proofErr w:type="spellStart"/>
      <w:r w:rsidRPr="006A4C4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общеучебных</w:t>
      </w:r>
      <w:proofErr w:type="spellEnd"/>
      <w:r w:rsidRPr="006A4C4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умений и связанных с ними </w:t>
      </w:r>
      <w:proofErr w:type="spellStart"/>
      <w:r w:rsidRPr="006A4C4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деятельностных</w:t>
      </w:r>
      <w:proofErr w:type="spellEnd"/>
      <w:r w:rsidRPr="006A4C46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способностей и личностных качеств 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как необходимого условия построения современной модели образования, ориентированной на инновационное развитие экономики.</w:t>
      </w:r>
    </w:p>
    <w:p w:rsidR="00623E6F" w:rsidRPr="006A4C46" w:rsidRDefault="00623E6F" w:rsidP="00623E6F">
      <w:pPr>
        <w:shd w:val="clear" w:color="auto" w:fill="FFFFFF"/>
        <w:spacing w:after="120" w:line="240" w:lineRule="auto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Задачи курса: 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ознакомить младших школьников с содержанием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надпредметных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понятий, </w:t>
      </w:r>
      <w:proofErr w:type="gram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со  способами</w:t>
      </w:r>
      <w:proofErr w:type="gram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 выполнения  универсальных  учебных 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действий;  сформировать  умение  систематически  и  осознанно  применять  и корректировать  их  в своей  учебной  деятельности.</w:t>
      </w:r>
    </w:p>
    <w:p w:rsidR="00623E6F" w:rsidRPr="006A4C46" w:rsidRDefault="00623E6F" w:rsidP="00623E6F">
      <w:pPr>
        <w:shd w:val="clear" w:color="auto" w:fill="FFFFFF"/>
        <w:spacing w:after="120" w:line="240" w:lineRule="auto"/>
        <w:ind w:right="-5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Курс «Мир деятельности» состоит из четырех параллельно развивающихся содержательно-методических линий.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6A4C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Организационно-рефлексивная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 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в достаточной полноте регулятивных УУД, предусмотренных ФГОС, и </w:t>
      </w:r>
      <w:r w:rsidRPr="006A4C4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умения учиться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 в целом (мотивация к учебной деятельности, умение выполнять пробное учебное действие, фиксировать затруднение в учебной деятельности, выявлять его причину, ставить цель, составлять план действий, осуществлять выбор способов и средств достижения цели, реализовывать проект, проводить самоконтроль и самооценку собственных учебных действий, коррекцию ошибок и т.д.).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6A4C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Коммуникативная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 формирование норм поведения в классе, норм общения, норм коммуникативного взаимодействия, волевая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саморегуляция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 и т. д.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6A4C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Познавательная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 организация саморазвития познавательных процессов, знакомство с методами и средствами познания, методами работы с информацией и т.д.</w:t>
      </w:r>
    </w:p>
    <w:p w:rsidR="00623E6F" w:rsidRPr="006A4C46" w:rsidRDefault="00623E6F" w:rsidP="00623E6F">
      <w:pPr>
        <w:shd w:val="clear" w:color="auto" w:fill="FFFFFF"/>
        <w:spacing w:after="120" w:line="240" w:lineRule="auto"/>
        <w:ind w:right="-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6A4C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Ценностная</w:t>
      </w: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 формирование нравственно-этических норм, ценностных ориентиров, норм самовоспитания, </w:t>
      </w:r>
      <w:proofErr w:type="spellStart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23E6F" w:rsidRPr="006A4C46" w:rsidRDefault="00623E6F" w:rsidP="00623E6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Данные линии включают в себя в полном объеме все виды УУД, определенные ФГОС (соответственно, регулятивные, коммуникативные, познавательные и личностные УУД).</w:t>
      </w:r>
      <w:r w:rsidRPr="006A4C46">
        <w:rPr>
          <w:rFonts w:ascii="Times New Roman" w:hAnsi="Times New Roman"/>
          <w:i/>
          <w:sz w:val="28"/>
          <w:szCs w:val="28"/>
        </w:rPr>
        <w:t xml:space="preserve"> </w:t>
      </w:r>
    </w:p>
    <w:p w:rsidR="00623E6F" w:rsidRPr="006A4C46" w:rsidRDefault="00623E6F" w:rsidP="00623E6F">
      <w:pPr>
        <w:shd w:val="clear" w:color="auto" w:fill="FFFFFF"/>
        <w:spacing w:before="115" w:after="100" w:afterAutospacing="1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Место курса в учебном плане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На изучение содержания курса отводится 1 час в неделю. 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 xml:space="preserve">В 1 классе всего 33 ч, во 2-4 классах всего 34 ч. </w:t>
      </w:r>
    </w:p>
    <w:p w:rsidR="00623E6F" w:rsidRPr="006A4C46" w:rsidRDefault="00623E6F" w:rsidP="00623E6F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color w:val="000000"/>
          <w:sz w:val="28"/>
          <w:szCs w:val="28"/>
        </w:rPr>
        <w:t>Занятия организуются во второй половине дня в рамках внеурочной деятельности.</w:t>
      </w: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E6F" w:rsidRPr="006A4C46" w:rsidRDefault="00623E6F" w:rsidP="00623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23E6F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7170B" w:rsidRDefault="00F7170B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7170B" w:rsidRPr="006A4C46" w:rsidRDefault="00F7170B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ind w:right="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Pr="006A4C46" w:rsidRDefault="00110462" w:rsidP="00110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462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 w:rsidRPr="00110462">
        <w:rPr>
          <w:rFonts w:ascii="Times New Roman" w:hAnsi="Times New Roman"/>
          <w:b/>
          <w:sz w:val="28"/>
          <w:szCs w:val="28"/>
        </w:rPr>
        <w:t xml:space="preserve"> освоения курса внеурочной деятельности</w:t>
      </w:r>
      <w:r w:rsidRPr="006A4C46">
        <w:rPr>
          <w:rFonts w:ascii="Times New Roman" w:hAnsi="Times New Roman"/>
          <w:b/>
          <w:sz w:val="28"/>
          <w:szCs w:val="28"/>
        </w:rPr>
        <w:t xml:space="preserve"> </w:t>
      </w:r>
      <w:r w:rsidRPr="006A4C46">
        <w:rPr>
          <w:rFonts w:ascii="Times New Roman" w:hAnsi="Times New Roman"/>
          <w:b/>
          <w:sz w:val="28"/>
          <w:szCs w:val="28"/>
        </w:rPr>
        <w:t>1 класс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Основные требования к </w:t>
      </w:r>
      <w:proofErr w:type="spellStart"/>
      <w:r w:rsidRPr="006A4C46">
        <w:rPr>
          <w:rFonts w:ascii="Times New Roman" w:hAnsi="Times New Roman"/>
          <w:i/>
          <w:sz w:val="28"/>
          <w:szCs w:val="28"/>
        </w:rPr>
        <w:t>метапредметным</w:t>
      </w:r>
      <w:proofErr w:type="spellEnd"/>
      <w:r w:rsidRPr="006A4C46">
        <w:rPr>
          <w:rFonts w:ascii="Times New Roman" w:hAnsi="Times New Roman"/>
          <w:i/>
          <w:sz w:val="28"/>
          <w:szCs w:val="28"/>
        </w:rPr>
        <w:t xml:space="preserve"> результатам   к концу первого года обучения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основную цель и результат учебной деятельности, ее два основных шага.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основные функции ученика и учителя на уроке.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основные правила общения, уметь их применять.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правила поведения на занятии, уметь их применять.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правила выполнения домашней работы, уметь их применять.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Уметь осознанно осуществлять пробное учебное действие.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Уметь грамотно фиксировать свои индивидуальные затруднения по результатам выполнения «пробного» действия.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Уметь формулировать причины затруднений как свои конкретные проблемы (отсутствие у меня определенных знаний, умений).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Уметь формулировать цели предстоящих учебных действий, исходя из содержания выявленных проблем.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Уметь на этапе построения нового способа действий использовать изученные ранее знания для выдвижения собственных гипотез.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Уметь самостоятельно проверять свою работу по образцу.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алгоритм исправления ошибок (1 класс), уметь его применять.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</w:t>
      </w:r>
      <w:proofErr w:type="gramStart"/>
      <w:r w:rsidRPr="006A4C46">
        <w:rPr>
          <w:rFonts w:ascii="Times New Roman" w:hAnsi="Times New Roman"/>
          <w:sz w:val="28"/>
          <w:szCs w:val="28"/>
        </w:rPr>
        <w:t>последовательность  учебной</w:t>
      </w:r>
      <w:proofErr w:type="gramEnd"/>
      <w:r w:rsidRPr="006A4C46">
        <w:rPr>
          <w:rFonts w:ascii="Times New Roman" w:hAnsi="Times New Roman"/>
          <w:sz w:val="28"/>
          <w:szCs w:val="28"/>
        </w:rPr>
        <w:t xml:space="preserve"> деятельности (повторение необходимого; итог повторения; пробное учебное действие; фиксирование своего затруднения; переход к обдумыванию; выявление причины затруднения; постановка цели; построение нового способа действий; усвоение нового знания; самоконтроль усвоения нового знания), приобрести опыт их прохождения.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Знать правила работы в паре и в группе (1 класс), уметь их применять. </w:t>
      </w:r>
    </w:p>
    <w:p w:rsidR="00110462" w:rsidRPr="006A4C46" w:rsidRDefault="00110462" w:rsidP="001104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основные приёмы развития внимания, приобрести опыт их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Иметь </w:t>
      </w:r>
      <w:proofErr w:type="gramStart"/>
      <w:r w:rsidRPr="006A4C46">
        <w:rPr>
          <w:rFonts w:ascii="Times New Roman" w:hAnsi="Times New Roman"/>
          <w:sz w:val="28"/>
          <w:szCs w:val="28"/>
        </w:rPr>
        <w:t>представление  о</w:t>
      </w:r>
      <w:proofErr w:type="gramEnd"/>
      <w:r w:rsidRPr="006A4C46">
        <w:rPr>
          <w:rFonts w:ascii="Times New Roman" w:hAnsi="Times New Roman"/>
          <w:sz w:val="28"/>
          <w:szCs w:val="28"/>
        </w:rPr>
        <w:t xml:space="preserve"> здоровье  и семье как главных  ценностях  жизни,  знать простейшие правила и приёмы сохранения и поддержки здоровья в учебной деятельности, приобрести опыт их применения.</w:t>
      </w:r>
    </w:p>
    <w:p w:rsidR="00110462" w:rsidRPr="006A4C46" w:rsidRDefault="00110462" w:rsidP="001104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Иметь представления о </w:t>
      </w:r>
      <w:proofErr w:type="gramStart"/>
      <w:r w:rsidRPr="006A4C46">
        <w:rPr>
          <w:rFonts w:ascii="Times New Roman" w:hAnsi="Times New Roman"/>
          <w:sz w:val="28"/>
          <w:szCs w:val="28"/>
        </w:rPr>
        <w:t>качествах  личности</w:t>
      </w:r>
      <w:proofErr w:type="gramEnd"/>
      <w:r w:rsidRPr="006A4C46">
        <w:rPr>
          <w:rFonts w:ascii="Times New Roman" w:hAnsi="Times New Roman"/>
          <w:sz w:val="28"/>
          <w:szCs w:val="28"/>
        </w:rPr>
        <w:t xml:space="preserve">, которые помогают  ученику успешно учиться, приобрести позитивный опыт их </w:t>
      </w:r>
      <w:proofErr w:type="spellStart"/>
      <w:r w:rsidRPr="006A4C46">
        <w:rPr>
          <w:rFonts w:ascii="Times New Roman" w:hAnsi="Times New Roman"/>
          <w:sz w:val="28"/>
          <w:szCs w:val="28"/>
        </w:rPr>
        <w:t>прояления</w:t>
      </w:r>
      <w:proofErr w:type="spellEnd"/>
      <w:r w:rsidRPr="006A4C46">
        <w:rPr>
          <w:rFonts w:ascii="Times New Roman" w:hAnsi="Times New Roman"/>
          <w:sz w:val="28"/>
          <w:szCs w:val="28"/>
        </w:rPr>
        <w:t xml:space="preserve"> в учебной деятельности.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462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</w:t>
      </w:r>
      <w:proofErr w:type="gramStart"/>
      <w:r w:rsidRPr="00110462">
        <w:rPr>
          <w:rFonts w:ascii="Times New Roman" w:hAnsi="Times New Roman"/>
          <w:b/>
          <w:sz w:val="28"/>
          <w:szCs w:val="28"/>
        </w:rPr>
        <w:t>деятельности</w:t>
      </w:r>
      <w:r w:rsidRPr="006A4C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C46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6A4C4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Основные требования к </w:t>
      </w:r>
      <w:proofErr w:type="spellStart"/>
      <w:r w:rsidRPr="006A4C46">
        <w:rPr>
          <w:rFonts w:ascii="Times New Roman" w:hAnsi="Times New Roman"/>
          <w:i/>
          <w:sz w:val="28"/>
          <w:szCs w:val="28"/>
        </w:rPr>
        <w:t>метапредметным</w:t>
      </w:r>
      <w:proofErr w:type="spellEnd"/>
      <w:r w:rsidRPr="006A4C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результатам  к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концу второго года обучения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различать знания и умения.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12 шагов учебной деятельности, уметь при введении нового знания осознанно их проходить под руководством учителя (повторение необходимого; обобщение повторения; предъявление пробного учебного действия; выполнение пробного учебного действия; фиксирование своего затруднения; выявление причины своего затруднения; постановка цели; планирование действий и подбор средств; действия по плану; получение результата; применение нового знания; самоконтроль). Приобрести опыт самооценки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C46">
        <w:rPr>
          <w:rFonts w:ascii="Times New Roman" w:hAnsi="Times New Roman"/>
          <w:sz w:val="28"/>
          <w:szCs w:val="28"/>
        </w:rPr>
        <w:t>под</w:t>
      </w:r>
      <w:proofErr w:type="gramEnd"/>
      <w:r w:rsidRPr="006A4C46">
        <w:rPr>
          <w:rFonts w:ascii="Times New Roman" w:hAnsi="Times New Roman"/>
          <w:sz w:val="28"/>
          <w:szCs w:val="28"/>
        </w:rPr>
        <w:t xml:space="preserve"> руководством учителя собственной учебной деятельности.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lastRenderedPageBreak/>
        <w:t>Знать два этапа коррекционной деятельности, адаптивную структуру первого этапа (повторение необходимого; обобщение повторения; выполнение самостоятельной работы № 1; проверка своей работы по образцу; проверка своей работы по подробному образцу и фиксация ошибок или их отсутствия; выявление причины своего затруднения; для учеников, не допустивших ошибок, переход на выполнение заданий более сложного уровня), уметь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C46">
        <w:rPr>
          <w:rFonts w:ascii="Times New Roman" w:hAnsi="Times New Roman"/>
          <w:sz w:val="28"/>
          <w:szCs w:val="28"/>
        </w:rPr>
        <w:t>ее</w:t>
      </w:r>
      <w:proofErr w:type="gramEnd"/>
      <w:r w:rsidRPr="006A4C46">
        <w:rPr>
          <w:rFonts w:ascii="Times New Roman" w:hAnsi="Times New Roman"/>
          <w:sz w:val="28"/>
          <w:szCs w:val="28"/>
        </w:rPr>
        <w:t xml:space="preserve"> осуществлять, приобрести опыт самооценки под руководством учителя своей коррекционной деятельности.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воспроизводить свои реальные учебные действия при решении учебных задач и определять причину затруднения.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формулировать цель открытия нового знания исходя из соответствующей причины затруднения.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определять средства для открытия нового знания.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фиксировать результат открытия нового знания, составлять эталон.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исправления ошибок, уметь его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выполнять самоконтроль правильности учебных действий, в выполнении которых были зафиксированы затруднения, использовать инструменты для самопроверки.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осуществлять коррекцию собственных учебных действий на основе алгоритма исправления ошибок.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простейшие культурные правила управления своим настроением, мимикой и жестами в ходе общения, приобрести опыт их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правила поведения «автора» в совместной работе, приобрести опыт их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правила поведения «понимающего» в совместной работе, приобрести опыт их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анализа, уметь его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и принять на личностном уровне качества целеустремленность и самостоятельность.</w:t>
      </w:r>
    </w:p>
    <w:p w:rsidR="00110462" w:rsidRPr="006A4C46" w:rsidRDefault="00110462" w:rsidP="00110462">
      <w:pPr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Принимать каждого ученика в коллективе как ценного для решения общих задач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462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</w:t>
      </w:r>
      <w:proofErr w:type="gramStart"/>
      <w:r w:rsidRPr="00110462">
        <w:rPr>
          <w:rFonts w:ascii="Times New Roman" w:hAnsi="Times New Roman"/>
          <w:b/>
          <w:sz w:val="28"/>
          <w:szCs w:val="28"/>
        </w:rPr>
        <w:t>деятельности</w:t>
      </w:r>
      <w:r w:rsidRPr="006A4C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C46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6A4C4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Основные требования к </w:t>
      </w:r>
      <w:proofErr w:type="spellStart"/>
      <w:r w:rsidRPr="006A4C46">
        <w:rPr>
          <w:rFonts w:ascii="Times New Roman" w:hAnsi="Times New Roman"/>
          <w:i/>
          <w:sz w:val="28"/>
          <w:szCs w:val="28"/>
        </w:rPr>
        <w:t>метапредметным</w:t>
      </w:r>
      <w:proofErr w:type="spellEnd"/>
      <w:r w:rsidRPr="006A4C46">
        <w:rPr>
          <w:rFonts w:ascii="Times New Roman" w:hAnsi="Times New Roman"/>
          <w:i/>
          <w:sz w:val="28"/>
          <w:szCs w:val="28"/>
        </w:rPr>
        <w:t xml:space="preserve"> результатам к концу третьего года обучения.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уточненную структуру из 12 шагов учебной деятельности, уметь осознанно осуществлять данные шаги при введении нового знания под руководством учителя, приобрести опыт их самооценки.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выявления места и причины затруднения в результате выполнения пробного действия, уметь его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Знать, что такое план, и понимать его отличительные признаки.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планирования учебных действий, уметь его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lastRenderedPageBreak/>
        <w:t>Знать алгоритм выявления места и причины затруднения при выполнении самостоятельной работы, уметь его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первичного применения нового знания, уметь его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уточненную структуру коррекционной деятельности и адаптивную структуру второго этапа коррекционной деятельности из 6 шагов: постановка цели; продумывание плана; действия по плану (выполнение работы над ошибками); выполнение самостоятельной работы № 2 с проверкой по эталону; выполнение заданий повышенной сложности; анализ своей деятельности на уроке. Уметь под руководством учителя ее осуществлять и приобрести опыт самооценки.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самоконтроля исполнительских учебных действий, уметь его применять, приобрести опыт самооценки учебной деятельности.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правила успешного выступления, уметь их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правила поведения «критика» в совместной работе, приобрести опыт их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правила построения диалога, приобрести опыт их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строить диалог со сверстниками.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основные приемы развития памяти.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сравнения объектов, приобрести опыт его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обобщения, приобрести опыт его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Знать, что такое модель, уметь использовать модели для фиксирования нового знания.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наблюдения объектов, приобрести опыт его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Знать, какие бывают чувства, уметь определять свое эмоциональное состояние.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и принять на личностном уровне качество − веру в себя.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и принять на личностном уровне ценность жизни дружбу.</w:t>
      </w:r>
    </w:p>
    <w:p w:rsidR="00110462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462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 w:rsidRPr="006A4C46"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Основные требования к </w:t>
      </w:r>
      <w:proofErr w:type="spellStart"/>
      <w:r w:rsidRPr="006A4C46">
        <w:rPr>
          <w:rFonts w:ascii="Times New Roman" w:hAnsi="Times New Roman"/>
          <w:i/>
          <w:sz w:val="28"/>
          <w:szCs w:val="28"/>
        </w:rPr>
        <w:t>метапредметным</w:t>
      </w:r>
      <w:proofErr w:type="spellEnd"/>
      <w:r w:rsidRPr="006A4C46">
        <w:rPr>
          <w:rFonts w:ascii="Times New Roman" w:hAnsi="Times New Roman"/>
          <w:i/>
          <w:sz w:val="28"/>
          <w:szCs w:val="28"/>
        </w:rPr>
        <w:t xml:space="preserve"> результатам к концу четвертого года обучения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уточненную структуру учебной деятельности, уметь ее осознанно осуществлять при введении нового знания под руководством учителя и выполнять самооценку.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уточненную структуру коррекционной деятельности, уметь под руководством учителя ее осознанно осуществлять и выполнять самооценку.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самопроверки и исправления ошибок, уметь его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структуру проектирования − цель, план, сроки, средства, способ, − приобрести опыт построения практико-ориентированных проектов.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Уметь делать осознанный выбор в учебной деятельности и приобрести положительный опыт личностного самоопределения.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правила систематизации и включения нового знания в систему знаний.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рефлексии и самооценки учебной деятельности, уметь соотносить результат учебной деятельности с целью,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C46">
        <w:rPr>
          <w:rFonts w:ascii="Times New Roman" w:hAnsi="Times New Roman"/>
          <w:sz w:val="28"/>
          <w:szCs w:val="28"/>
        </w:rPr>
        <w:t>отвечать</w:t>
      </w:r>
      <w:proofErr w:type="gramEnd"/>
      <w:r w:rsidRPr="006A4C46">
        <w:rPr>
          <w:rFonts w:ascii="Times New Roman" w:hAnsi="Times New Roman"/>
          <w:sz w:val="28"/>
          <w:szCs w:val="28"/>
        </w:rPr>
        <w:t xml:space="preserve"> на вопрос «Удалось ли достичь поставленной цели?».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признаки отличия спора и дискуссии, приобрести опыт ведения дискуссии.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lastRenderedPageBreak/>
        <w:t>Знать функции «организатора», приобрести опыт их применения в совместной работе.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функции «арбитра» в совместной работе, приобрести опыт обращения к арбитру в ситуации, когда критериев для разрешения конфликтной ситуации недостаточно.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основные правила сотрудничества в командой работе, приобрести опыт работы в команде.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основные правила создания договоренности в совместной работе, приобрести опыт их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основные правила поиска и представления информации, уметь их использовать для решения задач.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основные правила работы с текстом, уметь их применять.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алгоритм классификации, вывода по аналогии, уметь их выполнять.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Приобрести опыт выявления своих сильных качеств и своих проблем как ученика и на этой основе приобрести первичный опыт построения программы саморазвития.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и принять на личностном уровне качества самокритичность и уважение к другим, приобрести опыт их успешного применения.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и принять на личностном уровне ценность жизни – саморазвитие.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Знать свои сильные стороны как ученика, принять на личностном уровне ценностную диаграмму качеств ученика (4 класс)</w:t>
      </w: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курсов внеурочной деятельности</w:t>
      </w:r>
    </w:p>
    <w:p w:rsidR="00110462" w:rsidRPr="006A4C46" w:rsidRDefault="00110462" w:rsidP="00110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62" w:rsidRPr="006A4C46" w:rsidRDefault="00110462" w:rsidP="001104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C46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proofErr w:type="gramStart"/>
      <w:r w:rsidRPr="006A4C46">
        <w:rPr>
          <w:rFonts w:ascii="Times New Roman" w:hAnsi="Times New Roman"/>
          <w:b/>
          <w:sz w:val="28"/>
          <w:szCs w:val="28"/>
          <w:u w:val="single"/>
        </w:rPr>
        <w:t>класс  (</w:t>
      </w:r>
      <w:proofErr w:type="gramEnd"/>
      <w:r w:rsidRPr="006A4C46">
        <w:rPr>
          <w:rFonts w:ascii="Times New Roman" w:hAnsi="Times New Roman"/>
          <w:b/>
          <w:sz w:val="28"/>
          <w:szCs w:val="28"/>
          <w:u w:val="single"/>
        </w:rPr>
        <w:t>1 ч в неделю, всего 32ч )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Организационно-рефлексивная линия (10 часов)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У учащихся формируется первичное представление об учебной деятельности, её цели и результате. Дети учатся точно следовать образцу и осуществлять самопроверку своей работы. Формируется представление о роли учителя, о значимости выполнения домашнего задания.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Что значит учиться? (Два основных шага учебной деятельности.) Цели и результат учебной деятельности.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Функции учителя и ученика на уроке.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Адаптированная структура первого шага учебной деятельности − «Что я не знаю?»: повторение необходимого; итог повторения; пробное учебное действие; фиксирование своего затруднения; обдумывание; поиск причины затруднения.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Пробное учебное действие и фиксирование затруднения как необходимые этапы учения. Способ действий «затруднение − думаю». Причина затруднения. Выявление причины затруднения в пробном учебном действии.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Адаптированная структура второго шага учебной деятельности − «Сам найду способ!»: цель; построение нового способа действий; усвоение нового знания; самопроверка, исправление ошибок.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Цель учебной деятельности. От “не знаю” к “знаю”. От “знаю” к “умею”.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Выполнение инструкций, точное следование образцу. Самопроверка своей работы по образцу. 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Что значит учиться (адаптированная структура учебной деятельности: 10 шагов).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Коммуникативная линия (4 часов)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Учащиеся знакомятся со способами общения на занятие, открывают для себя правила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работы  на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занятиях, в паре и в группе.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Структура и способы общения. Основные правила общения, основанные на доброжелательности (вежливые слова, сочувствие, комплименты, вред кличек). Правила поведения на занятие.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Правила работы в паре. Правила работы в группе.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Правила выражения и распознавания эмоций в совместной работе.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Основные роли в структуре коммуникации: автор и понимающий.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Познавательная линия (2 часа)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У учащихся формируется представление о внимании в работе и его значении. Они знакомятся с простейшими приёмами концентрации внимания.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Как научиться быть внимательным.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Как исправить свою ошибку.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Ценностная линия (9 часов)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lastRenderedPageBreak/>
        <w:t xml:space="preserve"> У учащихся формируется представление о ценностях жизни и качествах личности. Организуется работа над качествами личности, помогающими успешно учиться.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Ценности нашей жизни. Истинные и ложные ценности. Духовные и материальные ценности. 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 xml:space="preserve">Жизнь и здоровье. Семья. Родина. Природа и Земля. Знание.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Обобщение и систематизация </w:t>
      </w:r>
      <w:proofErr w:type="gramStart"/>
      <w:r w:rsidRPr="006A4C46">
        <w:rPr>
          <w:rFonts w:ascii="Times New Roman" w:hAnsi="Times New Roman"/>
          <w:b/>
          <w:i/>
          <w:sz w:val="28"/>
          <w:szCs w:val="28"/>
        </w:rPr>
        <w:t>знаний  (</w:t>
      </w:r>
      <w:proofErr w:type="gramEnd"/>
      <w:r w:rsidRPr="006A4C46">
        <w:rPr>
          <w:rFonts w:ascii="Times New Roman" w:hAnsi="Times New Roman"/>
          <w:b/>
          <w:i/>
          <w:sz w:val="28"/>
          <w:szCs w:val="28"/>
        </w:rPr>
        <w:t>5 часа)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A4C46">
        <w:rPr>
          <w:rFonts w:ascii="Times New Roman" w:hAnsi="Times New Roman"/>
          <w:b/>
          <w:i/>
          <w:sz w:val="28"/>
          <w:szCs w:val="28"/>
        </w:rPr>
        <w:t>Диагностика  (</w:t>
      </w:r>
      <w:proofErr w:type="gramEnd"/>
      <w:r w:rsidRPr="006A4C46">
        <w:rPr>
          <w:rFonts w:ascii="Times New Roman" w:hAnsi="Times New Roman"/>
          <w:b/>
          <w:i/>
          <w:sz w:val="28"/>
          <w:szCs w:val="28"/>
        </w:rPr>
        <w:t>2 часа)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0462" w:rsidRPr="006A4C46" w:rsidRDefault="00110462" w:rsidP="001104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C46">
        <w:rPr>
          <w:rFonts w:ascii="Times New Roman" w:hAnsi="Times New Roman"/>
          <w:b/>
          <w:sz w:val="28"/>
          <w:szCs w:val="28"/>
          <w:u w:val="single"/>
        </w:rPr>
        <w:t>2 класс</w:t>
      </w:r>
      <w:proofErr w:type="gramStart"/>
      <w:r w:rsidRPr="006A4C46">
        <w:rPr>
          <w:rFonts w:ascii="Times New Roman" w:hAnsi="Times New Roman"/>
          <w:b/>
          <w:sz w:val="28"/>
          <w:szCs w:val="28"/>
          <w:u w:val="single"/>
        </w:rPr>
        <w:t xml:space="preserve">   (</w:t>
      </w:r>
      <w:proofErr w:type="gramEnd"/>
      <w:r w:rsidRPr="006A4C46">
        <w:rPr>
          <w:rFonts w:ascii="Times New Roman" w:hAnsi="Times New Roman"/>
          <w:b/>
          <w:sz w:val="28"/>
          <w:szCs w:val="28"/>
          <w:u w:val="single"/>
        </w:rPr>
        <w:t>1 ч в неделю, всего 34 ч)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Организационно-рефлексивная линия (11 часов)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Расширяются представления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учащихся  об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 учебной деятельности.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Формируется  представление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об эталоне, уточняется различие между знанием о том,  что значит учиться  и умением  учиться.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Знаю и умею. Умение учиться как умение выполнять шаги учебной деятельности (12 шагов).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Алгоритм. Точное следование простейшим алгоритмам. Алгоритм выполнения домашнего задания. Алгоритм исправления своей ошибки.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Подробный образец. Самопроверка по подробному образцу с целью выяснения места ошибки.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Фиксирование индивидуальных затруднений в решении учебных задач. Переход к обдумыванию способа преодоления возникших затруднений.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Постановка цели деятельности. Знакомство с простейшим способом постановки цели учебной деятельности.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Подбор способов и средств для открытия нового знания.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Результат открытия нового знания. Эталон. Знакомство с простейшим способом фиксации и формулирования результата на уроке открытия нового знания.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Урок-помощник: знакомство с двумя этапами урока, общее представление об адаптированной структуре самостоятельной коррекции собственных ошибок (7 шагов).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Коррекция собственных учебных действий на основе алгоритма 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  <w:r w:rsidRPr="006A4C46">
        <w:rPr>
          <w:rFonts w:ascii="Times New Roman" w:hAnsi="Times New Roman"/>
          <w:sz w:val="28"/>
          <w:szCs w:val="28"/>
        </w:rPr>
        <w:cr/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Коммуникативная линия (7 часов)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A4C46">
        <w:rPr>
          <w:rFonts w:ascii="Times New Roman" w:hAnsi="Times New Roman"/>
          <w:i/>
          <w:sz w:val="28"/>
          <w:szCs w:val="28"/>
        </w:rPr>
        <w:t>Продолжается  работа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по формированию представлений и положительного опыта культурного  общения. Учащиеся  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знакомятся  с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позициями автора понимающего, ролью  мимики  и  жестов  в  процессе  общения, учатся  слушать и слышать друг  друга. Уточняют правила коммуникативного взаимодействия. 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Роли автора и понимающего в структуре коммуникативного взаимодействия.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Правила для согласованного взаимодействия между автором и понимающим.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Как научиться «слышать» собеседника.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Роль мимики и жестов в процессе общения.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lastRenderedPageBreak/>
        <w:t xml:space="preserve">Познавательная линия (4 часов)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Учащиеся получают представление о рабочем настрое ученика, учатся применять простейшие приемы создания рабочего настроения на уроке. Начинается знакомство с мыслительными операциями, необходимыми для выстраивания умозаключений, обобщений, выводов. Учащиеся учатся анализировать различные объекты, определяя их свойства.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Настроение. Приемы, помогающие ученику создать рабочее настроение.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Анализ объекта. Построение простейшего алгоритма анализа объекта и применение его в различных учебных и жизненных ситуациях.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Ценностная линия (5 часа).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У учащихся расширяется представление о ценностях жизни и качествах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личности..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Умение учиться в этой системе выступает как инструмент созидания истинных материальных и духовных ценностей. Продолжается работа над качествами личности, помогающими успешно учиться, такими как целеустремленность и самостоятельность, создаются условия для их принятия на личностно значимом уровне. А также формируется целостный образ коллектива класса, способного решать различные задачи.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Ценности нашей жизни: знание.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Ценностные качества личности: целеустремленность и самостоятельность.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Мы разные – и в этом наша сила.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>Обобщение и систематизация знаний (5 часа).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>Диагностика (2 часа).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b/>
          <w:sz w:val="28"/>
          <w:szCs w:val="28"/>
          <w:u w:val="single"/>
        </w:rPr>
        <w:t xml:space="preserve">3 класс </w:t>
      </w:r>
      <w:proofErr w:type="gramStart"/>
      <w:r w:rsidRPr="006A4C46">
        <w:rPr>
          <w:rFonts w:ascii="Times New Roman" w:hAnsi="Times New Roman"/>
          <w:b/>
          <w:sz w:val="28"/>
          <w:szCs w:val="28"/>
          <w:u w:val="single"/>
        </w:rPr>
        <w:t xml:space="preserve">   (</w:t>
      </w:r>
      <w:proofErr w:type="gramEnd"/>
      <w:r w:rsidRPr="006A4C46">
        <w:rPr>
          <w:rFonts w:ascii="Times New Roman" w:hAnsi="Times New Roman"/>
          <w:b/>
          <w:sz w:val="28"/>
          <w:szCs w:val="28"/>
          <w:u w:val="single"/>
        </w:rPr>
        <w:t>1 ч в неделю, всего 34 ч)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>Организационно-рефлексивная линия (9 часов).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 В структуре учебной деятельности уточняется этап построения плана и действия по плану, первичное применение нового знания. Основное внимание уделяется формированию умения находить место и причину затруднения как на уроке открытия, так и на уроке-помощнике, и на этой основе планировать свою учебную деятельность. Для этого организуется построение учащимися соответствующих алгоритмов, которые затем постоянно применяются в ходе предметных уроков. Знакомство со структурой учебных шагов на втором этапе коррекционной деятельности позволяет формировать умение, самостоятельно исправлять свои ошибки. Данное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умение  имеет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принципиальное значение для качества усвоения предметных знаний, которое не потеряло своего значения и в наше время.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Нахожу место и причину затруднения на уроке открытия нового знания.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План. Алгоритм перевода цели в задачи (планирование) учебной деятельности.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составлять план.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Урок открытия. Учусь применять новое знание.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Нахожу место и причину ошибки в самостоятельной работе.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Как научиться применять новое знание без ошибок. Структура 2 этапа урока-помощника.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Самоконтроль и самооценка своих исполнительских учебных действий</w:t>
      </w:r>
      <w:r w:rsidRPr="006A4C46">
        <w:rPr>
          <w:rFonts w:ascii="Times New Roman" w:hAnsi="Times New Roman"/>
          <w:i/>
          <w:sz w:val="28"/>
          <w:szCs w:val="28"/>
        </w:rPr>
        <w:t>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lastRenderedPageBreak/>
        <w:t xml:space="preserve">Коммуникативная линия (6 часа).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У учащихся формируется понимание личностной значимости культурного общения и коммуникативного взаимодействия. Они знакомятся с правилами ведения диалога и приобретают опыт их применения. Уточняются и закрепляются правила групповой работы, роли «автора», понимающего в структуре коммуникативного взаимодействия, при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A4C46">
        <w:rPr>
          <w:rFonts w:ascii="Times New Roman" w:hAnsi="Times New Roman"/>
          <w:i/>
          <w:sz w:val="28"/>
          <w:szCs w:val="28"/>
        </w:rPr>
        <w:t>этом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учащиеся знакомятся с новой ролью − «критика». Внимание уделяется подготовке собственного выступления, раскрываются секреты успешного выступления.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Секреты успешного выступления.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Новая роль в структуре коммуникации: критик.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Что такое «диалог». Правила ведения диалога.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вести диалог. Уточнение ролей автора, понимающего и критика, формирование соответствующих умений.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Познавательная линия (8 часов).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Учащиеся знакомятся с приемами запоминания. Далее они знакомятся с новыми операциями – сравнение и обобщение − и со способами саморазвития своего мышления как инструмента познания. Формируются начальные представления о моделях как об упрощенных заместителях исследуемых объектов, сохраняющих их существенные свойства, и о методе моделирования. Знакомятся с наблюдением как методом познания, учатся выполнять простейшие наблюдения объектов. Внимание уделяется также развитию навыков само-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A4C46">
        <w:rPr>
          <w:rFonts w:ascii="Times New Roman" w:hAnsi="Times New Roman"/>
          <w:i/>
          <w:sz w:val="28"/>
          <w:szCs w:val="28"/>
        </w:rPr>
        <w:t>познания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>, распознавания своих чувств, умения «переключить» свои эмоции, с «негатива» на «позитив», формированию первичного положительного опыта управления своим эмоциональным состоянием.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запоминать. Учусь сравнивать. Учусь обобщать.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моделировать. Виды моделей: предметные, знаковые, графические, алгоритмы, блок-схемы.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наблюдать.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Чувства – мои помощники в учебе.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Ценностная линия (3 часа).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У учащихся расширяется представление о ценностях жизни и качествах личности. Рассматривается «вера в себя» как инструмент для достижения успеха в учебе. Уделяется внимание дружбе как ценности в жизни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человека  и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общества.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Личностные качества ученика: вера в себя.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Ценности нашей жизни: дружба.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>Обобщение и систематизация знаний (5 часа).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>Диагностика (3 часа).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0462" w:rsidRDefault="00110462" w:rsidP="001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0462" w:rsidRDefault="00110462" w:rsidP="001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0462" w:rsidRDefault="00110462" w:rsidP="001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2ACA" w:rsidRDefault="00412ACA" w:rsidP="001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2ACA" w:rsidRPr="006A4C46" w:rsidRDefault="00412ACA" w:rsidP="001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C46">
        <w:rPr>
          <w:rFonts w:ascii="Times New Roman" w:hAnsi="Times New Roman"/>
          <w:b/>
          <w:sz w:val="28"/>
          <w:szCs w:val="28"/>
          <w:u w:val="single"/>
        </w:rPr>
        <w:lastRenderedPageBreak/>
        <w:t>4 класс</w:t>
      </w:r>
      <w:proofErr w:type="gramStart"/>
      <w:r w:rsidRPr="006A4C46">
        <w:rPr>
          <w:rFonts w:ascii="Times New Roman" w:hAnsi="Times New Roman"/>
          <w:b/>
          <w:sz w:val="28"/>
          <w:szCs w:val="28"/>
          <w:u w:val="single"/>
        </w:rPr>
        <w:t xml:space="preserve">   (</w:t>
      </w:r>
      <w:proofErr w:type="gramEnd"/>
      <w:r w:rsidRPr="006A4C46">
        <w:rPr>
          <w:rFonts w:ascii="Times New Roman" w:hAnsi="Times New Roman"/>
          <w:b/>
          <w:sz w:val="28"/>
          <w:szCs w:val="28"/>
          <w:u w:val="single"/>
        </w:rPr>
        <w:t>1 ч в неделю, всего 34 ч)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Организационно-рефлексивная линия (7 часов).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В структуре учебной деятельности уточняются этапы мотивации и самоопределения, проектирования, включения в систему знаний, рефлексии и самооценки. Особое внимание при построении проектов уделяется формированию умения делать осознанный выбор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A4C46">
        <w:rPr>
          <w:rFonts w:ascii="Times New Roman" w:hAnsi="Times New Roman"/>
          <w:i/>
          <w:sz w:val="28"/>
          <w:szCs w:val="28"/>
        </w:rPr>
        <w:t>средств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и способов их реализации, строить разнообразные проекты, как на содержании различных учебных дисциплин, так и при решении практических жизненных задач. Уточняется и расширяется алгоритм самопроверки и исправления ошибок. На основе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A4C46">
        <w:rPr>
          <w:rFonts w:ascii="Times New Roman" w:hAnsi="Times New Roman"/>
          <w:i/>
          <w:sz w:val="28"/>
          <w:szCs w:val="28"/>
        </w:rPr>
        <w:t>опыта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, приобретенного на предыдущих этапах обучения, они строят алгоритм рефлексии и самооценки собственной учебной деятельности. Полученные знания о том, что значит учиться, переводятся в умение учиться в ходе предметных уроков. В завершение проводится диагностика сформированного уровня </w:t>
      </w:r>
      <w:proofErr w:type="spellStart"/>
      <w:r w:rsidRPr="006A4C46">
        <w:rPr>
          <w:rFonts w:ascii="Times New Roman" w:hAnsi="Times New Roman"/>
          <w:i/>
          <w:sz w:val="28"/>
          <w:szCs w:val="28"/>
        </w:rPr>
        <w:t>общеучебных</w:t>
      </w:r>
      <w:proofErr w:type="spellEnd"/>
      <w:r w:rsidRPr="006A4C46">
        <w:rPr>
          <w:rFonts w:ascii="Times New Roman" w:hAnsi="Times New Roman"/>
          <w:i/>
          <w:sz w:val="28"/>
          <w:szCs w:val="28"/>
        </w:rPr>
        <w:t xml:space="preserve"> знаний и универсальных учебных действий.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Я ученик: Хочу – Знаю, как надо – Могу. Схема мотивации и самоопределение в учебной деятельности. Что дает личностное самоопределение.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Алгоритм самопроверки и исправления ошибок.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Проекты и их реализация в учебной деятельности. Структура проектирования: цель, план, сроки, средства, способ. Проекты и их реализация в жизни и в учении.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Новое знание как часть целого мира. Включение нового знания в систему знаний. Ответ на вопрос: «Как мне может помочь новое знание?».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Подведение итогов – важный шаг учебной деятельности. Соотнесение результатов с целью. Ответ на вопрос «Удалось ли достичь поставленной цели?». Алгоритм самооценки учебной деятельности.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Коммуникативная линия (7 часов).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Продолжается отработка коммуникативных умений учащихся, они знакомятся с новыми ролями в структуре коммуникативного взаимодействия ролью «арбитра» и ролью «организатора», которые в учебном процессе чаще всего выполняет учитель. Акцент делается на формировании навыков сотрудничества в командной работе, умении видеть и использовать в коллективной работе сильных сторон каждого ученика. Для этого организуется осмысление каждым из детей и коллективом класса в целом своих сильные стороны. С другой стороны, продолжается работа над прокладыванием ими путей саморазвития. Учащиеся знакомятся также с понятиями «спора» и «дискуссии», учатся правильно вести дискуссию, грамотно договариваться, идти на компромисс.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Учимся дружно. Дискуссия. Отличие дискуссии от спора. Как правильно вести дискуссию.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Новая роль в структуре коммуникации: организатор.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Новая роль в структуре коммуникации: арбитр.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Сотрудничество. Как создать успех в коллективной работе. Мой вклад в работу коллектива.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lastRenderedPageBreak/>
        <w:t>Как научиться договариваться. Компромисс – шаг навстречу.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Познавательная линия (6 часа).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 xml:space="preserve">Учащиеся знакомятся с новыми операциями − классификация, аналогия − и со способами саморазвития своего мышления как инструмента познания. Идет знакомство </w:t>
      </w:r>
      <w:proofErr w:type="gramStart"/>
      <w:r w:rsidRPr="006A4C46">
        <w:rPr>
          <w:rFonts w:ascii="Times New Roman" w:hAnsi="Times New Roman"/>
          <w:i/>
          <w:sz w:val="28"/>
          <w:szCs w:val="28"/>
        </w:rPr>
        <w:t>с  простейшими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методами работы с текстами, а так же методами поиска и представления информации. Это позволяет организовать самостоятельное прохождение учащимися основных шагов учебной деятельности.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работать с информацией.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работать с текстом.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Действую по аналогии.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Учусь классифицировать.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 xml:space="preserve">Ценностная линия (5 часа). 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4C46">
        <w:rPr>
          <w:rFonts w:ascii="Times New Roman" w:hAnsi="Times New Roman"/>
          <w:i/>
          <w:sz w:val="28"/>
          <w:szCs w:val="28"/>
        </w:rPr>
        <w:t>Продолжается знакомство с ценностными ориентирами в жизни. Учащиеся знакомятся с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A4C46">
        <w:rPr>
          <w:rFonts w:ascii="Times New Roman" w:hAnsi="Times New Roman"/>
          <w:i/>
          <w:sz w:val="28"/>
          <w:szCs w:val="28"/>
        </w:rPr>
        <w:t>ценностью</w:t>
      </w:r>
      <w:proofErr w:type="gramEnd"/>
      <w:r w:rsidRPr="006A4C46">
        <w:rPr>
          <w:rFonts w:ascii="Times New Roman" w:hAnsi="Times New Roman"/>
          <w:i/>
          <w:sz w:val="28"/>
          <w:szCs w:val="28"/>
        </w:rPr>
        <w:t xml:space="preserve"> – саморазвитие. Учатся быть самокритичными, уважать и терпеливо относиться к другим. Все изученные ценностные категории составляют ценностную диаграмму личности ученика.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Ценности нашей жизни: саморазвитие.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Личностные качества: самокритичность, уважение и терпимость к другим.</w:t>
      </w:r>
    </w:p>
    <w:p w:rsidR="00110462" w:rsidRPr="006A4C46" w:rsidRDefault="00110462" w:rsidP="00110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C46">
        <w:rPr>
          <w:rFonts w:ascii="Times New Roman" w:hAnsi="Times New Roman"/>
          <w:sz w:val="28"/>
          <w:szCs w:val="28"/>
        </w:rPr>
        <w:t>Мои сильные стороны как ученика. Над чем мне еще надо работать. Составление личностной диаграммы качеств.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>Обобщение и систематизация знаний (5 часа).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C46">
        <w:rPr>
          <w:rFonts w:ascii="Times New Roman" w:hAnsi="Times New Roman"/>
          <w:b/>
          <w:i/>
          <w:sz w:val="28"/>
          <w:szCs w:val="28"/>
        </w:rPr>
        <w:t>Диагностика (4 часа).</w:t>
      </w:r>
    </w:p>
    <w:p w:rsidR="00110462" w:rsidRPr="006A4C46" w:rsidRDefault="00110462" w:rsidP="001104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b/>
          <w:sz w:val="28"/>
          <w:szCs w:val="28"/>
        </w:rPr>
        <w:t>В рамках курса используются следующие формы организации деятельности</w:t>
      </w:r>
      <w:r w:rsidRPr="00412ACA">
        <w:rPr>
          <w:rFonts w:ascii="Times New Roman" w:hAnsi="Times New Roman"/>
          <w:sz w:val="28"/>
          <w:szCs w:val="28"/>
        </w:rPr>
        <w:t xml:space="preserve">: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практическая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работа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викторина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задача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внутригрупповая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дискуссия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игра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t xml:space="preserve"> </w:t>
      </w: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разработка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группового проекта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выпуск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классной газеты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2ACA">
        <w:rPr>
          <w:rFonts w:ascii="Times New Roman" w:hAnsi="Times New Roman"/>
          <w:b/>
          <w:sz w:val="28"/>
          <w:szCs w:val="28"/>
        </w:rPr>
        <w:t xml:space="preserve"> Курс предполагает следующие виды деятельности: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игровая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деятельность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деятельность 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проблемно</w:t>
      </w:r>
      <w:proofErr w:type="gramEnd"/>
      <w:r w:rsidRPr="00412ACA">
        <w:rPr>
          <w:rFonts w:ascii="Times New Roman" w:hAnsi="Times New Roman"/>
          <w:sz w:val="28"/>
          <w:szCs w:val="28"/>
        </w:rPr>
        <w:t>-ценностное общение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t xml:space="preserve"> </w:t>
      </w: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художественная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412ACA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t xml:space="preserve"> </w:t>
      </w: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общественно</w:t>
      </w:r>
      <w:proofErr w:type="gramEnd"/>
      <w:r w:rsidRPr="00412ACA">
        <w:rPr>
          <w:rFonts w:ascii="Times New Roman" w:hAnsi="Times New Roman"/>
          <w:sz w:val="28"/>
          <w:szCs w:val="28"/>
        </w:rPr>
        <w:t>-полезная деятельность</w:t>
      </w:r>
    </w:p>
    <w:p w:rsidR="00110462" w:rsidRPr="00412ACA" w:rsidRDefault="00412ACA" w:rsidP="00412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t xml:space="preserve"> </w:t>
      </w:r>
      <w:r w:rsidRPr="00412ACA">
        <w:rPr>
          <w:rFonts w:ascii="Times New Roman" w:hAnsi="Times New Roman"/>
          <w:sz w:val="28"/>
          <w:szCs w:val="28"/>
        </w:rPr>
        <w:sym w:font="Symbol" w:char="F02D"/>
      </w:r>
      <w:r w:rsidRPr="00412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ACA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412ACA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110462" w:rsidRPr="00412ACA" w:rsidRDefault="00110462" w:rsidP="00110462">
      <w:pPr>
        <w:jc w:val="both"/>
        <w:rPr>
          <w:rFonts w:ascii="Times New Roman" w:hAnsi="Times New Roman"/>
          <w:sz w:val="28"/>
          <w:szCs w:val="28"/>
        </w:rPr>
      </w:pPr>
    </w:p>
    <w:p w:rsidR="00110462" w:rsidRPr="00412ACA" w:rsidRDefault="00110462" w:rsidP="00110462">
      <w:pPr>
        <w:jc w:val="both"/>
        <w:rPr>
          <w:rFonts w:ascii="Times New Roman" w:hAnsi="Times New Roman"/>
          <w:sz w:val="28"/>
          <w:szCs w:val="28"/>
        </w:rPr>
      </w:pPr>
    </w:p>
    <w:p w:rsidR="00623E6F" w:rsidRPr="00412ACA" w:rsidRDefault="00623E6F" w:rsidP="00623E6F">
      <w:pPr>
        <w:shd w:val="clear" w:color="auto" w:fill="FFFFFF"/>
        <w:spacing w:before="115"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412ACA">
        <w:rPr>
          <w:rFonts w:ascii="Times New Roman" w:hAnsi="Times New Roman"/>
          <w:sz w:val="28"/>
          <w:szCs w:val="28"/>
        </w:rPr>
        <w:lastRenderedPageBreak/>
        <w:t>Поурочное планирование</w:t>
      </w:r>
    </w:p>
    <w:p w:rsidR="00623E6F" w:rsidRPr="00412ACA" w:rsidRDefault="00623E6F" w:rsidP="00623E6F">
      <w:pPr>
        <w:shd w:val="clear" w:color="auto" w:fill="FFFFFF"/>
        <w:spacing w:before="100" w:beforeAutospacing="1" w:after="86" w:line="240" w:lineRule="auto"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t>1 класс</w:t>
      </w:r>
    </w:p>
    <w:p w:rsidR="00623E6F" w:rsidRPr="00412ACA" w:rsidRDefault="00623E6F" w:rsidP="00623E6F">
      <w:pPr>
        <w:shd w:val="clear" w:color="auto" w:fill="FFFFFF"/>
        <w:spacing w:before="100" w:beforeAutospacing="1" w:after="58" w:line="240" w:lineRule="auto"/>
        <w:jc w:val="both"/>
        <w:rPr>
          <w:rFonts w:ascii="Times New Roman" w:hAnsi="Times New Roman"/>
          <w:sz w:val="28"/>
          <w:szCs w:val="28"/>
        </w:rPr>
      </w:pPr>
      <w:r w:rsidRPr="00412ACA">
        <w:rPr>
          <w:rFonts w:ascii="Times New Roman" w:hAnsi="Times New Roman"/>
          <w:sz w:val="28"/>
          <w:szCs w:val="28"/>
        </w:rPr>
        <w:t>1 ч в неделю, всего 32 часа</w:t>
      </w:r>
    </w:p>
    <w:tbl>
      <w:tblPr>
        <w:tblW w:w="10909" w:type="dxa"/>
        <w:tblCellSpacing w:w="0" w:type="dxa"/>
        <w:tblInd w:w="-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9793"/>
      </w:tblGrid>
      <w:tr w:rsidR="00623E6F" w:rsidRPr="006A4C46" w:rsidTr="00AC0E55">
        <w:trPr>
          <w:trHeight w:val="315"/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right="-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 </w:t>
            </w: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Тема  занятия</w:t>
            </w:r>
            <w:proofErr w:type="gramEnd"/>
          </w:p>
        </w:tc>
      </w:tr>
      <w:tr w:rsidR="00623E6F" w:rsidRPr="006A4C46" w:rsidTr="00AC0E55">
        <w:trPr>
          <w:trHeight w:val="240"/>
          <w:tblCellSpacing w:w="0" w:type="dxa"/>
        </w:trPr>
        <w:tc>
          <w:tcPr>
            <w:tcW w:w="10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 четверть (8 ч)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Учиться… А что это значит?</w:t>
            </w:r>
          </w:p>
        </w:tc>
      </w:tr>
      <w:tr w:rsidR="00623E6F" w:rsidRPr="006A4C46" w:rsidTr="00AC0E55">
        <w:trPr>
          <w:trHeight w:val="225"/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Учитель и ученик.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ученик. Правила работы.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Личностные качества ученика.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Активность в учебной деятельности.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 в парах.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ученик.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0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 четверть (7 ч)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научиться быть внимательным.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Затруднение – мой помощник в учении.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Ценности нашей жизни. Здоровье.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 в группах.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Личностные качества ученика</w:t>
            </w:r>
          </w:p>
        </w:tc>
      </w:tr>
      <w:tr w:rsidR="00623E6F" w:rsidRPr="006A4C46" w:rsidTr="00AC0E55">
        <w:trPr>
          <w:trHeight w:val="180"/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Терпение в учебной деятельности.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ученик: что я уже знаю и умею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0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III четверть (10 ч)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№ 1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выяснить, что я не знаю.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Зачем ученику домашнее задание.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Семья – мой помощник в учении.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3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Пробное учебное действие.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Остановись, чтобы подумать.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Причина затруднения.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Причина затруднения.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 о том, что значит </w:t>
            </w: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учиться</w:t>
            </w: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ученик: что я уже знаю и умею.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0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IV четверть (7 ч)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проверить свою работу.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Честность в учебной деятельности.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№ 2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Личностные качества ученика.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Доброжелательность в учебной деятельности.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Творческая групповая работа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9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ученик: что я уже знаю и умею.</w:t>
            </w:r>
          </w:p>
        </w:tc>
      </w:tr>
    </w:tbl>
    <w:p w:rsidR="00623E6F" w:rsidRPr="006A4C46" w:rsidRDefault="00623E6F" w:rsidP="00623E6F">
      <w:pPr>
        <w:shd w:val="clear" w:color="auto" w:fill="FFFFFF"/>
        <w:spacing w:before="115" w:after="86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623E6F" w:rsidRPr="006A4C46" w:rsidRDefault="00623E6F" w:rsidP="00623E6F">
      <w:pPr>
        <w:shd w:val="clear" w:color="auto" w:fill="FFFFFF"/>
        <w:spacing w:before="115" w:after="8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2 класс</w:t>
      </w:r>
    </w:p>
    <w:p w:rsidR="00623E6F" w:rsidRPr="006A4C46" w:rsidRDefault="00623E6F" w:rsidP="00623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 ч в неделю, всего 34 часа</w:t>
      </w:r>
    </w:p>
    <w:tbl>
      <w:tblPr>
        <w:tblW w:w="101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4508"/>
        <w:gridCol w:w="4587"/>
      </w:tblGrid>
      <w:tr w:rsidR="00623E6F" w:rsidRPr="006A4C46" w:rsidTr="00AC0E55">
        <w:trPr>
          <w:trHeight w:val="31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right="-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 </w:t>
            </w: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Тема, цель</w:t>
            </w:r>
          </w:p>
        </w:tc>
      </w:tr>
      <w:tr w:rsidR="00623E6F" w:rsidRPr="006A4C46" w:rsidTr="00AC0E55">
        <w:trPr>
          <w:trHeight w:val="240"/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 четверть (9 часов)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Ценности нашей жизни. Знание.</w:t>
            </w:r>
          </w:p>
        </w:tc>
      </w:tr>
      <w:tr w:rsidR="00623E6F" w:rsidRPr="006A4C46" w:rsidTr="00AC0E55">
        <w:trPr>
          <w:trHeight w:val="22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2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2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№ 1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Домашнее задание делаю сам.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ind w:right="-14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Проверяю свою работу. 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исправить свою ошибку.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Настроение.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Настроение - мой помощник в учебе.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ученик.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86" w:after="100" w:afterAutospacing="1" w:line="240" w:lineRule="auto"/>
              <w:ind w:left="29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5608" w:type="dxa"/>
            <w:gridSpan w:val="2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3E6F" w:rsidRPr="006A4C46" w:rsidTr="00AC0E55">
        <w:trPr>
          <w:tblCellSpacing w:w="0" w:type="dxa"/>
        </w:trPr>
        <w:tc>
          <w:tcPr>
            <w:tcW w:w="5608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3E6F" w:rsidRPr="006A4C46" w:rsidTr="00AC0E55">
        <w:trPr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 четверть (8 часов)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называть свое затруднение.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Как построить новое </w:t>
            </w:r>
            <w:proofErr w:type="gramStart"/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знание?  </w:t>
            </w:r>
            <w:proofErr w:type="gramEnd"/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Учимся дружно. 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– автор, я – понимающий.</w:t>
            </w:r>
          </w:p>
        </w:tc>
      </w:tr>
      <w:tr w:rsidR="00623E6F" w:rsidRPr="006A4C46" w:rsidTr="00AC0E55">
        <w:trPr>
          <w:trHeight w:val="180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Слушаю и слышу.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III четверть (10 часов)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Ставлю цель.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Ключи к новым знаниям.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Результат открытия нового знания. 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Эталон.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Целеустремленность в учебной деятельности.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знаю. Я умею.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выяснить, что я не умею.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понимать друг друга без слов.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IV четверть (7 часов)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Личностные качества ученика.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Самостоятельность в учебной деятельности.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№2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анализировать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анализировать</w:t>
            </w:r>
          </w:p>
        </w:tc>
      </w:tr>
      <w:tr w:rsidR="00623E6F" w:rsidRPr="006A4C46" w:rsidTr="00AC0E55">
        <w:trPr>
          <w:trHeight w:val="19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разные – и в этом наша сила.</w:t>
            </w:r>
          </w:p>
        </w:tc>
      </w:tr>
      <w:tr w:rsidR="00623E6F" w:rsidRPr="006A4C46" w:rsidTr="00AC0E55">
        <w:trPr>
          <w:trHeight w:val="19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</w:tbl>
    <w:p w:rsidR="00623E6F" w:rsidRPr="006A4C46" w:rsidRDefault="00623E6F" w:rsidP="00623E6F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E6F" w:rsidRPr="006A4C46" w:rsidRDefault="00623E6F" w:rsidP="00623E6F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3 класс</w:t>
      </w:r>
    </w:p>
    <w:p w:rsidR="00623E6F" w:rsidRPr="006A4C46" w:rsidRDefault="00623E6F" w:rsidP="00623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 ч в неделю, всего 34 часа</w:t>
      </w:r>
    </w:p>
    <w:tbl>
      <w:tblPr>
        <w:tblW w:w="1025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9271"/>
      </w:tblGrid>
      <w:tr w:rsidR="00623E6F" w:rsidRPr="006A4C46" w:rsidTr="00AC0E55">
        <w:trPr>
          <w:trHeight w:val="360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right="-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 </w:t>
            </w: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Тема, цель</w:t>
            </w:r>
          </w:p>
        </w:tc>
      </w:tr>
      <w:tr w:rsidR="00623E6F" w:rsidRPr="006A4C46" w:rsidTr="00AC0E55">
        <w:trPr>
          <w:trHeight w:val="274"/>
          <w:tblCellSpacing w:w="0" w:type="dxa"/>
        </w:trPr>
        <w:tc>
          <w:tcPr>
            <w:tcW w:w="10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 четверть (9 часов)</w:t>
            </w:r>
          </w:p>
        </w:tc>
      </w:tr>
      <w:tr w:rsidR="00623E6F" w:rsidRPr="006A4C46" w:rsidTr="00AC0E55">
        <w:trPr>
          <w:trHeight w:val="326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Личностные качества: вера в себя.</w:t>
            </w:r>
          </w:p>
        </w:tc>
      </w:tr>
      <w:tr w:rsidR="00623E6F" w:rsidRPr="006A4C46" w:rsidTr="00AC0E55">
        <w:trPr>
          <w:trHeight w:val="257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запоминать.</w:t>
            </w:r>
          </w:p>
        </w:tc>
      </w:tr>
      <w:tr w:rsidR="00623E6F" w:rsidRPr="006A4C46" w:rsidTr="00AC0E55">
        <w:trPr>
          <w:trHeight w:val="326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знаний № 1</w:t>
            </w:r>
          </w:p>
        </w:tc>
      </w:tr>
      <w:tr w:rsidR="00623E6F" w:rsidRPr="006A4C46" w:rsidTr="00AC0E55">
        <w:trPr>
          <w:trHeight w:val="311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Урок открытия. </w:t>
            </w:r>
          </w:p>
        </w:tc>
      </w:tr>
      <w:tr w:rsidR="00623E6F" w:rsidRPr="006A4C46" w:rsidTr="00AC0E55">
        <w:trPr>
          <w:trHeight w:val="326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Нахожу место и причину затруднения.</w:t>
            </w:r>
          </w:p>
        </w:tc>
      </w:tr>
      <w:tr w:rsidR="00623E6F" w:rsidRPr="006A4C46" w:rsidTr="00AC0E55">
        <w:trPr>
          <w:trHeight w:val="311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План.</w:t>
            </w:r>
          </w:p>
        </w:tc>
      </w:tr>
      <w:tr w:rsidR="00623E6F" w:rsidRPr="006A4C46" w:rsidTr="00AC0E55">
        <w:trPr>
          <w:trHeight w:val="326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составлять план.</w:t>
            </w:r>
          </w:p>
        </w:tc>
      </w:tr>
      <w:tr w:rsidR="00623E6F" w:rsidRPr="006A4C46" w:rsidTr="00AC0E55">
        <w:trPr>
          <w:trHeight w:val="311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составлять план.</w:t>
            </w:r>
          </w:p>
        </w:tc>
      </w:tr>
      <w:tr w:rsidR="00623E6F" w:rsidRPr="006A4C46" w:rsidTr="00AC0E55">
        <w:trPr>
          <w:trHeight w:val="311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326"/>
          <w:tblCellSpacing w:w="0" w:type="dxa"/>
        </w:trPr>
        <w:tc>
          <w:tcPr>
            <w:tcW w:w="10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 четверть (8 часов)</w:t>
            </w:r>
          </w:p>
        </w:tc>
      </w:tr>
      <w:tr w:rsidR="00623E6F" w:rsidRPr="006A4C46" w:rsidTr="00AC0E55">
        <w:trPr>
          <w:trHeight w:val="311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сравнивать.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обобщать.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моделировать.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моделировать.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моделировать.</w:t>
            </w:r>
          </w:p>
        </w:tc>
      </w:tr>
      <w:tr w:rsidR="00623E6F" w:rsidRPr="006A4C46" w:rsidTr="00AC0E55">
        <w:trPr>
          <w:trHeight w:val="206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наблюдать.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Секреты успешного выступления.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10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III четверть (10 часов)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 Я – критик.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Учимся дружно. 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такое диалог.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открытия.</w:t>
            </w:r>
          </w:p>
        </w:tc>
      </w:tr>
      <w:tr w:rsidR="00623E6F" w:rsidRPr="006A4C46" w:rsidTr="00AC0E55">
        <w:trPr>
          <w:trHeight w:val="165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применять новое знание.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Нахожу место и причину ошибки в самостоятельной работе.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научиться применять новое знание без ошибок.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самому оценить свою работу.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Чувства – мои помощники в учебе.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10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IV четверть (7 часов)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Ценности нашей жизни. 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Дружба.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знаний №2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умений.</w:t>
            </w:r>
          </w:p>
        </w:tc>
      </w:tr>
      <w:tr w:rsidR="00623E6F" w:rsidRPr="006A4C46" w:rsidTr="00AC0E55">
        <w:trPr>
          <w:trHeight w:val="343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умений.</w:t>
            </w:r>
          </w:p>
        </w:tc>
      </w:tr>
      <w:tr w:rsidR="00623E6F" w:rsidRPr="006A4C46" w:rsidTr="00AC0E55">
        <w:trPr>
          <w:trHeight w:val="326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326"/>
          <w:tblCellSpacing w:w="0" w:type="dxa"/>
        </w:trPr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</w:tbl>
    <w:p w:rsidR="00623E6F" w:rsidRPr="006A4C46" w:rsidRDefault="00623E6F" w:rsidP="00623E6F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623E6F" w:rsidRPr="006A4C46" w:rsidRDefault="00623E6F" w:rsidP="00623E6F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4C4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4 класс</w:t>
      </w:r>
    </w:p>
    <w:p w:rsidR="00623E6F" w:rsidRPr="006A4C46" w:rsidRDefault="00623E6F" w:rsidP="00623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4C4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 ч в неделю, всего 34 часа</w:t>
      </w:r>
    </w:p>
    <w:tbl>
      <w:tblPr>
        <w:tblW w:w="101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4508"/>
        <w:gridCol w:w="4587"/>
      </w:tblGrid>
      <w:tr w:rsidR="00623E6F" w:rsidRPr="006A4C46" w:rsidTr="00AC0E55">
        <w:trPr>
          <w:trHeight w:val="330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ind w:right="-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 </w:t>
            </w: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Тема, цель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15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 четверть (9 часов)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Ценности нашей жизни. Саморазвитие.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Хочу. Знаю, как надо. Могу.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знаний № 1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Самокритичность в учебной деятельности.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Алгоритм самопроверки.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Алгоритм  исправления</w:t>
            </w:r>
            <w:proofErr w:type="gramEnd"/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ошибок.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Проекты и их реализация в учебной деятельности.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86" w:after="100" w:afterAutospacing="1" w:line="240" w:lineRule="auto"/>
              <w:ind w:lef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Проекты и их реализация в учебной деятельности.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86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15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 четверть (8 часов)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работать с информацией.</w:t>
            </w:r>
          </w:p>
        </w:tc>
      </w:tr>
      <w:tr w:rsidR="00623E6F" w:rsidRPr="006A4C46" w:rsidTr="00AC0E55">
        <w:trPr>
          <w:tblCellSpacing w:w="0" w:type="dxa"/>
        </w:trPr>
        <w:tc>
          <w:tcPr>
            <w:tcW w:w="5608" w:type="dxa"/>
            <w:gridSpan w:val="2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работать с информацией.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работать с текстом.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Действую по аналогии.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классифицировать.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Учусь классифицировать.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Новое знание – часть целого мира.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58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III четверть (10 часов)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 Дискуссия.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 Организатор.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научиться договариваться.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научиться договариваться.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 Арбитр.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 Сотрудничество.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дружно. Сотрудничество.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Уважение и терпимость к другим.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 – важный шаг учебной деятельности.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0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58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IV четверть (7 часов)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знаний №2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умений.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Урок диагностики умений.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Мои сильные стороны как ученика.</w:t>
            </w:r>
          </w:p>
        </w:tc>
      </w:tr>
      <w:tr w:rsidR="00623E6F" w:rsidRPr="006A4C46" w:rsidTr="00AC0E55">
        <w:trPr>
          <w:trHeight w:val="345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Мои сильные стороны как ученика.</w:t>
            </w:r>
          </w:p>
        </w:tc>
      </w:tr>
      <w:tr w:rsidR="00623E6F" w:rsidRPr="006A4C46" w:rsidTr="00AC0E55">
        <w:trPr>
          <w:trHeight w:val="330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  <w:tr w:rsidR="00623E6F" w:rsidRPr="006A4C46" w:rsidTr="00AC0E55">
        <w:trPr>
          <w:trHeight w:val="330"/>
          <w:tblCellSpacing w:w="0" w:type="dxa"/>
        </w:trPr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3E6F" w:rsidRPr="006A4C46" w:rsidRDefault="00623E6F" w:rsidP="00AC0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C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я уже знаю и умею.</w:t>
            </w:r>
          </w:p>
        </w:tc>
      </w:tr>
    </w:tbl>
    <w:p w:rsidR="00623E6F" w:rsidRPr="006A4C46" w:rsidRDefault="00623E6F" w:rsidP="00623E6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E6F" w:rsidRPr="006A4C46" w:rsidRDefault="00623E6F" w:rsidP="00623E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E6F" w:rsidRPr="006A4C46" w:rsidRDefault="00623E6F" w:rsidP="00623E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6F" w:rsidRPr="006A4C46" w:rsidRDefault="00623E6F" w:rsidP="00623E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sz w:val="28"/>
          <w:szCs w:val="28"/>
        </w:rPr>
      </w:pPr>
    </w:p>
    <w:p w:rsidR="00623E6F" w:rsidRPr="006A4C46" w:rsidRDefault="00623E6F" w:rsidP="00623E6F">
      <w:pPr>
        <w:jc w:val="both"/>
        <w:rPr>
          <w:rFonts w:ascii="Times New Roman" w:hAnsi="Times New Roman"/>
          <w:sz w:val="28"/>
          <w:szCs w:val="28"/>
        </w:rPr>
      </w:pPr>
    </w:p>
    <w:p w:rsidR="00C44B4F" w:rsidRPr="00623E6F" w:rsidRDefault="00C44B4F" w:rsidP="00623E6F"/>
    <w:sectPr w:rsidR="00C44B4F" w:rsidRPr="00623E6F" w:rsidSect="003D1B7B">
      <w:headerReference w:type="default" r:id="rId8"/>
      <w:pgSz w:w="11906" w:h="16838"/>
      <w:pgMar w:top="284" w:right="1134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6A" w:rsidRDefault="00F1316A">
      <w:pPr>
        <w:spacing w:after="0" w:line="240" w:lineRule="auto"/>
      </w:pPr>
      <w:r>
        <w:separator/>
      </w:r>
    </w:p>
  </w:endnote>
  <w:endnote w:type="continuationSeparator" w:id="0">
    <w:p w:rsidR="00F1316A" w:rsidRDefault="00F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6A" w:rsidRDefault="00F1316A">
      <w:pPr>
        <w:spacing w:after="0" w:line="240" w:lineRule="auto"/>
      </w:pPr>
      <w:r>
        <w:separator/>
      </w:r>
    </w:p>
  </w:footnote>
  <w:footnote w:type="continuationSeparator" w:id="0">
    <w:p w:rsidR="00F1316A" w:rsidRDefault="00F1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9C" w:rsidRDefault="00F1316A" w:rsidP="00290F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06F8"/>
    <w:multiLevelType w:val="multilevel"/>
    <w:tmpl w:val="1DE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36AC4"/>
    <w:multiLevelType w:val="hybridMultilevel"/>
    <w:tmpl w:val="A2D0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4B"/>
    <w:multiLevelType w:val="multilevel"/>
    <w:tmpl w:val="0BB8E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3280B"/>
    <w:multiLevelType w:val="multilevel"/>
    <w:tmpl w:val="DB9E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509F2"/>
    <w:multiLevelType w:val="multilevel"/>
    <w:tmpl w:val="640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E6F"/>
    <w:rsid w:val="000835D9"/>
    <w:rsid w:val="00110462"/>
    <w:rsid w:val="00412ACA"/>
    <w:rsid w:val="005D386D"/>
    <w:rsid w:val="00623E6F"/>
    <w:rsid w:val="00C44B4F"/>
    <w:rsid w:val="00F1316A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2C6D-B0F9-4B79-A10A-7F5303E4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23E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E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23E6F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623E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23E6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623E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3E6F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623E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62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2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4607</Words>
  <Characters>26262</Characters>
  <Application>Microsoft Office Word</Application>
  <DocSecurity>0</DocSecurity>
  <Lines>218</Lines>
  <Paragraphs>61</Paragraphs>
  <ScaleCrop>false</ScaleCrop>
  <Company/>
  <LinksUpToDate>false</LinksUpToDate>
  <CharactersWithSpaces>30808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51 кабинет 45 школа</cp:lastModifiedBy>
  <cp:revision>6</cp:revision>
  <dcterms:created xsi:type="dcterms:W3CDTF">2013-11-12T08:28:00Z</dcterms:created>
  <dcterms:modified xsi:type="dcterms:W3CDTF">2020-11-16T13:49:00Z</dcterms:modified>
</cp:coreProperties>
</file>