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54" w:rsidRPr="006342B7" w:rsidRDefault="00C60854" w:rsidP="00C60854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342B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Интернет-викторина</w:t>
      </w:r>
    </w:p>
    <w:p w:rsidR="00C60854" w:rsidRPr="006342B7" w:rsidRDefault="00C60854" w:rsidP="00C6085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342B7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Культура Тверского края </w:t>
      </w:r>
      <w:r w:rsidRPr="006342B7">
        <w:rPr>
          <w:rFonts w:ascii="Times New Roman" w:hAnsi="Times New Roman" w:cs="Times New Roman"/>
          <w:b/>
          <w:color w:val="7030A0"/>
          <w:sz w:val="28"/>
          <w:szCs w:val="28"/>
        </w:rPr>
        <w:t>второй половины 19 века»</w:t>
      </w:r>
    </w:p>
    <w:p w:rsidR="00C60854" w:rsidRDefault="00C60854" w:rsidP="00C60854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854" w:rsidRPr="00BA4C6B" w:rsidRDefault="00C60854" w:rsidP="00C60854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C60854" w:rsidRDefault="00C60854" w:rsidP="00C6085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C60854" w:rsidRDefault="00C60854" w:rsidP="00C608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город____________________________________</w:t>
      </w:r>
    </w:p>
    <w:p w:rsidR="00C60854" w:rsidRDefault="00C60854" w:rsidP="00C6085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C60854" w:rsidRDefault="00C60854" w:rsidP="00C6085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C60854" w:rsidRDefault="00C60854" w:rsidP="00C6085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C60854" w:rsidRDefault="00C60854" w:rsidP="00C6085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ответах на вопросы викторины самое главное – самостоятельная формулировка! Копирование текста из интернета без собственной обработки оценивается минимальными баллами.</w:t>
      </w:r>
    </w:p>
    <w:p w:rsidR="00C60854" w:rsidRDefault="00C60854" w:rsidP="00C60854">
      <w:pPr>
        <w:pStyle w:val="a8"/>
        <w:ind w:left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2092A" w:rsidRDefault="00C2092A" w:rsidP="00C60854">
      <w:pPr>
        <w:pStyle w:val="a8"/>
        <w:ind w:left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D363B" w:rsidRPr="0040591E" w:rsidRDefault="00BD363B" w:rsidP="00C2092A">
      <w:pPr>
        <w:pStyle w:val="a8"/>
        <w:numPr>
          <w:ilvl w:val="0"/>
          <w:numId w:val="1"/>
        </w:numPr>
        <w:ind w:left="18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Вторая половина 19 века – время утверждения и закрепления национальных форм и традиций в русском искусстве. В живописи «русская тема» выражалась в жанровых сценках из крестьянской жизни, в обращении к историческим темам, в развитии </w:t>
      </w:r>
      <w:r w:rsidR="007115BD"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жанра </w:t>
      </w:r>
      <w:r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пейзажа. Есть работы «крестьянского»</w:t>
      </w:r>
      <w:r w:rsidR="009F3E62"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цикла и в творчестве </w:t>
      </w:r>
      <w:r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художника</w:t>
      </w:r>
      <w:r w:rsidR="009F3E62"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который часто бывал </w:t>
      </w:r>
      <w:r w:rsidR="00A11728"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Т</w:t>
      </w:r>
      <w:r w:rsidR="009F3E62"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верской земле</w:t>
      </w:r>
      <w:r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9F3E62" w:rsidRPr="00F95CAE">
        <w:rPr>
          <w:rFonts w:ascii="Times New Roman" w:hAnsi="Times New Roman" w:cs="Times New Roman"/>
          <w:i/>
          <w:color w:val="7030A0"/>
          <w:spacing w:val="2"/>
          <w:sz w:val="24"/>
          <w:szCs w:val="24"/>
          <w:shd w:val="clear" w:color="auto" w:fill="FFFFFF"/>
        </w:rPr>
        <w:t xml:space="preserve">Назовите его имя. </w:t>
      </w:r>
      <w:r w:rsidRPr="00F95CAE">
        <w:rPr>
          <w:rFonts w:ascii="Times New Roman" w:hAnsi="Times New Roman" w:cs="Times New Roman"/>
          <w:i/>
          <w:color w:val="7030A0"/>
          <w:spacing w:val="2"/>
          <w:sz w:val="24"/>
          <w:szCs w:val="24"/>
          <w:shd w:val="clear" w:color="auto" w:fill="FFFFFF"/>
        </w:rPr>
        <w:t xml:space="preserve">Как он связан с </w:t>
      </w:r>
      <w:r w:rsidR="009F3E62" w:rsidRPr="00F95CAE">
        <w:rPr>
          <w:rFonts w:ascii="Times New Roman" w:hAnsi="Times New Roman" w:cs="Times New Roman"/>
          <w:i/>
          <w:color w:val="7030A0"/>
          <w:spacing w:val="2"/>
          <w:sz w:val="24"/>
          <w:szCs w:val="24"/>
          <w:shd w:val="clear" w:color="auto" w:fill="FFFFFF"/>
        </w:rPr>
        <w:t>Тверским краем</w:t>
      </w:r>
      <w:r w:rsidRPr="00F95CAE">
        <w:rPr>
          <w:rFonts w:ascii="Times New Roman" w:hAnsi="Times New Roman" w:cs="Times New Roman"/>
          <w:i/>
          <w:color w:val="7030A0"/>
          <w:spacing w:val="2"/>
          <w:sz w:val="24"/>
          <w:szCs w:val="24"/>
          <w:shd w:val="clear" w:color="auto" w:fill="FFFFFF"/>
        </w:rPr>
        <w:t>?</w:t>
      </w:r>
    </w:p>
    <w:p w:rsidR="007115BD" w:rsidRPr="0040591E" w:rsidRDefault="007115BD" w:rsidP="00C2092A">
      <w:pPr>
        <w:pStyle w:val="a8"/>
        <w:ind w:left="18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115BD" w:rsidRPr="00F95CAE" w:rsidRDefault="00933576" w:rsidP="00C2092A">
      <w:pPr>
        <w:pStyle w:val="a8"/>
        <w:numPr>
          <w:ilvl w:val="0"/>
          <w:numId w:val="1"/>
        </w:numPr>
        <w:ind w:left="18" w:hanging="357"/>
        <w:rPr>
          <w:rFonts w:ascii="Times New Roman" w:hAnsi="Times New Roman" w:cs="Times New Roman"/>
          <w:i/>
          <w:color w:val="7030A0"/>
          <w:spacing w:val="2"/>
          <w:sz w:val="24"/>
          <w:szCs w:val="24"/>
          <w:shd w:val="clear" w:color="auto" w:fill="FFFFFF"/>
        </w:rPr>
      </w:pPr>
      <w:r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Этот человек </w:t>
      </w:r>
      <w:r w:rsidR="00092167" w:rsidRPr="000921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</w:t>
      </w:r>
      <w:r w:rsidRPr="004059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писатель-мемуарист, публицист, помощник генерал-губернатора Петербурга, политический ссыльный, чиновник, историк, краевед, географ, археолог, путешественник, естествоиспытатель и стихотворец. Во второй половине 19 века он поселился в Твери. </w:t>
      </w: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Назовите имя этого человека. Участником каких исторических событий он был?</w:t>
      </w:r>
    </w:p>
    <w:p w:rsidR="005F23B9" w:rsidRPr="0040591E" w:rsidRDefault="005F23B9" w:rsidP="00C2092A">
      <w:pPr>
        <w:spacing w:before="75" w:after="75" w:line="288" w:lineRule="atLeast"/>
        <w:ind w:left="1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0591E" w:rsidRPr="00F95CAE" w:rsidRDefault="005F23B9" w:rsidP="00C2092A">
      <w:pPr>
        <w:pStyle w:val="a8"/>
        <w:numPr>
          <w:ilvl w:val="0"/>
          <w:numId w:val="1"/>
        </w:numPr>
        <w:spacing w:before="75" w:after="75" w:line="288" w:lineRule="atLeast"/>
        <w:ind w:left="18" w:hanging="357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писатель родился в Тверской </w:t>
      </w:r>
      <w:r w:rsidR="005847DC"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губернии. Находясь на службе в Министерстве внутренних дел, </w:t>
      </w: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командирован </w:t>
      </w:r>
      <w:r w:rsidR="005847DC"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Тверь</w:t>
      </w: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чиновника особых поручений, занимал должность вице-губернатора. </w:t>
      </w:r>
      <w:r w:rsidR="005847DC"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Как звали этого писателя? </w:t>
      </w:r>
      <w:r w:rsidR="00F86BF8"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Каковы были его общественные взгляды?</w:t>
      </w:r>
    </w:p>
    <w:p w:rsidR="0040591E" w:rsidRPr="0040591E" w:rsidRDefault="0040591E" w:rsidP="00C2092A">
      <w:pPr>
        <w:pStyle w:val="a8"/>
        <w:ind w:left="738"/>
        <w:rPr>
          <w:rFonts w:ascii="Times New Roman" w:hAnsi="Times New Roman" w:cs="Times New Roman"/>
          <w:sz w:val="24"/>
          <w:szCs w:val="24"/>
        </w:rPr>
      </w:pPr>
    </w:p>
    <w:p w:rsidR="00F86BF8" w:rsidRPr="0040591E" w:rsidRDefault="005C3E0C" w:rsidP="00C2092A">
      <w:pPr>
        <w:pStyle w:val="a8"/>
        <w:numPr>
          <w:ilvl w:val="0"/>
          <w:numId w:val="1"/>
        </w:numPr>
        <w:spacing w:before="75" w:after="75" w:line="288" w:lineRule="atLeast"/>
        <w:ind w:left="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1E">
        <w:rPr>
          <w:rFonts w:ascii="Times New Roman" w:hAnsi="Times New Roman" w:cs="Times New Roman"/>
          <w:sz w:val="24"/>
          <w:szCs w:val="24"/>
        </w:rPr>
        <w:t xml:space="preserve">Девизом жизни этого человека стали слова: «Страсть к разрушению есть… творческая страсть». </w:t>
      </w:r>
      <w:r w:rsidRPr="00F95CAE">
        <w:rPr>
          <w:rFonts w:ascii="Times New Roman" w:hAnsi="Times New Roman" w:cs="Times New Roman"/>
          <w:i/>
          <w:color w:val="7030A0"/>
          <w:sz w:val="24"/>
          <w:szCs w:val="24"/>
        </w:rPr>
        <w:t>Назовите имя этого человека. Как он связан с Тверским краем и каковы его политические убеждения?</w:t>
      </w:r>
    </w:p>
    <w:p w:rsidR="00A11728" w:rsidRPr="0040591E" w:rsidRDefault="00A11728" w:rsidP="00C2092A">
      <w:pPr>
        <w:pStyle w:val="itemtext"/>
        <w:spacing w:before="75" w:beforeAutospacing="0" w:after="75" w:afterAutospacing="0" w:line="288" w:lineRule="atLeast"/>
        <w:ind w:left="18"/>
        <w:jc w:val="both"/>
      </w:pPr>
      <w:r w:rsidRPr="0040591E">
        <w:t xml:space="preserve"> </w:t>
      </w:r>
    </w:p>
    <w:p w:rsidR="0040591E" w:rsidRPr="0040591E" w:rsidRDefault="008F7BC4" w:rsidP="00C2092A">
      <w:pPr>
        <w:pStyle w:val="itemtext"/>
        <w:numPr>
          <w:ilvl w:val="0"/>
          <w:numId w:val="1"/>
        </w:numPr>
        <w:spacing w:before="75" w:beforeAutospacing="0" w:after="75" w:afterAutospacing="0" w:line="288" w:lineRule="atLeast"/>
        <w:ind w:left="18"/>
        <w:jc w:val="both"/>
      </w:pPr>
      <w:r w:rsidRPr="0040591E">
        <w:t xml:space="preserve">С каким явлением общественной жизни </w:t>
      </w:r>
      <w:r w:rsidR="00EF5AA7" w:rsidRPr="0040591E">
        <w:t xml:space="preserve">России второй половины 19 века </w:t>
      </w:r>
      <w:r w:rsidRPr="0040591E">
        <w:t xml:space="preserve">было связано открытие С.А. Рачинским школы для крестьянских детей в селе </w:t>
      </w:r>
      <w:proofErr w:type="spellStart"/>
      <w:r w:rsidRPr="0040591E">
        <w:t>Татево</w:t>
      </w:r>
      <w:proofErr w:type="spellEnd"/>
      <w:r w:rsidRPr="0040591E">
        <w:t xml:space="preserve"> </w:t>
      </w:r>
      <w:r w:rsidR="00EF5AA7" w:rsidRPr="0040591E">
        <w:t xml:space="preserve">Бельского уезда? </w:t>
      </w:r>
    </w:p>
    <w:p w:rsidR="0040591E" w:rsidRDefault="0040591E" w:rsidP="00C2092A">
      <w:pPr>
        <w:pStyle w:val="a8"/>
        <w:ind w:left="738"/>
        <w:rPr>
          <w:rFonts w:ascii="Times New Roman" w:hAnsi="Times New Roman" w:cs="Times New Roman"/>
          <w:sz w:val="24"/>
          <w:szCs w:val="24"/>
        </w:rPr>
      </w:pPr>
    </w:p>
    <w:p w:rsidR="00C2092A" w:rsidRDefault="00C2092A" w:rsidP="00C2092A">
      <w:pPr>
        <w:pStyle w:val="a8"/>
        <w:ind w:left="738"/>
        <w:rPr>
          <w:rFonts w:ascii="Times New Roman" w:hAnsi="Times New Roman" w:cs="Times New Roman"/>
          <w:sz w:val="24"/>
          <w:szCs w:val="24"/>
        </w:rPr>
      </w:pPr>
    </w:p>
    <w:p w:rsidR="00C2092A" w:rsidRPr="0040591E" w:rsidRDefault="00C2092A" w:rsidP="00C2092A">
      <w:pPr>
        <w:pStyle w:val="a8"/>
        <w:ind w:left="738"/>
        <w:rPr>
          <w:rFonts w:ascii="Times New Roman" w:hAnsi="Times New Roman" w:cs="Times New Roman"/>
          <w:sz w:val="24"/>
          <w:szCs w:val="24"/>
        </w:rPr>
      </w:pPr>
    </w:p>
    <w:p w:rsidR="002D73D2" w:rsidRPr="0040591E" w:rsidRDefault="002D73D2" w:rsidP="00C2092A">
      <w:pPr>
        <w:pStyle w:val="itemtext"/>
        <w:numPr>
          <w:ilvl w:val="0"/>
          <w:numId w:val="1"/>
        </w:numPr>
        <w:spacing w:before="75" w:beforeAutospacing="0" w:after="75" w:afterAutospacing="0" w:line="288" w:lineRule="atLeast"/>
        <w:ind w:left="18"/>
        <w:jc w:val="both"/>
      </w:pPr>
      <w:r w:rsidRPr="0040591E">
        <w:lastRenderedPageBreak/>
        <w:t xml:space="preserve">Во второй половине </w:t>
      </w:r>
      <w:r w:rsidRPr="0040591E">
        <w:rPr>
          <w:lang w:val="en-US"/>
        </w:rPr>
        <w:t>XIX</w:t>
      </w:r>
      <w:r w:rsidRPr="0040591E">
        <w:t xml:space="preserve"> века на месте Дома культуры </w:t>
      </w:r>
      <w:proofErr w:type="spellStart"/>
      <w:r w:rsidRPr="0040591E">
        <w:t>пос.Сахарово</w:t>
      </w:r>
      <w:proofErr w:type="spellEnd"/>
      <w:r w:rsidRPr="0040591E">
        <w:t xml:space="preserve"> располагался мемориальный музей. </w:t>
      </w:r>
    </w:p>
    <w:p w:rsidR="002D73D2" w:rsidRPr="0040591E" w:rsidRDefault="002D73D2" w:rsidP="002D73D2">
      <w:pPr>
        <w:pStyle w:val="itemtext"/>
        <w:spacing w:before="75" w:beforeAutospacing="0" w:after="75" w:afterAutospacing="0" w:line="288" w:lineRule="atLeast"/>
        <w:ind w:left="720"/>
        <w:jc w:val="both"/>
      </w:pPr>
      <w:r w:rsidRPr="0040591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2676818</wp:posOffset>
            </wp:positionH>
            <wp:positionV relativeFrom="paragraph">
              <wp:posOffset>537</wp:posOffset>
            </wp:positionV>
            <wp:extent cx="3112477" cy="2335996"/>
            <wp:effectExtent l="0" t="0" r="0" b="7620"/>
            <wp:wrapSquare wrapText="bothSides"/>
            <wp:docPr id="2" name="Рисунок 2" descr="http://xn--80aag1cbje7a.xn----ctbbmp1cl.xn--p1ai/IMG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g1cbje7a.xn----ctbbmp1cl.xn--p1ai/IMG_1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77" cy="23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91E" w:rsidRPr="00F95CAE" w:rsidRDefault="002D73D2" w:rsidP="00C2092A">
      <w:pPr>
        <w:pStyle w:val="a8"/>
        <w:spacing w:before="75" w:after="75" w:line="288" w:lineRule="atLeast"/>
        <w:ind w:left="1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Кому был посвящен данный музей? С какими событиями в истории</w:t>
      </w:r>
      <w:r w:rsidR="00D723F9"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России</w:t>
      </w: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второй половины </w:t>
      </w: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val="en-US" w:eastAsia="ru-RU"/>
        </w:rPr>
        <w:t>XIX</w:t>
      </w: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века был связан хозяин этого здания?</w:t>
      </w:r>
    </w:p>
    <w:p w:rsidR="00F95CAE" w:rsidRDefault="00F95CAE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2A" w:rsidRDefault="00C2092A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2A" w:rsidRDefault="00C2092A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2A" w:rsidRDefault="00C2092A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2A" w:rsidRDefault="00C2092A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2A" w:rsidRDefault="00C2092A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2A" w:rsidRDefault="00C2092A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2A" w:rsidRDefault="00C2092A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2A" w:rsidRPr="0040591E" w:rsidRDefault="00C2092A" w:rsidP="00C2092A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50" w:rsidRPr="0040591E" w:rsidRDefault="00FD5650" w:rsidP="00C2092A">
      <w:pPr>
        <w:pStyle w:val="a8"/>
        <w:numPr>
          <w:ilvl w:val="0"/>
          <w:numId w:val="1"/>
        </w:numPr>
        <w:spacing w:before="75" w:after="75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XIX века зарождается и активно развивается промышленная архитектура. Это лаборатория новых конструктивных и архитектурных форм. Тверская архитектура также отвечала современным тенденциям. </w:t>
      </w:r>
    </w:p>
    <w:p w:rsidR="00FD5650" w:rsidRPr="00F95CAE" w:rsidRDefault="00FD5650" w:rsidP="00C2092A">
      <w:pPr>
        <w:pStyle w:val="a8"/>
        <w:spacing w:before="75" w:after="75" w:line="288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Назовите какое(</w:t>
      </w:r>
      <w:proofErr w:type="spellStart"/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ие</w:t>
      </w:r>
      <w:proofErr w:type="spellEnd"/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 сооружение(</w:t>
      </w:r>
      <w:proofErr w:type="spellStart"/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ия</w:t>
      </w:r>
      <w:proofErr w:type="spellEnd"/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 в Твери стало(ли) уникальным(ми) в этом направлении и почему.</w:t>
      </w:r>
    </w:p>
    <w:p w:rsidR="004B34D5" w:rsidRPr="0040591E" w:rsidRDefault="004B34D5" w:rsidP="00C2092A">
      <w:pPr>
        <w:pStyle w:val="a8"/>
        <w:spacing w:before="75" w:after="75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4D5" w:rsidRDefault="00CD554E" w:rsidP="00C2092A">
      <w:pPr>
        <w:pStyle w:val="a8"/>
        <w:numPr>
          <w:ilvl w:val="0"/>
          <w:numId w:val="1"/>
        </w:numPr>
        <w:spacing w:before="75" w:after="75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</w:t>
      </w:r>
      <w:r w:rsidRPr="00405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возрастает интерес к истории не только государства в целом, но и отдельных княжеств. </w:t>
      </w:r>
      <w:r w:rsidR="004B34D5"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1876 году был издан капитальный труд, в котором даны исчерпывающие сведения по истории тверского княжества начиная со славянской колонизации верхнего Поволжья и заканчивая падением Твери. За свою работу автор получил степень магистра русской истории. </w:t>
      </w: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Кто автор и как называется данная работа?</w:t>
      </w:r>
    </w:p>
    <w:p w:rsidR="0040591E" w:rsidRPr="0040591E" w:rsidRDefault="0040591E" w:rsidP="00C2092A">
      <w:pPr>
        <w:pStyle w:val="a8"/>
        <w:spacing w:before="75" w:after="75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66" w:rsidRPr="00F95CAE" w:rsidRDefault="00CB0E66" w:rsidP="00C2092A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Твери был открыт один из первых провинциальных публичных музеев в Российской империи. </w:t>
      </w: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Когда </w:t>
      </w:r>
      <w:r w:rsidR="00F95CAE"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это </w:t>
      </w: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произошло и где располагался музей?</w:t>
      </w:r>
    </w:p>
    <w:p w:rsidR="0040591E" w:rsidRPr="00F95CAE" w:rsidRDefault="0040591E" w:rsidP="00C2092A">
      <w:pPr>
        <w:pStyle w:val="a8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40591E" w:rsidRDefault="00CB0E66" w:rsidP="00C2092A">
      <w:pPr>
        <w:pStyle w:val="a8"/>
        <w:numPr>
          <w:ilvl w:val="0"/>
          <w:numId w:val="1"/>
        </w:numPr>
        <w:spacing w:before="75" w:after="75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нескольких столетий образ святого покровителя Твери Михаила </w:t>
      </w:r>
    </w:p>
    <w:p w:rsidR="002D73D2" w:rsidRDefault="00CB0E66" w:rsidP="00C2092A">
      <w:pPr>
        <w:pStyle w:val="a8"/>
        <w:spacing w:before="75" w:after="75" w:line="288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Ярославича встречается на работах иконописцев. Во второй половине </w:t>
      </w:r>
      <w:r w:rsidRPr="00405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0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Михаил Тверской также изображается на тверских иконах. </w:t>
      </w:r>
      <w:r w:rsidRPr="00F95CA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Кто изображается вместе с благоверным князем и почему?</w:t>
      </w:r>
    </w:p>
    <w:p w:rsidR="00C2092A" w:rsidRPr="00F95CAE" w:rsidRDefault="00C2092A" w:rsidP="00F95CAE">
      <w:pPr>
        <w:pStyle w:val="a8"/>
        <w:spacing w:before="75" w:after="75" w:line="288" w:lineRule="atLeast"/>
        <w:ind w:left="360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C2092A" w:rsidRPr="00C2092A" w:rsidRDefault="00C2092A" w:rsidP="00C2092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92A">
        <w:rPr>
          <w:rFonts w:ascii="Times New Roman" w:hAnsi="Times New Roman" w:cs="Times New Roman"/>
          <w:sz w:val="28"/>
          <w:szCs w:val="28"/>
        </w:rPr>
        <w:t xml:space="preserve">В </w:t>
      </w:r>
      <w:r w:rsidRPr="00C209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2092A">
        <w:rPr>
          <w:rFonts w:ascii="Times New Roman" w:hAnsi="Times New Roman" w:cs="Times New Roman"/>
          <w:sz w:val="28"/>
          <w:szCs w:val="28"/>
        </w:rPr>
        <w:t xml:space="preserve"> веке большинство населения Тверской губернии было неграмотным, а для развития страны требовалось всеобщее образование. Именно поэтому в Твери во второй половине </w:t>
      </w:r>
      <w:r w:rsidRPr="00C209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2092A">
        <w:rPr>
          <w:rFonts w:ascii="Times New Roman" w:hAnsi="Times New Roman" w:cs="Times New Roman"/>
          <w:sz w:val="28"/>
          <w:szCs w:val="28"/>
        </w:rPr>
        <w:t xml:space="preserve"> века была открыта школа нового типа. Её основатель считал, что именно женщина, дающая жизнь ребенку, его первая кормилица, должна стать и его первой учительницей, потому что она гораздо ближе к нему, нежели мужчина. </w:t>
      </w:r>
      <w:r w:rsidRPr="00C2092A">
        <w:rPr>
          <w:rFonts w:ascii="Times New Roman" w:hAnsi="Times New Roman" w:cs="Times New Roman"/>
          <w:i/>
          <w:color w:val="7030A0"/>
          <w:sz w:val="28"/>
          <w:szCs w:val="28"/>
        </w:rPr>
        <w:t>Как называлось это учебное заведение? Кто был его основателем и что сейчас находится на этом месте?</w:t>
      </w:r>
    </w:p>
    <w:p w:rsidR="00C2092A" w:rsidRDefault="00C2092A" w:rsidP="00C20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92A" w:rsidRDefault="00C2092A" w:rsidP="00C2092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156">
        <w:rPr>
          <w:rFonts w:ascii="Times New Roman" w:hAnsi="Times New Roman" w:cs="Times New Roman"/>
          <w:sz w:val="28"/>
          <w:szCs w:val="28"/>
        </w:rPr>
        <w:lastRenderedPageBreak/>
        <w:t xml:space="preserve">Из фарфора с их фабрик ели и в императорском дворце, и в купеческих домах, и в кабаках, и в сельских избах. Более 100 лет эта фамильная династия была лидером фарфорово-фаянсового бизнеса России. После 1917 года был уничтожен почти весь этот род. А вот фарфоровое дело, основанное когда-то простым гжельским кузнецом и продолженное его потомками, живет и по сей день. Да и сегодня знаменитая посуда до сих пор встречается на наших столах. </w:t>
      </w:r>
    </w:p>
    <w:p w:rsidR="00C2092A" w:rsidRPr="00C644F1" w:rsidRDefault="00C2092A" w:rsidP="00C209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6982D8" wp14:editId="04CD9288">
            <wp:simplePos x="0" y="0"/>
            <wp:positionH relativeFrom="margin">
              <wp:posOffset>2797175</wp:posOffset>
            </wp:positionH>
            <wp:positionV relativeFrom="paragraph">
              <wp:posOffset>106827</wp:posOffset>
            </wp:positionV>
            <wp:extent cx="3111500" cy="32994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04592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92A" w:rsidRDefault="00C2092A" w:rsidP="00C2092A">
      <w:pPr>
        <w:pStyle w:val="a8"/>
        <w:ind w:left="45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644F1">
        <w:rPr>
          <w:rFonts w:ascii="Times New Roman" w:hAnsi="Times New Roman" w:cs="Times New Roman"/>
          <w:i/>
          <w:color w:val="7030A0"/>
          <w:sz w:val="28"/>
          <w:szCs w:val="28"/>
        </w:rPr>
        <w:t>Кого называли «фарфорофаянсовым королем» России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?</w:t>
      </w:r>
      <w:r w:rsidRPr="00C644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:rsidR="00C2092A" w:rsidRPr="00C644F1" w:rsidRDefault="00C2092A" w:rsidP="00C2092A">
      <w:pPr>
        <w:pStyle w:val="a8"/>
        <w:ind w:left="45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644F1">
        <w:rPr>
          <w:rFonts w:ascii="Times New Roman" w:hAnsi="Times New Roman" w:cs="Times New Roman"/>
          <w:i/>
          <w:color w:val="7030A0"/>
          <w:sz w:val="28"/>
          <w:szCs w:val="28"/>
        </w:rPr>
        <w:t>Какое отношение его производство имеет к Тверской земле?</w:t>
      </w:r>
      <w:bookmarkStart w:id="0" w:name="_GoBack"/>
      <w:bookmarkEnd w:id="0"/>
    </w:p>
    <w:p w:rsidR="00C2092A" w:rsidRPr="00C644F1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Pr="00C644F1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92A" w:rsidRDefault="00C2092A" w:rsidP="00C2092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2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3DD"/>
    <w:multiLevelType w:val="hybridMultilevel"/>
    <w:tmpl w:val="C5A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470"/>
    <w:multiLevelType w:val="hybridMultilevel"/>
    <w:tmpl w:val="456ED908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61"/>
    <w:rsid w:val="00092167"/>
    <w:rsid w:val="000D6261"/>
    <w:rsid w:val="00136717"/>
    <w:rsid w:val="00153DB7"/>
    <w:rsid w:val="002837C0"/>
    <w:rsid w:val="002D150F"/>
    <w:rsid w:val="002D73D2"/>
    <w:rsid w:val="003B7770"/>
    <w:rsid w:val="0040591E"/>
    <w:rsid w:val="004B34D5"/>
    <w:rsid w:val="005847DC"/>
    <w:rsid w:val="00597424"/>
    <w:rsid w:val="005C3E0C"/>
    <w:rsid w:val="005F14BE"/>
    <w:rsid w:val="005F23B9"/>
    <w:rsid w:val="007115BD"/>
    <w:rsid w:val="008F7BC4"/>
    <w:rsid w:val="00933576"/>
    <w:rsid w:val="009F3E62"/>
    <w:rsid w:val="00A05749"/>
    <w:rsid w:val="00A11728"/>
    <w:rsid w:val="00A5557C"/>
    <w:rsid w:val="00AE6B60"/>
    <w:rsid w:val="00B42736"/>
    <w:rsid w:val="00BB2DC8"/>
    <w:rsid w:val="00BD363B"/>
    <w:rsid w:val="00C2092A"/>
    <w:rsid w:val="00C35E64"/>
    <w:rsid w:val="00C60854"/>
    <w:rsid w:val="00C9262D"/>
    <w:rsid w:val="00CB0E66"/>
    <w:rsid w:val="00CD554E"/>
    <w:rsid w:val="00D723F9"/>
    <w:rsid w:val="00EF5AA7"/>
    <w:rsid w:val="00F86BF8"/>
    <w:rsid w:val="00F95CAE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22EFD-752C-4ACD-BC0F-E35A3A8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5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5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ext">
    <w:name w:val="itemtext"/>
    <w:basedOn w:val="a"/>
    <w:rsid w:val="00A5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557C"/>
    <w:rPr>
      <w:color w:val="0000FF"/>
      <w:u w:val="single"/>
    </w:rPr>
  </w:style>
  <w:style w:type="character" w:styleId="a7">
    <w:name w:val="Emphasis"/>
    <w:basedOn w:val="a0"/>
    <w:uiPriority w:val="20"/>
    <w:qFormat/>
    <w:rsid w:val="00C35E64"/>
    <w:rPr>
      <w:i/>
      <w:iCs/>
    </w:rPr>
  </w:style>
  <w:style w:type="paragraph" w:customStyle="1" w:styleId="itemtext2">
    <w:name w:val="itemtext2"/>
    <w:basedOn w:val="a"/>
    <w:rsid w:val="00C3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ext1">
    <w:name w:val="itemtext1"/>
    <w:basedOn w:val="a"/>
    <w:rsid w:val="00C3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C3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3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2020-11-11T21:16:00Z</dcterms:created>
  <dcterms:modified xsi:type="dcterms:W3CDTF">2020-11-11T21:16:00Z</dcterms:modified>
</cp:coreProperties>
</file>