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39" w:rsidRPr="004D155C" w:rsidRDefault="00CA1039" w:rsidP="00222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CA1039" w:rsidRPr="004D155C" w:rsidRDefault="00CA1039" w:rsidP="00222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A1039" w:rsidRPr="004D155C" w:rsidRDefault="00CA1039" w:rsidP="00222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5C">
        <w:rPr>
          <w:rFonts w:ascii="Times New Roman" w:hAnsi="Times New Roman" w:cs="Times New Roman"/>
          <w:sz w:val="28"/>
          <w:szCs w:val="28"/>
        </w:rPr>
        <w:t>Средняя общеобразовательная школа № 21 города Твери</w:t>
      </w:r>
    </w:p>
    <w:p w:rsidR="00CA1039" w:rsidRPr="004D155C" w:rsidRDefault="00CA1039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1039" w:rsidRPr="004D155C" w:rsidRDefault="00CA1039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1039" w:rsidRPr="004D155C" w:rsidRDefault="00CA1039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1039" w:rsidRPr="004D155C" w:rsidRDefault="00CA1039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1039" w:rsidRPr="004D155C" w:rsidRDefault="00CA1039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222DD7" w:rsidRPr="004D155C" w:rsidRDefault="00222DD7" w:rsidP="00222DD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4D155C">
        <w:rPr>
          <w:rFonts w:ascii="Times New Roman" w:eastAsia="Times New Roman" w:hAnsi="Times New Roman" w:cs="Times New Roman"/>
          <w:b/>
          <w:caps/>
          <w:sz w:val="52"/>
          <w:szCs w:val="52"/>
        </w:rPr>
        <w:t>план  внеурочной  деятельности</w:t>
      </w:r>
      <w:r w:rsidRPr="004D155C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 МОУ СОШ № 21</w:t>
      </w:r>
    </w:p>
    <w:p w:rsidR="00222DD7" w:rsidRPr="004D155C" w:rsidRDefault="00222DD7" w:rsidP="00222DD7">
      <w:pPr>
        <w:pStyle w:val="Default"/>
        <w:jc w:val="center"/>
        <w:rPr>
          <w:rFonts w:eastAsia="Times New Roman"/>
          <w:b/>
          <w:caps/>
          <w:color w:val="auto"/>
          <w:sz w:val="52"/>
          <w:szCs w:val="52"/>
        </w:rPr>
      </w:pPr>
    </w:p>
    <w:p w:rsidR="00222DD7" w:rsidRPr="004D155C" w:rsidRDefault="00222DD7" w:rsidP="00222DD7">
      <w:pPr>
        <w:pStyle w:val="Default"/>
        <w:jc w:val="center"/>
        <w:rPr>
          <w:rFonts w:eastAsia="Times New Roman"/>
          <w:b/>
          <w:caps/>
          <w:color w:val="auto"/>
          <w:sz w:val="52"/>
          <w:szCs w:val="52"/>
        </w:rPr>
      </w:pPr>
    </w:p>
    <w:p w:rsidR="00222DD7" w:rsidRPr="004D155C" w:rsidRDefault="00222DD7" w:rsidP="003B68AD">
      <w:pPr>
        <w:pStyle w:val="Default"/>
        <w:jc w:val="center"/>
        <w:rPr>
          <w:b/>
          <w:bCs/>
          <w:sz w:val="52"/>
          <w:szCs w:val="52"/>
        </w:rPr>
      </w:pPr>
      <w:r w:rsidRPr="004D155C">
        <w:rPr>
          <w:rFonts w:eastAsia="Times New Roman"/>
          <w:b/>
          <w:sz w:val="52"/>
          <w:szCs w:val="52"/>
        </w:rPr>
        <w:t xml:space="preserve">для </w:t>
      </w:r>
      <w:r w:rsidRPr="004D155C">
        <w:rPr>
          <w:rFonts w:eastAsia="Times New Roman"/>
          <w:sz w:val="52"/>
          <w:szCs w:val="52"/>
        </w:rPr>
        <w:t xml:space="preserve"> </w:t>
      </w:r>
      <w:r w:rsidRPr="004D155C">
        <w:rPr>
          <w:rFonts w:eastAsia="Times New Roman"/>
          <w:b/>
          <w:sz w:val="52"/>
          <w:szCs w:val="52"/>
        </w:rPr>
        <w:t xml:space="preserve">5 - 9 классов, </w:t>
      </w:r>
      <w:r w:rsidRPr="004D155C">
        <w:rPr>
          <w:b/>
          <w:bCs/>
          <w:sz w:val="52"/>
          <w:szCs w:val="52"/>
        </w:rPr>
        <w:t>реализующих ФГОС основного общего образования</w:t>
      </w:r>
    </w:p>
    <w:p w:rsidR="00CA1039" w:rsidRPr="004D155C" w:rsidRDefault="00CA1039" w:rsidP="00222DD7">
      <w:pPr>
        <w:pStyle w:val="Default"/>
        <w:jc w:val="center"/>
        <w:rPr>
          <w:sz w:val="56"/>
          <w:szCs w:val="56"/>
        </w:rPr>
      </w:pPr>
    </w:p>
    <w:p w:rsidR="00CA1039" w:rsidRPr="004D155C" w:rsidRDefault="00CA1039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039" w:rsidRPr="004D155C" w:rsidRDefault="00CA1039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039" w:rsidRPr="004D155C" w:rsidRDefault="00CA1039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68FB" w:rsidRPr="004D155C" w:rsidRDefault="00E068FB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22DD7" w:rsidRPr="004D155C" w:rsidRDefault="00222DD7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1039" w:rsidRPr="004D155C" w:rsidRDefault="00D86C14" w:rsidP="00CA103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Тверь, 2020</w:t>
      </w:r>
      <w:bookmarkStart w:id="0" w:name="_GoBack"/>
      <w:bookmarkEnd w:id="0"/>
      <w:r w:rsidR="00CA1039" w:rsidRPr="004D155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65F1E" w:rsidRPr="004D155C" w:rsidRDefault="00F65F1E" w:rsidP="00CA1039">
      <w:pPr>
        <w:pStyle w:val="a7"/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21C6C" w:rsidRPr="004D155C" w:rsidRDefault="00021C6C" w:rsidP="00021C6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 внеурочной  деятельностью в рамках реализации ФГОС ООО понимается образовательная деятельность, осуществляемая в формах, отличных от классно-урочных, и направленная на достижение планируемых результатов освоения основной образовательной программы основного общего образования</w:t>
      </w:r>
      <w:r w:rsidRPr="004D155C">
        <w:rPr>
          <w:rFonts w:ascii="Times New Roman" w:hAnsi="Times New Roman" w:cs="Times New Roman"/>
          <w:sz w:val="24"/>
          <w:szCs w:val="24"/>
        </w:rPr>
        <w:t xml:space="preserve"> Приложение к письму Департамента общего образования Минобрнауки России от 12 мая 2011 г. № 03-296).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>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деятельности, особенно в условиях системы основного общего образования. Согласно ФГОС организация внеурочной деятельности детей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воспитания и социализации детей.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внеурочной деятельности: 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и воспитания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 личности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b/>
          <w:color w:val="000000"/>
          <w:sz w:val="24"/>
          <w:szCs w:val="24"/>
        </w:rPr>
        <w:t>Задачи внеурочной деятельности: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• Организация общественно-полезной и досуговой деятельности учащихся в тесном взаимодействии с социумом.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• Включение учащихся в разностороннюю внеурочную деятельность.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• Организация занятости учащихся в свободное от учёбы время.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•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• 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• Организация информационной поддержки учащихся.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Совершенствование материально-технической базы организации досуга учащихся.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• Реализация основных программ по 5 направлениям развития личности: военно-патриотическое, спортивно-оздоровительное, духовно-нравственное, социальное, общеинтеллектуальное.</w:t>
      </w:r>
    </w:p>
    <w:p w:rsidR="00021C6C" w:rsidRPr="004D155C" w:rsidRDefault="00021C6C" w:rsidP="00021C6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• Совершенствование системы мониторинга эффективности воспитательной работы в школе.</w:t>
      </w:r>
    </w:p>
    <w:p w:rsidR="003B024E" w:rsidRPr="004D155C" w:rsidRDefault="003B024E" w:rsidP="003B024E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и региональные нормативные документы, используемые при разработке плана внеурочной деятельности.</w:t>
      </w:r>
      <w:r w:rsidRPr="004D155C">
        <w:rPr>
          <w:rFonts w:ascii="Times New Roman" w:hAnsi="Times New Roman" w:cs="Times New Roman"/>
          <w:sz w:val="24"/>
          <w:szCs w:val="24"/>
        </w:rPr>
        <w:t xml:space="preserve"> </w:t>
      </w:r>
      <w:r w:rsidRPr="004D155C">
        <w:rPr>
          <w:rFonts w:ascii="Times New Roman" w:eastAsia="Calibri" w:hAnsi="Times New Roman" w:cs="Times New Roman"/>
          <w:sz w:val="24"/>
          <w:szCs w:val="24"/>
        </w:rPr>
        <w:t>В условиях введения и реализации ФГОС ООО содержание внеурочной деятельности определяют следующие документы:</w:t>
      </w:r>
    </w:p>
    <w:p w:rsidR="006054A8" w:rsidRPr="004D155C" w:rsidRDefault="006054A8" w:rsidP="006054A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 xml:space="preserve">- Закон Российской Федерации «Об образовании» №273-ФЗ от 29.12 2012 года;                                                                                                                                         - Федеральный государственный образовательный стандарт общего образования (второго поколения);                         </w:t>
      </w:r>
      <w:r w:rsidR="00222DD7" w:rsidRPr="004D15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- 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                                                                                                                                     - СанПиН 2.4.2. 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           </w:t>
      </w:r>
      <w:r w:rsidR="00222DD7" w:rsidRPr="004D15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- 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 России 2 февраля 2011 г.);                                                                                                                   - Письмо Минобрнауки РФ от 19.04.2011 N 03-255 «О введении федеральных государственных образовательных стандартов общего образования»                         -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03- 2960;                                                                                                                                         - Письмо Министерства образования и науки Российской федерации от 25 мая 2015 года № 08-1228 «О направлении рекомендаций» (Методические рекомендации по вопросам введения федерального государственного стандарта основного общего образования, разработанные Российской академией образования);                                                                                                      - Письмо Министерства образования и науки Российской федерации от 7 августа 2015 года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021C6C" w:rsidRPr="004D155C" w:rsidRDefault="00021C6C" w:rsidP="00021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sz w:val="24"/>
          <w:szCs w:val="24"/>
        </w:rPr>
        <w:t xml:space="preserve">План внеурочной деятельности  школы  определяет состав и структуру направлений, формы организации, объем внеурочной деятельности для обучающихся при получении начального общего образования (до 1350 часов за четыре года обучения) с учетом интересов обучающихся и </w:t>
      </w:r>
      <w:r w:rsidR="00E652BD" w:rsidRPr="004D155C">
        <w:rPr>
          <w:rFonts w:ascii="Times New Roman" w:hAnsi="Times New Roman" w:cs="Times New Roman"/>
          <w:sz w:val="24"/>
          <w:szCs w:val="24"/>
        </w:rPr>
        <w:t>возможностей</w:t>
      </w:r>
      <w:r w:rsidRPr="004D155C">
        <w:rPr>
          <w:rFonts w:ascii="Times New Roman" w:hAnsi="Times New Roman" w:cs="Times New Roman"/>
          <w:sz w:val="24"/>
          <w:szCs w:val="24"/>
        </w:rPr>
        <w:t xml:space="preserve">̆ образовательного учреждения. </w:t>
      </w:r>
    </w:p>
    <w:p w:rsidR="00021C6C" w:rsidRPr="004D155C" w:rsidRDefault="00021C6C" w:rsidP="00021C6C">
      <w:pPr>
        <w:pStyle w:val="a4"/>
        <w:shd w:val="clear" w:color="auto" w:fill="F6F4EF"/>
        <w:spacing w:before="0" w:beforeAutospacing="0" w:after="375" w:afterAutospacing="0"/>
      </w:pPr>
      <w:r w:rsidRPr="004D155C">
        <w:t xml:space="preserve">Время, отведенное на внеурочную деятельность, не учитывается при определении максимально </w:t>
      </w:r>
      <w:r w:rsidR="00E652BD" w:rsidRPr="004D155C">
        <w:t>допустимой</w:t>
      </w:r>
      <w:r w:rsidRPr="004D155C">
        <w:t xml:space="preserve">̆ </w:t>
      </w:r>
      <w:r w:rsidR="00E652BD" w:rsidRPr="004D155C">
        <w:t>недельной</w:t>
      </w:r>
      <w:r w:rsidRPr="004D155C">
        <w:t xml:space="preserve">̆ нагрузки обучающихся. </w:t>
      </w:r>
    </w:p>
    <w:p w:rsidR="006054A8" w:rsidRPr="004D155C" w:rsidRDefault="006054A8" w:rsidP="006054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Направления внеурочной деятельности </w:t>
      </w:r>
      <w:r w:rsidRPr="004D155C">
        <w:rPr>
          <w:rFonts w:ascii="Times New Roman" w:hAnsi="Times New Roman" w:cs="Times New Roman"/>
          <w:iCs/>
          <w:sz w:val="24"/>
          <w:szCs w:val="24"/>
        </w:rPr>
        <w:t>являются содержательным ориентиром при организации внеурочной деятельности</w:t>
      </w:r>
      <w:r w:rsidRPr="004D15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D155C">
        <w:rPr>
          <w:rFonts w:ascii="Times New Roman" w:hAnsi="Times New Roman" w:cs="Times New Roman"/>
          <w:iCs/>
          <w:sz w:val="24"/>
          <w:szCs w:val="24"/>
        </w:rPr>
        <w:t>и основанием для построения соответствующих программ ОО.</w:t>
      </w:r>
      <w:r w:rsidR="003B024E" w:rsidRPr="004D15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155C">
        <w:rPr>
          <w:rFonts w:ascii="Times New Roman" w:hAnsi="Times New Roman" w:cs="Times New Roman"/>
          <w:bCs/>
          <w:sz w:val="24"/>
          <w:szCs w:val="24"/>
        </w:rPr>
        <w:t xml:space="preserve">План внеурочной деятельности </w:t>
      </w:r>
      <w:r w:rsidRPr="004D155C">
        <w:rPr>
          <w:rFonts w:ascii="Times New Roman" w:hAnsi="Times New Roman" w:cs="Times New Roman"/>
          <w:sz w:val="24"/>
          <w:szCs w:val="24"/>
        </w:rPr>
        <w:t>обеспечивает учет индивидуальных особенностей и потребностей обучающихся через организацию внеурочной деятельности.</w:t>
      </w:r>
      <w:r w:rsidR="003B024E" w:rsidRPr="004D155C">
        <w:rPr>
          <w:rFonts w:ascii="Times New Roman" w:hAnsi="Times New Roman" w:cs="Times New Roman"/>
          <w:sz w:val="24"/>
          <w:szCs w:val="24"/>
        </w:rPr>
        <w:t xml:space="preserve"> </w:t>
      </w:r>
      <w:r w:rsidRPr="004D155C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</w:t>
      </w:r>
      <w:r w:rsidRPr="004D155C">
        <w:rPr>
          <w:rFonts w:ascii="Times New Roman" w:hAnsi="Times New Roman" w:cs="Times New Roman"/>
          <w:i/>
          <w:iCs/>
          <w:sz w:val="24"/>
          <w:szCs w:val="24"/>
        </w:rPr>
        <w:t xml:space="preserve">до 1750 часов за пять лет обучения) </w:t>
      </w:r>
      <w:r w:rsidRPr="004D155C">
        <w:rPr>
          <w:rFonts w:ascii="Times New Roman" w:hAnsi="Times New Roman" w:cs="Times New Roman"/>
          <w:sz w:val="24"/>
          <w:szCs w:val="24"/>
        </w:rPr>
        <w:t>с учетом интересов обучающихся и возможностей организации, осуществляющей образовательную деятельность. Организация, осуществляющая образовательную деятельность, самостоятельно разрабатывает и утверждает план внеурочной деятельности.</w:t>
      </w:r>
      <w:r w:rsidR="00F65F1E" w:rsidRPr="004D155C">
        <w:rPr>
          <w:rFonts w:ascii="Times New Roman" w:hAnsi="Times New Roman" w:cs="Times New Roman"/>
          <w:sz w:val="24"/>
          <w:szCs w:val="24"/>
        </w:rPr>
        <w:t xml:space="preserve"> В т. ч. и сотрудничество с другими организациями, например, учебный центр «Виста».</w:t>
      </w:r>
    </w:p>
    <w:p w:rsidR="00F34043" w:rsidRPr="004D155C" w:rsidRDefault="00F34043" w:rsidP="00F3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r w:rsidRPr="004D155C">
        <w:rPr>
          <w:rFonts w:ascii="Times New Roman" w:hAnsi="Times New Roman" w:cs="Times New Roman"/>
          <w:sz w:val="24"/>
          <w:szCs w:val="24"/>
        </w:rPr>
        <w:t>позволяет в полной мере реализовать требования федеральных государственных образовательных стандартов.</w:t>
      </w:r>
    </w:p>
    <w:p w:rsidR="00F34043" w:rsidRPr="004D155C" w:rsidRDefault="00F34043" w:rsidP="00F3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sz w:val="24"/>
          <w:szCs w:val="24"/>
        </w:rPr>
        <w:t>МОУ СОШ № 21 предоставляет учащимся возможность выбора занятий, направленных на развитие  личности  в рамках внеурочной деятельности.</w:t>
      </w:r>
    </w:p>
    <w:p w:rsidR="00F34043" w:rsidRDefault="00F34043" w:rsidP="00F3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 (занятия проводятся в  форме проектной деятельности, экскурсий, кружков, секций,  олимпиад, соревнований, поисковых исследований).</w:t>
      </w:r>
    </w:p>
    <w:p w:rsidR="004D155C" w:rsidRPr="004D155C" w:rsidRDefault="004D155C" w:rsidP="00F3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043" w:rsidRPr="004D155C" w:rsidRDefault="00F34043" w:rsidP="00F3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в соответствии с Положением об организации внеурочной деятельности учащихся </w:t>
      </w:r>
      <w:r w:rsidRPr="00E652BD">
        <w:rPr>
          <w:rFonts w:ascii="Times New Roman" w:hAnsi="Times New Roman" w:cs="Times New Roman"/>
          <w:b/>
          <w:sz w:val="24"/>
          <w:szCs w:val="24"/>
        </w:rPr>
        <w:t>по следующим направлениям</w:t>
      </w:r>
      <w:r w:rsidRPr="004D15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4043" w:rsidRPr="004D155C" w:rsidRDefault="00F34043" w:rsidP="00F3404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1. Духовно-нравственное. Цель. Создание условий для духовно-нравственного развития и воспитания, воспитания гражданской идентичности, патриотизма.</w:t>
      </w:r>
    </w:p>
    <w:p w:rsidR="00F34043" w:rsidRPr="004D155C" w:rsidRDefault="00F34043" w:rsidP="00F3404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2. Общеинтеллектуальное (научно-познавательное). Цель. Создание условий, обеспечивающих интеллектуальное развитие личности школьника на основе развития его индивидуальности.</w:t>
      </w:r>
    </w:p>
    <w:p w:rsidR="00F34043" w:rsidRPr="004D155C" w:rsidRDefault="00F34043" w:rsidP="00F3404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3. Спортивно-оздоровительное. Цель. Создание условий, обеспечивающих становление физически здоровой личности школьника на основе развития его индивидуальности.</w:t>
      </w:r>
    </w:p>
    <w:p w:rsidR="00F34043" w:rsidRPr="004D155C" w:rsidRDefault="00F34043" w:rsidP="00F3404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4. Художественно-эстетическое (общекультурное). Цель. Создание условий, обеспечивающих общекультурное развитие личности школьника на основе развития его индивидуальности.</w:t>
      </w:r>
    </w:p>
    <w:p w:rsidR="00F34043" w:rsidRPr="004D155C" w:rsidRDefault="00F34043" w:rsidP="00F3404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5. Гражданско-патриотическое (социальная деятельность). Цель. Создание условий, обеспечивающих социальную активность школьника на основе развития его индивидуальности.</w:t>
      </w:r>
    </w:p>
    <w:p w:rsidR="00FA2D81" w:rsidRPr="004D155C" w:rsidRDefault="00FA2D81" w:rsidP="00FA2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5C">
        <w:rPr>
          <w:rFonts w:ascii="Times New Roman" w:hAnsi="Times New Roman" w:cs="Times New Roman"/>
          <w:b/>
          <w:sz w:val="24"/>
          <w:szCs w:val="24"/>
        </w:rPr>
        <w:t>Содержание внеурочной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2D81" w:rsidRPr="004D155C" w:rsidTr="006A5737">
        <w:tc>
          <w:tcPr>
            <w:tcW w:w="3190" w:type="dxa"/>
          </w:tcPr>
          <w:p w:rsidR="00FA2D81" w:rsidRPr="004D155C" w:rsidRDefault="00FA2D81" w:rsidP="006A5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Направления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развития личности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FA2D81" w:rsidRPr="004D155C" w:rsidRDefault="00FA2D81" w:rsidP="006A5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деятельности</w:t>
            </w:r>
            <w:r w:rsidRPr="004D1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A2D81" w:rsidRPr="004D155C" w:rsidRDefault="00FA2D81" w:rsidP="006A5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Фомы внеурочной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деятельности</w:t>
            </w:r>
          </w:p>
        </w:tc>
      </w:tr>
      <w:tr w:rsidR="00FA2D81" w:rsidRPr="004D155C" w:rsidTr="006A5737">
        <w:tc>
          <w:tcPr>
            <w:tcW w:w="3190" w:type="dxa"/>
          </w:tcPr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Общекультурное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(художественно-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эстетическое).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Общеинтеллектуальное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6FF1" w:rsidRPr="004D155C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>познавательное).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Социальное</w:t>
            </w: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числе, общественно-полезная и  проектная деятельность).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Духовно-нравственное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>(в том числе, военно-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>патриотическое).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Спортивно-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оздоровительное.</w:t>
            </w:r>
          </w:p>
        </w:tc>
        <w:tc>
          <w:tcPr>
            <w:tcW w:w="3190" w:type="dxa"/>
          </w:tcPr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Игровая,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познавательная,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проблемно-ценностное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общение,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досугово-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развлекательная,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художественное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творчество,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творчество,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трудовая,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оздоровительная, </w:t>
            </w:r>
          </w:p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туристско-краеведческая</w:t>
            </w: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A2D81" w:rsidRPr="004D155C" w:rsidRDefault="00FA2D81" w:rsidP="006A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Художественные, </w:t>
            </w:r>
            <w:r w:rsidRPr="004D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культурологические, филологические, школьные спортивные клубы и секции, кружки,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      </w:r>
          </w:p>
        </w:tc>
      </w:tr>
    </w:tbl>
    <w:p w:rsidR="00FA2D81" w:rsidRDefault="00FA2D81" w:rsidP="006054A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155C" w:rsidRDefault="004D155C" w:rsidP="004D155C">
      <w:pPr>
        <w:pStyle w:val="Default"/>
        <w:jc w:val="center"/>
        <w:rPr>
          <w:b/>
          <w:bCs/>
        </w:rPr>
      </w:pPr>
      <w:r>
        <w:rPr>
          <w:b/>
        </w:rPr>
        <w:t>Модель организации внеурочной деятельности</w:t>
      </w:r>
    </w:p>
    <w:p w:rsidR="004D155C" w:rsidRDefault="004D155C" w:rsidP="004D155C">
      <w:pPr>
        <w:pStyle w:val="Default"/>
        <w:jc w:val="center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23"/>
        <w:gridCol w:w="8132"/>
      </w:tblGrid>
      <w:tr w:rsidR="00CB7DBC" w:rsidTr="008A5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  <w:jc w:val="center"/>
            </w:pPr>
            <w:r w:rsidRPr="00E94B23">
              <w:rPr>
                <w:b/>
                <w:bCs/>
              </w:rPr>
              <w:t>Вид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  <w:jc w:val="center"/>
            </w:pPr>
            <w:r w:rsidRPr="00E94B23">
              <w:rPr>
                <w:b/>
                <w:bCs/>
              </w:rPr>
              <w:t>Суть</w:t>
            </w:r>
          </w:p>
        </w:tc>
      </w:tr>
      <w:tr w:rsidR="00CB7DBC" w:rsidTr="008A5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 xml:space="preserve">Смешанная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>Школа сочетает собственные ресурсы с ресурсами сторонней организации, чтобы восполнить, например, нехватку кадров или средств обучения</w:t>
            </w:r>
          </w:p>
        </w:tc>
      </w:tr>
    </w:tbl>
    <w:p w:rsidR="00CB7DBC" w:rsidRDefault="00CB7DBC" w:rsidP="004D155C">
      <w:pPr>
        <w:pStyle w:val="Default"/>
        <w:jc w:val="center"/>
        <w:rPr>
          <w:b/>
          <w:bCs/>
        </w:rPr>
      </w:pPr>
    </w:p>
    <w:p w:rsidR="00CB7DBC" w:rsidRDefault="00CB7DBC" w:rsidP="004D155C">
      <w:pPr>
        <w:pStyle w:val="Default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8"/>
        <w:gridCol w:w="3296"/>
        <w:gridCol w:w="601"/>
        <w:gridCol w:w="601"/>
        <w:gridCol w:w="602"/>
        <w:gridCol w:w="601"/>
        <w:gridCol w:w="602"/>
      </w:tblGrid>
      <w:tr w:rsidR="00F34043" w:rsidRPr="004D155C" w:rsidTr="004D155C">
        <w:tc>
          <w:tcPr>
            <w:tcW w:w="3268" w:type="dxa"/>
          </w:tcPr>
          <w:p w:rsidR="00F34043" w:rsidRPr="00E652BD" w:rsidRDefault="00F34043" w:rsidP="00FA2D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296" w:type="dxa"/>
            <w:vAlign w:val="center"/>
          </w:tcPr>
          <w:p w:rsidR="00F34043" w:rsidRPr="00E652BD" w:rsidRDefault="00F34043" w:rsidP="00F64A0C">
            <w:pPr>
              <w:pStyle w:val="2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2B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07" w:type="dxa"/>
            <w:gridSpan w:val="5"/>
            <w:vAlign w:val="center"/>
          </w:tcPr>
          <w:p w:rsidR="00F34043" w:rsidRPr="00E652BD" w:rsidRDefault="00F34043" w:rsidP="004D155C">
            <w:pPr>
              <w:pStyle w:val="2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2BD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r w:rsidR="004D155C" w:rsidRPr="00E652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52BD">
              <w:rPr>
                <w:rFonts w:ascii="Times New Roman" w:hAnsi="Times New Roman"/>
                <w:b/>
                <w:sz w:val="24"/>
                <w:szCs w:val="24"/>
              </w:rPr>
              <w:t>(часы в неделю)</w:t>
            </w:r>
          </w:p>
        </w:tc>
      </w:tr>
      <w:tr w:rsidR="00F34043" w:rsidRPr="004D155C" w:rsidTr="004D155C">
        <w:tc>
          <w:tcPr>
            <w:tcW w:w="3268" w:type="dxa"/>
          </w:tcPr>
          <w:p w:rsidR="004D155C" w:rsidRDefault="004D155C" w:rsidP="00FA2D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155C" w:rsidRDefault="004D155C" w:rsidP="00FA2D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Художественно-эстетическое (общекультурное).  </w:t>
            </w:r>
          </w:p>
        </w:tc>
        <w:tc>
          <w:tcPr>
            <w:tcW w:w="3296" w:type="dxa"/>
          </w:tcPr>
          <w:p w:rsidR="004D155C" w:rsidRDefault="004D155C" w:rsidP="00FA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C" w:rsidRDefault="004D155C" w:rsidP="00FA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55C" w:rsidRDefault="00F34043" w:rsidP="004D1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«Акварелька».   </w:t>
            </w:r>
          </w:p>
          <w:p w:rsidR="00F34043" w:rsidRPr="004D155C" w:rsidRDefault="00F34043" w:rsidP="004D15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«Театральное искусство».                                     </w:t>
            </w:r>
            <w:r w:rsidR="004D155C" w:rsidRPr="004D155C">
              <w:rPr>
                <w:rFonts w:ascii="Times New Roman" w:hAnsi="Times New Roman" w:cs="Times New Roman"/>
                <w:sz w:val="24"/>
                <w:szCs w:val="24"/>
              </w:rPr>
              <w:t>«Сценическая речь».</w:t>
            </w: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D155C" w:rsidRPr="004D155C" w:rsidRDefault="004D155C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4D155C" w:rsidRPr="004D155C" w:rsidRDefault="004D155C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2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34043" w:rsidRPr="004D155C" w:rsidTr="004D155C">
        <w:tc>
          <w:tcPr>
            <w:tcW w:w="3268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 (научно-познавательное)</w:t>
            </w:r>
          </w:p>
        </w:tc>
        <w:tc>
          <w:tcPr>
            <w:tcW w:w="3296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и программирование».                                                                           </w:t>
            </w: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2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043" w:rsidRPr="004D155C" w:rsidTr="004D155C">
        <w:tc>
          <w:tcPr>
            <w:tcW w:w="3268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Гражданско-патриотическое (социальная деятельность).</w:t>
            </w:r>
          </w:p>
        </w:tc>
        <w:tc>
          <w:tcPr>
            <w:tcW w:w="3296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sz w:val="24"/>
                <w:szCs w:val="24"/>
              </w:rPr>
              <w:t xml:space="preserve">«Меткий стрелок».                                                                                                          </w:t>
            </w: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2" w:type="dxa"/>
          </w:tcPr>
          <w:p w:rsidR="00F34043" w:rsidRPr="004D155C" w:rsidRDefault="00F34043" w:rsidP="00FA2D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55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222DD7" w:rsidRPr="004D155C" w:rsidRDefault="00222DD7" w:rsidP="00FA2D81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AF" w:rsidRPr="004D155C" w:rsidRDefault="005F3BAF" w:rsidP="005F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 21, опираясь на методические материалы федерального и регионального уровня</w:t>
      </w:r>
      <w:r w:rsidRPr="004D15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корректирует свою организационную модель внеурочной деятельности. 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Эта модель предполагают проведение еженедельных внеурочных занятий и возможность организовывать занятия крупными блоками. </w:t>
      </w:r>
    </w:p>
    <w:p w:rsidR="005F3BAF" w:rsidRPr="004D155C" w:rsidRDefault="005F3BAF" w:rsidP="005F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F3BAF" w:rsidRPr="004D155C" w:rsidRDefault="005F3BAF" w:rsidP="005F3BAF">
      <w:pPr>
        <w:pStyle w:val="Default"/>
        <w:ind w:firstLine="709"/>
        <w:jc w:val="both"/>
        <w:rPr>
          <w:rStyle w:val="dash041e005f0431005f044b005f0447005f043d005f044b005f0439005f005fchar1char1"/>
        </w:rPr>
      </w:pPr>
      <w:r w:rsidRPr="004D155C">
        <w:t>План внеурочной деятельности обеспечивает учет индивидуальных особенностей и потребностей обучающихся, а также возможности образовательного учреждения</w:t>
      </w:r>
      <w:r w:rsidRPr="004D155C">
        <w:rPr>
          <w:rStyle w:val="dash041e005f0431005f044b005f0447005f043d005f044b005f0439005f005fchar1char1"/>
        </w:rPr>
        <w:t xml:space="preserve">. </w:t>
      </w:r>
    </w:p>
    <w:p w:rsidR="005F3BAF" w:rsidRPr="004D155C" w:rsidRDefault="005F3BAF" w:rsidP="005F3BAF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55C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Примерный план внеурочной деятельности:</w:t>
      </w:r>
    </w:p>
    <w:p w:rsidR="005F3BAF" w:rsidRPr="004D155C" w:rsidRDefault="005F3BAF" w:rsidP="005F3BAF">
      <w:pPr>
        <w:widowControl w:val="0"/>
        <w:numPr>
          <w:ilvl w:val="0"/>
          <w:numId w:val="5"/>
        </w:numPr>
        <w:tabs>
          <w:tab w:val="left" w:pos="993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55C">
        <w:rPr>
          <w:rFonts w:ascii="Times New Roman" w:eastAsia="Calibri" w:hAnsi="Times New Roman" w:cs="Times New Roman"/>
          <w:sz w:val="24"/>
          <w:szCs w:val="24"/>
          <w:lang w:eastAsia="ru-RU"/>
        </w:rPr>
        <w:t>фиксирует   объём   внеурочной   деятельности   обучающихся   по классам;</w:t>
      </w:r>
    </w:p>
    <w:p w:rsidR="005F3BAF" w:rsidRPr="004D155C" w:rsidRDefault="005F3BAF" w:rsidP="005F3BAF">
      <w:pPr>
        <w:widowControl w:val="0"/>
        <w:numPr>
          <w:ilvl w:val="0"/>
          <w:numId w:val="5"/>
        </w:numPr>
        <w:tabs>
          <w:tab w:val="left" w:pos="993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5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перечень направлений внеурочной деятельности и время, отводимое </w:t>
      </w:r>
      <w:r w:rsidRPr="004D15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 их освоение и </w:t>
      </w:r>
      <w:r w:rsidRPr="004D15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  <w:r w:rsidRPr="004D15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F3BAF" w:rsidRPr="004D155C" w:rsidRDefault="005F3BAF" w:rsidP="005F3BAF">
      <w:pPr>
        <w:widowControl w:val="0"/>
        <w:numPr>
          <w:ilvl w:val="0"/>
          <w:numId w:val="5"/>
        </w:numPr>
        <w:tabs>
          <w:tab w:val="left" w:pos="993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155C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распределяет курсы и направления внеурочной деятельности по классам и учебным годам.</w:t>
      </w:r>
    </w:p>
    <w:p w:rsidR="006054A8" w:rsidRPr="004D155C" w:rsidRDefault="006054A8" w:rsidP="00FA2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bCs/>
          <w:sz w:val="24"/>
          <w:szCs w:val="24"/>
        </w:rPr>
        <w:t>Время</w:t>
      </w:r>
      <w:r w:rsidRPr="004D155C">
        <w:rPr>
          <w:rFonts w:ascii="Times New Roman" w:hAnsi="Times New Roman" w:cs="Times New Roman"/>
          <w:sz w:val="24"/>
          <w:szCs w:val="24"/>
        </w:rPr>
        <w:t xml:space="preserve">, отводимое на внеурочную деятельность, </w:t>
      </w:r>
      <w:r w:rsidRPr="004D155C">
        <w:rPr>
          <w:rFonts w:ascii="Times New Roman" w:hAnsi="Times New Roman" w:cs="Times New Roman"/>
          <w:bCs/>
          <w:sz w:val="24"/>
          <w:szCs w:val="24"/>
        </w:rPr>
        <w:t xml:space="preserve">образовательное учреждение определяет самостоятельно </w:t>
      </w:r>
      <w:r w:rsidRPr="004D155C">
        <w:rPr>
          <w:rFonts w:ascii="Times New Roman" w:hAnsi="Times New Roman" w:cs="Times New Roman"/>
          <w:sz w:val="24"/>
          <w:szCs w:val="24"/>
        </w:rPr>
        <w:t xml:space="preserve">исходя из необходимости обеспечить достижение планируемых результатов реализации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 </w:t>
      </w:r>
      <w:r w:rsidRPr="004D155C">
        <w:rPr>
          <w:rFonts w:ascii="Times New Roman" w:hAnsi="Times New Roman" w:cs="Times New Roman"/>
          <w:bCs/>
          <w:i/>
          <w:iCs/>
          <w:sz w:val="24"/>
          <w:szCs w:val="24"/>
        </w:rPr>
        <w:t>(Методические материалы и разъяснения по отдельным вопросам введения ФГОС общего образования (Приложение к письму Департамента общего образования Минобрнауки России от 19 апреля 2011 г. № 03-255);</w:t>
      </w:r>
      <w:r w:rsidRPr="004D155C">
        <w:rPr>
          <w:rFonts w:ascii="Times New Roman" w:hAnsi="Times New Roman" w:cs="Times New Roman"/>
          <w:sz w:val="24"/>
          <w:szCs w:val="24"/>
        </w:rPr>
        <w:br/>
      </w:r>
      <w:r w:rsidRPr="004D155C">
        <w:rPr>
          <w:rFonts w:ascii="Times New Roman" w:hAnsi="Times New Roman" w:cs="Times New Roman"/>
          <w:i/>
          <w:iCs/>
          <w:sz w:val="24"/>
          <w:szCs w:val="24"/>
        </w:rPr>
        <w:t>(Администратор образования 21/2011,В.Г. Боровик, начальник отдела Управления надзора и контроля за деятельностью органов исполнительной власти субъектов Российской Федерации Рособрнадзора)</w:t>
      </w:r>
      <w:r w:rsidR="00FA2D81" w:rsidRPr="004D155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054A8" w:rsidRPr="004D155C" w:rsidRDefault="006054A8" w:rsidP="006054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bCs/>
          <w:sz w:val="24"/>
          <w:szCs w:val="24"/>
        </w:rPr>
        <w:t xml:space="preserve"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 </w:t>
      </w:r>
      <w:r w:rsidRPr="004D155C">
        <w:rPr>
          <w:rFonts w:ascii="Times New Roman" w:hAnsi="Times New Roman" w:cs="Times New Roman"/>
          <w:sz w:val="24"/>
          <w:szCs w:val="24"/>
        </w:rPr>
        <w:t>(ФГОС ООО).</w:t>
      </w:r>
    </w:p>
    <w:p w:rsidR="00E652BD" w:rsidRDefault="00E652BD" w:rsidP="00E652BD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Технологии:</w:t>
      </w:r>
    </w:p>
    <w:p w:rsidR="00E652BD" w:rsidRDefault="00E652BD" w:rsidP="00E652B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деятельность;</w:t>
      </w:r>
    </w:p>
    <w:p w:rsidR="00E652BD" w:rsidRDefault="00E652BD" w:rsidP="00E652B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дифференциация по интересам;</w:t>
      </w:r>
    </w:p>
    <w:p w:rsidR="00E652BD" w:rsidRDefault="00E652BD" w:rsidP="00E652B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и коммуникационные технологии;</w:t>
      </w:r>
    </w:p>
    <w:p w:rsidR="00CF0E2C" w:rsidRPr="00CF0E2C" w:rsidRDefault="00E652BD" w:rsidP="00E652BD">
      <w:pPr>
        <w:numPr>
          <w:ilvl w:val="0"/>
          <w:numId w:val="6"/>
        </w:numPr>
        <w:autoSpaceDN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игровые технологии;</w:t>
      </w:r>
    </w:p>
    <w:p w:rsidR="00E652BD" w:rsidRDefault="00E652BD" w:rsidP="00E652BD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E2C">
        <w:rPr>
          <w:rFonts w:ascii="Times New Roman" w:hAnsi="Times New Roman" w:cs="Times New Roman"/>
          <w:sz w:val="24"/>
          <w:szCs w:val="24"/>
        </w:rPr>
        <w:t>обучение на основе «учебных ситуаций»</w:t>
      </w:r>
      <w:r w:rsidR="00CF0E2C">
        <w:rPr>
          <w:rFonts w:ascii="Times New Roman" w:hAnsi="Times New Roman" w:cs="Times New Roman"/>
          <w:sz w:val="24"/>
          <w:szCs w:val="24"/>
        </w:rPr>
        <w:t>.</w:t>
      </w:r>
    </w:p>
    <w:p w:rsidR="00CB7DBC" w:rsidRDefault="00CB7DBC" w:rsidP="00CB7DBC">
      <w:pPr>
        <w:pStyle w:val="a4"/>
        <w:jc w:val="center"/>
      </w:pPr>
      <w:r>
        <w:rPr>
          <w:b/>
          <w:bCs/>
        </w:rPr>
        <w:t>Кадровая структура для реализации внеурочной деятельности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88"/>
        <w:gridCol w:w="2318"/>
        <w:gridCol w:w="4949"/>
      </w:tblGrid>
      <w:tr w:rsidR="00CB7DBC" w:rsidTr="008A5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  <w:jc w:val="center"/>
            </w:pPr>
            <w:r w:rsidRPr="00E94B23">
              <w:rPr>
                <w:b/>
                <w:bCs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  <w:jc w:val="center"/>
            </w:pPr>
            <w:r w:rsidRPr="00E94B23">
              <w:rPr>
                <w:b/>
                <w:bCs/>
              </w:rPr>
              <w:t>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  <w:jc w:val="center"/>
            </w:pPr>
            <w:r w:rsidRPr="00E94B23">
              <w:rPr>
                <w:b/>
                <w:bCs/>
              </w:rPr>
              <w:t>Функции</w:t>
            </w:r>
          </w:p>
        </w:tc>
      </w:tr>
      <w:tr w:rsidR="00CB7DBC" w:rsidTr="008A5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>Административно-координационная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 xml:space="preserve">– Директор; </w:t>
            </w:r>
          </w:p>
          <w:p w:rsidR="00CB7DBC" w:rsidRDefault="00CB7DBC" w:rsidP="008A5DDA">
            <w:pPr>
              <w:pStyle w:val="a4"/>
            </w:pPr>
            <w:r w:rsidRPr="00E94B23">
              <w:t>– заместители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CB7DBC">
            <w:pPr>
              <w:pStyle w:val="a4"/>
            </w:pPr>
            <w:r w:rsidRPr="00E94B23">
              <w:t>– Координируют деятельность участников образовательного процесса;</w:t>
            </w:r>
            <w:r>
              <w:t xml:space="preserve">                                               </w:t>
            </w:r>
            <w:r w:rsidRPr="00E94B23">
              <w:t>– обеспечивают своевременную отчетность о результатах внеурочной деятельности;</w:t>
            </w:r>
            <w:r>
              <w:t xml:space="preserve">                               </w:t>
            </w:r>
            <w:r w:rsidRPr="00E94B23">
              <w:t>– делают выводы об эффективности проделанной работы;</w:t>
            </w:r>
            <w:r>
              <w:t xml:space="preserve">                                                                   </w:t>
            </w:r>
            <w:r w:rsidRPr="00E94B23">
              <w:t>– обеспечивают создание условий для организации внеурочной деятельности;</w:t>
            </w:r>
            <w:r>
              <w:t xml:space="preserve">                                  </w:t>
            </w:r>
            <w:r w:rsidRPr="00E94B23">
              <w:t>– проводят мониторинг и вырабатывают рекомендации на основании его результатов</w:t>
            </w:r>
          </w:p>
        </w:tc>
      </w:tr>
      <w:tr w:rsidR="00CB7DBC" w:rsidTr="008A5D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>Консультативно-методическая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>– Заместители директора;</w:t>
            </w:r>
          </w:p>
          <w:p w:rsidR="00CB7DBC" w:rsidRDefault="00CB7DBC" w:rsidP="008A5DDA">
            <w:pPr>
              <w:pStyle w:val="a4"/>
            </w:pPr>
            <w:r w:rsidRPr="00E94B23">
              <w:t>–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CB7DBC">
            <w:pPr>
              <w:pStyle w:val="a4"/>
            </w:pPr>
            <w:r w:rsidRPr="00E94B23">
              <w:t>– Проводят семинары и совещания с участниками образовательных отношений;</w:t>
            </w:r>
            <w:r>
              <w:t xml:space="preserve">                            </w:t>
            </w:r>
            <w:r w:rsidRPr="00E94B23">
              <w:t>– распространяют опыт, оказывают консультативную и методическую помощь учителям</w:t>
            </w:r>
          </w:p>
        </w:tc>
      </w:tr>
      <w:tr w:rsidR="00CB7DBC" w:rsidTr="008A5D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>Реализационная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 xml:space="preserve">Классные руководители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>
            <w:pPr>
              <w:pStyle w:val="a4"/>
            </w:pPr>
            <w:r w:rsidRPr="00E94B23">
              <w:t>– Организуют деятельность учеников;</w:t>
            </w:r>
          </w:p>
          <w:p w:rsidR="00CB7DBC" w:rsidRDefault="00CB7DBC" w:rsidP="008A5DDA">
            <w:pPr>
              <w:pStyle w:val="a4"/>
            </w:pPr>
            <w:r w:rsidRPr="00E94B23">
              <w:t xml:space="preserve">– обеспечивают взаимодействие с </w:t>
            </w:r>
            <w:r w:rsidRPr="00E94B23">
              <w:lastRenderedPageBreak/>
              <w:t>родителями</w:t>
            </w:r>
          </w:p>
        </w:tc>
      </w:tr>
      <w:tr w:rsidR="00CB7DBC" w:rsidTr="008A5D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8A5DD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Pr="00E94B23" w:rsidRDefault="00CB7DBC" w:rsidP="008A5DDA">
            <w:pPr>
              <w:pStyle w:val="a4"/>
            </w:pPr>
            <w:r w:rsidRPr="00E94B23">
              <w:t>– Учителя-предметники;</w:t>
            </w:r>
            <w:r>
              <w:t xml:space="preserve">                                                   </w:t>
            </w:r>
            <w:r w:rsidRPr="00E94B23">
              <w:t>– классные руководители;</w:t>
            </w:r>
            <w:r w:rsidRPr="00E94B23">
              <w:rPr>
                <w:rStyle w:val="btn"/>
                <w:vanish/>
              </w:rPr>
              <w:t>3</w:t>
            </w:r>
          </w:p>
          <w:p w:rsidR="00CB7DBC" w:rsidRDefault="00CB7DBC" w:rsidP="00CB7DBC">
            <w:pPr>
              <w:pStyle w:val="a4"/>
            </w:pPr>
            <w:r w:rsidRPr="00E94B23">
              <w:t>– социальный педагог;</w:t>
            </w:r>
            <w:r>
              <w:t xml:space="preserve">                                 </w:t>
            </w:r>
            <w:r w:rsidRPr="00E94B23">
              <w:t>–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DBC" w:rsidRDefault="00CB7DBC" w:rsidP="00CB7DBC">
            <w:pPr>
              <w:pStyle w:val="a4"/>
            </w:pPr>
            <w:r w:rsidRPr="00E94B23">
              <w:t>Реализуют внеурочную деятельность по направлениям:</w:t>
            </w:r>
            <w:r>
              <w:t xml:space="preserve">                                                                   </w:t>
            </w:r>
            <w:r w:rsidRPr="00E94B23">
              <w:t>– спортивно-оздоровительное;</w:t>
            </w:r>
            <w:r>
              <w:t xml:space="preserve">                                                         </w:t>
            </w:r>
            <w:r w:rsidRPr="00E94B23">
              <w:t>– общекультурное;</w:t>
            </w:r>
            <w:r>
              <w:t xml:space="preserve">                                                                    </w:t>
            </w:r>
            <w:r w:rsidRPr="00E94B23">
              <w:t>– социальное;</w:t>
            </w:r>
            <w:r>
              <w:t xml:space="preserve">                                                                          </w:t>
            </w:r>
            <w:r w:rsidRPr="00E94B23">
              <w:t>– духовно-нравственное;</w:t>
            </w:r>
            <w:r>
              <w:t xml:space="preserve">                                                                                            </w:t>
            </w:r>
            <w:r w:rsidRPr="00E94B23">
              <w:t>– общеинтеллектуальное</w:t>
            </w:r>
          </w:p>
        </w:tc>
      </w:tr>
    </w:tbl>
    <w:p w:rsidR="00CB7DBC" w:rsidRDefault="00CB7DBC" w:rsidP="00E652BD">
      <w:pPr>
        <w:pStyle w:val="a7"/>
        <w:rPr>
          <w:b/>
        </w:rPr>
      </w:pPr>
    </w:p>
    <w:p w:rsidR="004D155C" w:rsidRPr="004D155C" w:rsidRDefault="004D155C" w:rsidP="00E652BD">
      <w:pPr>
        <w:pStyle w:val="a7"/>
        <w:rPr>
          <w:b/>
        </w:rPr>
      </w:pPr>
      <w:r w:rsidRPr="004D155C">
        <w:rPr>
          <w:b/>
        </w:rPr>
        <w:t>Планируемые результаты.</w:t>
      </w:r>
    </w:p>
    <w:p w:rsidR="004D155C" w:rsidRPr="004D155C" w:rsidRDefault="004D155C" w:rsidP="004D155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направление развития личности учащегося.</w:t>
      </w:r>
      <w:r w:rsidRPr="004D1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>Повышение уровня духовно-нравственной культуры школьников. Развитие потребности жить по законам добра и милосердия, уважать духовно-нравственные ценности. Повышение уровня общей культуры школьников, развитие их творческого потенциала.</w:t>
      </w:r>
    </w:p>
    <w:p w:rsidR="004D155C" w:rsidRPr="004D155C" w:rsidRDefault="004D155C" w:rsidP="004D155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 (научно-познавательное) направление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>развития личности учащегося</w:t>
      </w:r>
      <w:r w:rsidRPr="004D1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>Организация занятости учащихся в свободное от учёбы время. Интерес учащихся в разносторонней интеллектуальной деятельности. Повышение мотивации к участию в викторинах, познавательных результаты играх, предметных неделях, олимпиадах, внешкольных интеллектуально-творческих проектах. Использование кейс-метода (портфолио) для демонстрации достижений школьников в интеллектуально-творческих проектах.</w:t>
      </w:r>
    </w:p>
    <w:p w:rsidR="004D155C" w:rsidRPr="004D155C" w:rsidRDefault="004D155C" w:rsidP="004D155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Спортивно-оздоровительное направление развития личности учащегося.</w:t>
      </w:r>
      <w:r w:rsidRPr="004D1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показателей физического здоровья. Овладение культурой здоровья. Формирование негативного отношения к вредным привычкам. Умение вести здоровый образ жизни.  </w:t>
      </w:r>
    </w:p>
    <w:p w:rsidR="004D155C" w:rsidRPr="004D155C" w:rsidRDefault="004D155C" w:rsidP="004D155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Общекультурное направление развития личности учащегося</w:t>
      </w:r>
      <w:r w:rsidRPr="004D1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>Повышение уровня общей культуры школьников. Развитие потребности повышать уровень своей культуры, расширять свои знания о культурных ценностях народов мира.</w:t>
      </w:r>
    </w:p>
    <w:p w:rsidR="004D155C" w:rsidRPr="004D155C" w:rsidRDefault="004D155C" w:rsidP="004D155C">
      <w:pPr>
        <w:rPr>
          <w:rFonts w:ascii="Times New Roman" w:hAnsi="Times New Roman" w:cs="Times New Roman"/>
          <w:sz w:val="24"/>
          <w:szCs w:val="24"/>
        </w:rPr>
      </w:pPr>
      <w:r w:rsidRPr="004D155C">
        <w:rPr>
          <w:rFonts w:ascii="Times New Roman" w:hAnsi="Times New Roman" w:cs="Times New Roman"/>
          <w:sz w:val="24"/>
          <w:szCs w:val="24"/>
        </w:rPr>
        <w:t>Туристско-краеведческое направление</w:t>
      </w:r>
      <w:r w:rsidRPr="004D15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155C">
        <w:rPr>
          <w:rFonts w:ascii="Times New Roman" w:hAnsi="Times New Roman" w:cs="Times New Roman"/>
          <w:sz w:val="24"/>
          <w:szCs w:val="24"/>
        </w:rPr>
        <w:t>Обучающиеся имеют первоначальный опыт эстетического эмоционально-нравственного отношения к природе. Обучающиеся имеют знания о традициях нравственно-эстетического отношения к культуре народов России, нормах экологической этики. У обучающихся сформирован первоначальный опыт участия в природоохраняемой деятельности в школе. У обучающихся есть личный опыт участия экологических инициативах, проектах. Обучающиеся знают и выполняют санитарно-гигиенические правила, соблюдают здоровьесберегающий режим.</w:t>
      </w:r>
    </w:p>
    <w:p w:rsidR="00E068FB" w:rsidRPr="004D155C" w:rsidRDefault="004D155C" w:rsidP="00CB7D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D155C">
        <w:rPr>
          <w:rFonts w:ascii="Times New Roman" w:hAnsi="Times New Roman" w:cs="Times New Roman"/>
          <w:color w:val="000000"/>
          <w:sz w:val="24"/>
          <w:szCs w:val="24"/>
        </w:rPr>
        <w:t>Социальное направление развития личности учащегося</w:t>
      </w:r>
      <w:r w:rsidRPr="004D15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D155C">
        <w:rPr>
          <w:rFonts w:ascii="Times New Roman" w:hAnsi="Times New Roman" w:cs="Times New Roman"/>
          <w:color w:val="000000"/>
          <w:sz w:val="24"/>
          <w:szCs w:val="24"/>
        </w:rPr>
        <w:t>Активное участие школьников в социальной жизни класса, школы, города, страны. Развитие навыков сотрудничества с педагогами, родителями, сверстниками, старшими и младшими детьми в решении общих проблем. Повышение уровня социальной комфортности в коллективе.</w:t>
      </w:r>
    </w:p>
    <w:sectPr w:rsidR="00E068FB" w:rsidRPr="004D155C" w:rsidSect="00452B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02" w:rsidRDefault="00596302" w:rsidP="006E5B64">
      <w:pPr>
        <w:spacing w:after="0" w:line="240" w:lineRule="auto"/>
      </w:pPr>
      <w:r>
        <w:separator/>
      </w:r>
    </w:p>
  </w:endnote>
  <w:endnote w:type="continuationSeparator" w:id="0">
    <w:p w:rsidR="00596302" w:rsidRDefault="00596302" w:rsidP="006E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22512"/>
      <w:docPartObj>
        <w:docPartGallery w:val="Page Numbers (Bottom of Page)"/>
        <w:docPartUnique/>
      </w:docPartObj>
    </w:sdtPr>
    <w:sdtEndPr/>
    <w:sdtContent>
      <w:p w:rsidR="006E5B64" w:rsidRDefault="0059630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5B64" w:rsidRDefault="006E5B6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02" w:rsidRDefault="00596302" w:rsidP="006E5B64">
      <w:pPr>
        <w:spacing w:after="0" w:line="240" w:lineRule="auto"/>
      </w:pPr>
      <w:r>
        <w:separator/>
      </w:r>
    </w:p>
  </w:footnote>
  <w:footnote w:type="continuationSeparator" w:id="0">
    <w:p w:rsidR="00596302" w:rsidRDefault="00596302" w:rsidP="006E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DB6"/>
    <w:multiLevelType w:val="hybridMultilevel"/>
    <w:tmpl w:val="3B8267F2"/>
    <w:lvl w:ilvl="0" w:tplc="15B63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5E264D"/>
    <w:multiLevelType w:val="hybridMultilevel"/>
    <w:tmpl w:val="1D8AB79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F33D42"/>
    <w:multiLevelType w:val="hybridMultilevel"/>
    <w:tmpl w:val="9D9E5CF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DB2ACE"/>
    <w:multiLevelType w:val="hybridMultilevel"/>
    <w:tmpl w:val="C6D0C69A"/>
    <w:lvl w:ilvl="0" w:tplc="9702B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09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2E5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27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827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E60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38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E60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C5B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573B5"/>
    <w:multiLevelType w:val="hybridMultilevel"/>
    <w:tmpl w:val="AEC2C684"/>
    <w:lvl w:ilvl="0" w:tplc="5C024F1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7BCE5776"/>
    <w:multiLevelType w:val="hybridMultilevel"/>
    <w:tmpl w:val="49349F64"/>
    <w:lvl w:ilvl="0" w:tplc="2684E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C2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0E2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B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26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1EE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67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00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4D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13A"/>
    <w:rsid w:val="00021C6C"/>
    <w:rsid w:val="00042A70"/>
    <w:rsid w:val="001D5509"/>
    <w:rsid w:val="001E7577"/>
    <w:rsid w:val="00202547"/>
    <w:rsid w:val="00222DD7"/>
    <w:rsid w:val="002D3C8B"/>
    <w:rsid w:val="00303222"/>
    <w:rsid w:val="003678E0"/>
    <w:rsid w:val="00397ED6"/>
    <w:rsid w:val="003B024E"/>
    <w:rsid w:val="003B68AD"/>
    <w:rsid w:val="003B6A3D"/>
    <w:rsid w:val="00427BEB"/>
    <w:rsid w:val="00452BC6"/>
    <w:rsid w:val="004A6AB9"/>
    <w:rsid w:val="004B6383"/>
    <w:rsid w:val="004D155C"/>
    <w:rsid w:val="005133FD"/>
    <w:rsid w:val="00573F2E"/>
    <w:rsid w:val="00596302"/>
    <w:rsid w:val="005B51B2"/>
    <w:rsid w:val="005F3BAF"/>
    <w:rsid w:val="006054A8"/>
    <w:rsid w:val="00695EC9"/>
    <w:rsid w:val="006D1C69"/>
    <w:rsid w:val="006E5B64"/>
    <w:rsid w:val="007A122B"/>
    <w:rsid w:val="008754DD"/>
    <w:rsid w:val="00954251"/>
    <w:rsid w:val="00972F1F"/>
    <w:rsid w:val="00A4113A"/>
    <w:rsid w:val="00AB64E1"/>
    <w:rsid w:val="00B0415E"/>
    <w:rsid w:val="00B232D4"/>
    <w:rsid w:val="00B50C62"/>
    <w:rsid w:val="00BB73E8"/>
    <w:rsid w:val="00C36FF1"/>
    <w:rsid w:val="00C45BFE"/>
    <w:rsid w:val="00C507AB"/>
    <w:rsid w:val="00C7677E"/>
    <w:rsid w:val="00CA1039"/>
    <w:rsid w:val="00CB2F9D"/>
    <w:rsid w:val="00CB7DBC"/>
    <w:rsid w:val="00CF0E2C"/>
    <w:rsid w:val="00D86C14"/>
    <w:rsid w:val="00E068FB"/>
    <w:rsid w:val="00E652BD"/>
    <w:rsid w:val="00E87FEA"/>
    <w:rsid w:val="00EB6B48"/>
    <w:rsid w:val="00F34043"/>
    <w:rsid w:val="00F65F1E"/>
    <w:rsid w:val="00FA0E42"/>
    <w:rsid w:val="00FA2D81"/>
    <w:rsid w:val="00FC61D1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3626"/>
  <w15:docId w15:val="{8F3CA0C6-E3C0-495A-8C8C-31F29244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E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E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7F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7F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7F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rsid w:val="00E87FEA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Без интервала1"/>
    <w:rsid w:val="00E87FEA"/>
    <w:pPr>
      <w:suppressAutoHyphens/>
      <w:spacing w:after="0" w:line="100" w:lineRule="atLeast"/>
    </w:pPr>
    <w:rPr>
      <w:rFonts w:ascii="Calibri" w:eastAsia="Calibri" w:hAnsi="Calibri" w:cs="Times New Roman"/>
      <w:kern w:val="1"/>
    </w:rPr>
  </w:style>
  <w:style w:type="paragraph" w:customStyle="1" w:styleId="10">
    <w:name w:val="Без интервала1"/>
    <w:rsid w:val="00E87FEA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  <w:style w:type="paragraph" w:styleId="3">
    <w:name w:val="toc 3"/>
    <w:basedOn w:val="a"/>
    <w:next w:val="a"/>
    <w:autoRedefine/>
    <w:uiPriority w:val="39"/>
    <w:unhideWhenUsed/>
    <w:rsid w:val="00CA1039"/>
    <w:pPr>
      <w:tabs>
        <w:tab w:val="right" w:leader="dot" w:pos="9356"/>
      </w:tabs>
      <w:spacing w:after="0" w:line="240" w:lineRule="auto"/>
      <w:ind w:right="565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A1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CA10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054A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E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E5B64"/>
  </w:style>
  <w:style w:type="paragraph" w:styleId="ac">
    <w:name w:val="footer"/>
    <w:basedOn w:val="a"/>
    <w:link w:val="ad"/>
    <w:uiPriority w:val="99"/>
    <w:unhideWhenUsed/>
    <w:rsid w:val="006E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5B64"/>
  </w:style>
  <w:style w:type="paragraph" w:styleId="ae">
    <w:name w:val="Body Text"/>
    <w:basedOn w:val="a"/>
    <w:link w:val="af"/>
    <w:unhideWhenUsed/>
    <w:rsid w:val="00021C6C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021C6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Средняя сетка 21"/>
    <w:uiPriority w:val="1"/>
    <w:qFormat/>
    <w:rsid w:val="00F34043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CB7DBC"/>
    <w:rPr>
      <w:color w:val="0000FF"/>
      <w:u w:val="single"/>
    </w:rPr>
  </w:style>
  <w:style w:type="character" w:customStyle="1" w:styleId="btn">
    <w:name w:val="btn"/>
    <w:basedOn w:val="a0"/>
    <w:rsid w:val="00CB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54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8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3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85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40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9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9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26</cp:revision>
  <dcterms:created xsi:type="dcterms:W3CDTF">2019-05-23T07:40:00Z</dcterms:created>
  <dcterms:modified xsi:type="dcterms:W3CDTF">2020-10-31T13:39:00Z</dcterms:modified>
</cp:coreProperties>
</file>