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3" w:rsidRPr="00773D80" w:rsidRDefault="00ED3EC3" w:rsidP="00ED3EC3">
      <w:pPr>
        <w:pStyle w:val="Default"/>
        <w:jc w:val="center"/>
        <w:rPr>
          <w:b/>
        </w:rPr>
      </w:pPr>
      <w:r w:rsidRPr="00773D80">
        <w:rPr>
          <w:b/>
        </w:rPr>
        <w:t>Модель организации внеурочной деятельности</w:t>
      </w:r>
    </w:p>
    <w:p w:rsidR="00644E15" w:rsidRDefault="00644E15" w:rsidP="00CB0B5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73D80">
        <w:rPr>
          <w:rFonts w:ascii="Times New Roman" w:hAnsi="Times New Roman" w:cs="Times New Roman"/>
          <w:color w:val="000000"/>
          <w:sz w:val="24"/>
          <w:szCs w:val="24"/>
        </w:rPr>
        <w:t>Основными факторами, которые определяют модель организации внеурочной деятельности, являются:</w:t>
      </w:r>
      <w:r w:rsidR="00CB0B56"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- уровень развития дополнительного образования в школе;                 </w:t>
      </w:r>
      <w:r w:rsidR="00CB0B56"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- программное обеспечение воспитательной деятельности учителей и классных руководителей;                                  </w:t>
      </w:r>
      <w:r w:rsidR="00CB0B56"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- материально-техническое обеспечение воспитательной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44"/>
        <w:gridCol w:w="7911"/>
      </w:tblGrid>
      <w:tr w:rsidR="00ED3EC3" w:rsidRPr="00773D80" w:rsidTr="000F52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EC3" w:rsidRPr="00773D80" w:rsidRDefault="00B67574" w:rsidP="000F521F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D3EC3" w:rsidRPr="00773D80">
              <w:rPr>
                <w:b/>
                <w:bCs/>
              </w:rPr>
              <w:t>Вид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a3"/>
              <w:jc w:val="center"/>
            </w:pPr>
            <w:r w:rsidRPr="00773D80">
              <w:rPr>
                <w:b/>
                <w:bCs/>
              </w:rPr>
              <w:t>Суть</w:t>
            </w:r>
          </w:p>
        </w:tc>
      </w:tr>
      <w:tr w:rsidR="00ED3EC3" w:rsidRPr="00773D80" w:rsidTr="000F52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a3"/>
            </w:pPr>
            <w:r w:rsidRPr="00773D80">
              <w:t xml:space="preserve">Смешанная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a3"/>
            </w:pPr>
            <w:r w:rsidRPr="00773D80">
              <w:t>Школа сочетает собственные ресурсы с ресурсами сторонней организации, чтобы восполнить, например, нехватку кадров или средств обучения</w:t>
            </w:r>
          </w:p>
        </w:tc>
      </w:tr>
    </w:tbl>
    <w:p w:rsidR="00CB0B56" w:rsidRPr="00773D80" w:rsidRDefault="005F3781" w:rsidP="00E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132" cy="2171700"/>
            <wp:effectExtent l="19050" t="0" r="7018" b="0"/>
            <wp:docPr id="7" name="Рисунок 2" descr="ÐÐ½ÐµÑÑÐ¾ÑÐ½Ð°Ñ Ð´ÐµÑÑÐµÐ»Ñ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Ð½ÐµÑÑÐ¾ÑÐ½Ð°Ñ Ð´ÐµÑÑÐµÐ»ÑÐ½Ð¾ÑÑÑ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3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56" w:rsidRPr="00773D80" w:rsidRDefault="00CB0B56" w:rsidP="00CB0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645368"/>
            <wp:effectExtent l="19050" t="0" r="9525" b="0"/>
            <wp:docPr id="5" name="Рисунок 4" descr="http://900igr.net/up/datas/215120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5120/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C3" w:rsidRPr="00773D80" w:rsidRDefault="00ED3EC3" w:rsidP="00CB0B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в 1-4-х классах организована в соответствии с Положением об организации внеурочной деятельности учащихся по следующим направлениям:</w:t>
      </w:r>
    </w:p>
    <w:p w:rsidR="00ED3EC3" w:rsidRPr="00773D80" w:rsidRDefault="00ED3EC3" w:rsidP="00E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t>-  социальное;</w:t>
      </w:r>
    </w:p>
    <w:p w:rsidR="00ED3EC3" w:rsidRPr="00773D80" w:rsidRDefault="00ED3EC3" w:rsidP="00E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3D8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73D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EC3" w:rsidRPr="00773D80" w:rsidRDefault="00ED3EC3" w:rsidP="00E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t xml:space="preserve">- общекультурное;  </w:t>
      </w:r>
    </w:p>
    <w:p w:rsidR="00ED3EC3" w:rsidRPr="00773D80" w:rsidRDefault="00ED3EC3" w:rsidP="00E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t xml:space="preserve">- спортивно - оздоровительное. </w:t>
      </w:r>
    </w:p>
    <w:p w:rsidR="00ED3EC3" w:rsidRPr="00773D80" w:rsidRDefault="00ED3EC3" w:rsidP="00ED3EC3">
      <w:pPr>
        <w:pStyle w:val="Default"/>
        <w:jc w:val="center"/>
        <w:rPr>
          <w:b/>
          <w:bCs/>
        </w:rPr>
      </w:pPr>
      <w:r w:rsidRPr="00773D80">
        <w:rPr>
          <w:b/>
        </w:rPr>
        <w:t>Модель организации внеурочной деятельности</w:t>
      </w:r>
      <w:r w:rsidR="00644E15" w:rsidRPr="00773D80">
        <w:rPr>
          <w:b/>
        </w:rPr>
        <w:t xml:space="preserve">  в начальной школе</w:t>
      </w:r>
    </w:p>
    <w:p w:rsidR="00ED3EC3" w:rsidRPr="00773D80" w:rsidRDefault="00ED3EC3" w:rsidP="00ED3EC3">
      <w:pPr>
        <w:pStyle w:val="Default"/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7"/>
        <w:gridCol w:w="3688"/>
        <w:gridCol w:w="709"/>
        <w:gridCol w:w="708"/>
        <w:gridCol w:w="709"/>
        <w:gridCol w:w="709"/>
      </w:tblGrid>
      <w:tr w:rsidR="00ED3EC3" w:rsidRPr="00773D80" w:rsidTr="000F521F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(часы в неделю)</w:t>
            </w:r>
          </w:p>
        </w:tc>
      </w:tr>
      <w:tr w:rsidR="00ED3EC3" w:rsidRPr="00773D80" w:rsidTr="000F521F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3EC3" w:rsidRPr="00773D80" w:rsidTr="000F521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«Серпантин»</w:t>
            </w:r>
          </w:p>
          <w:p w:rsidR="00ED3EC3" w:rsidRPr="00773D80" w:rsidRDefault="00ED3EC3" w:rsidP="000F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3EC3" w:rsidRPr="00773D80" w:rsidTr="000F521F">
        <w:trPr>
          <w:trHeight w:val="3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Художественный  кружок</w:t>
            </w:r>
          </w:p>
          <w:p w:rsidR="00ED3EC3" w:rsidRPr="00773D80" w:rsidRDefault="00ED3EC3" w:rsidP="000F521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EC3" w:rsidRPr="00773D80" w:rsidTr="000F521F">
        <w:trPr>
          <w:trHeight w:val="44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773D80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773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EC3" w:rsidRPr="00773D80" w:rsidTr="000F521F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  <w:rPr>
                <w:bCs/>
              </w:rPr>
            </w:pPr>
            <w:r w:rsidRPr="00773D80">
              <w:rPr>
                <w:bCs/>
              </w:rPr>
              <w:t>Кружок «Юный математик»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EC3" w:rsidRPr="00773D80" w:rsidTr="000F521F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  <w:rPr>
                <w:bCs/>
              </w:rPr>
            </w:pPr>
            <w:r w:rsidRPr="00773D80">
              <w:rPr>
                <w:bCs/>
              </w:rPr>
              <w:t>Кружок «Юным умникам и умницам»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EC3" w:rsidRPr="00773D80" w:rsidTr="000F521F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</w:pPr>
            <w:r w:rsidRPr="00773D80">
              <w:t>Кружок «</w:t>
            </w:r>
            <w:proofErr w:type="spellStart"/>
            <w:r w:rsidRPr="00773D80">
              <w:t>Развивайка</w:t>
            </w:r>
            <w:proofErr w:type="spellEnd"/>
            <w:r w:rsidRPr="00773D8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EC3" w:rsidRPr="00773D80" w:rsidTr="000F521F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</w:pPr>
            <w:r w:rsidRPr="00773D80">
              <w:t>Кружок «Учись учиться»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EC3" w:rsidRPr="00773D80" w:rsidTr="000F521F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</w:pPr>
            <w:r w:rsidRPr="00773D80">
              <w:t>Кружок 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EC3" w:rsidRPr="00773D80" w:rsidTr="000F521F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Туристическо-краеведческое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EC3" w:rsidRPr="00773D80" w:rsidRDefault="00ED3EC3" w:rsidP="000F521F">
            <w:pPr>
              <w:pStyle w:val="a4"/>
              <w:spacing w:after="0"/>
              <w:jc w:val="left"/>
              <w:rPr>
                <w:bCs/>
              </w:rPr>
            </w:pPr>
            <w:r w:rsidRPr="00773D80">
              <w:rPr>
                <w:bCs/>
              </w:rPr>
              <w:t>Кружок «</w:t>
            </w:r>
            <w:proofErr w:type="spellStart"/>
            <w:r w:rsidRPr="00773D80">
              <w:rPr>
                <w:bCs/>
              </w:rPr>
              <w:t>Лингвокраеведение</w:t>
            </w:r>
            <w:proofErr w:type="spellEnd"/>
            <w:r w:rsidRPr="00773D80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3EC3" w:rsidRPr="00773D80" w:rsidTr="000F521F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D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EC3" w:rsidRPr="00773D80" w:rsidRDefault="00ED3EC3" w:rsidP="000F521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C3" w:rsidRPr="00773D80" w:rsidRDefault="00ED3EC3" w:rsidP="000F521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D3EC3" w:rsidRPr="00773D80" w:rsidRDefault="00ED3EC3" w:rsidP="00436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80">
        <w:rPr>
          <w:rFonts w:ascii="Times New Roman" w:hAnsi="Times New Roman" w:cs="Times New Roman"/>
          <w:sz w:val="24"/>
          <w:szCs w:val="24"/>
        </w:rPr>
        <w:t xml:space="preserve">Внеурочная деятельность в 5 – 9 классах организована в соответствии с Положением об организации внеурочной деятельности учащихся </w:t>
      </w:r>
      <w:r w:rsidRPr="00773D80">
        <w:rPr>
          <w:rFonts w:ascii="Times New Roman" w:hAnsi="Times New Roman" w:cs="Times New Roman"/>
          <w:b/>
          <w:sz w:val="24"/>
          <w:szCs w:val="24"/>
        </w:rPr>
        <w:t>по следующим направлениям</w:t>
      </w:r>
      <w:r w:rsidRPr="00773D80">
        <w:rPr>
          <w:rFonts w:ascii="Times New Roman" w:hAnsi="Times New Roman" w:cs="Times New Roman"/>
          <w:sz w:val="24"/>
          <w:szCs w:val="24"/>
        </w:rPr>
        <w:t>:</w:t>
      </w:r>
      <w:r w:rsid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36453">
        <w:rPr>
          <w:rFonts w:ascii="Times New Roman" w:hAnsi="Times New Roman" w:cs="Times New Roman"/>
          <w:color w:val="000000"/>
          <w:sz w:val="24"/>
          <w:szCs w:val="24"/>
        </w:rPr>
        <w:t xml:space="preserve">1. Духовно-нравственное. </w:t>
      </w:r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73D80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(научно-познавательное). 3. Спортивно-оздоровительное. 4. Художественно-эстетическое (общекультурное). 5. </w:t>
      </w:r>
      <w:proofErr w:type="gramStart"/>
      <w:r w:rsidRPr="00773D80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</w:t>
      </w:r>
      <w:proofErr w:type="gramEnd"/>
      <w:r w:rsidRPr="00773D80"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(социальная деятельность). </w:t>
      </w:r>
    </w:p>
    <w:p w:rsidR="00644E15" w:rsidRPr="00773D80" w:rsidRDefault="00644E15" w:rsidP="00644E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3D80">
        <w:rPr>
          <w:rFonts w:ascii="Times New Roman" w:hAnsi="Times New Roman" w:cs="Times New Roman"/>
          <w:b/>
          <w:sz w:val="24"/>
          <w:szCs w:val="24"/>
        </w:rPr>
        <w:t>Модель организации внеурочной деятельности  в средней школе</w:t>
      </w:r>
    </w:p>
    <w:tbl>
      <w:tblPr>
        <w:tblStyle w:val="a6"/>
        <w:tblW w:w="0" w:type="auto"/>
        <w:tblLook w:val="04A0"/>
      </w:tblPr>
      <w:tblGrid>
        <w:gridCol w:w="3268"/>
        <w:gridCol w:w="3296"/>
        <w:gridCol w:w="601"/>
        <w:gridCol w:w="601"/>
        <w:gridCol w:w="602"/>
        <w:gridCol w:w="601"/>
        <w:gridCol w:w="602"/>
      </w:tblGrid>
      <w:tr w:rsidR="00ED3EC3" w:rsidRPr="00773D80" w:rsidTr="000F521F">
        <w:tc>
          <w:tcPr>
            <w:tcW w:w="3268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96" w:type="dxa"/>
            <w:vAlign w:val="center"/>
          </w:tcPr>
          <w:p w:rsidR="00ED3EC3" w:rsidRPr="00773D80" w:rsidRDefault="00ED3EC3" w:rsidP="000F521F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7" w:type="dxa"/>
            <w:gridSpan w:val="5"/>
            <w:vAlign w:val="center"/>
          </w:tcPr>
          <w:p w:rsidR="00ED3EC3" w:rsidRPr="00773D80" w:rsidRDefault="00ED3EC3" w:rsidP="000F521F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/>
                <w:b/>
                <w:sz w:val="24"/>
                <w:szCs w:val="24"/>
              </w:rPr>
              <w:t>Классы (часы в неделю)</w:t>
            </w:r>
          </w:p>
        </w:tc>
      </w:tr>
      <w:tr w:rsidR="00ED3EC3" w:rsidRPr="00773D80" w:rsidTr="000F521F">
        <w:tc>
          <w:tcPr>
            <w:tcW w:w="3268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(общекультурное).  </w:t>
            </w:r>
          </w:p>
        </w:tc>
        <w:tc>
          <w:tcPr>
            <w:tcW w:w="3296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«Акварелька».   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искусство».                                     «Сценическая речь».                                 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D3EC3" w:rsidRPr="00773D80" w:rsidTr="000F521F">
        <w:tc>
          <w:tcPr>
            <w:tcW w:w="3268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(научно-познавательное)</w:t>
            </w:r>
          </w:p>
        </w:tc>
        <w:tc>
          <w:tcPr>
            <w:tcW w:w="3296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и программирование».                                                                           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EC3" w:rsidRPr="00773D80" w:rsidTr="000F521F">
        <w:tc>
          <w:tcPr>
            <w:tcW w:w="3268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(социальная деятельность).</w:t>
            </w:r>
          </w:p>
        </w:tc>
        <w:tc>
          <w:tcPr>
            <w:tcW w:w="3296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стрелок».  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ED3EC3" w:rsidRPr="00773D80" w:rsidRDefault="00ED3EC3" w:rsidP="000F52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36453" w:rsidRDefault="00436453" w:rsidP="00644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15" w:rsidRPr="00773D80" w:rsidRDefault="00644E15" w:rsidP="00644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внеурочной деятельности.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44E15" w:rsidRPr="00773D80" w:rsidTr="000F521F">
        <w:tc>
          <w:tcPr>
            <w:tcW w:w="3190" w:type="dxa"/>
          </w:tcPr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Направления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развития личности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r w:rsidRPr="00773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Фомы </w:t>
            </w:r>
            <w:proofErr w:type="gramStart"/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  <w:proofErr w:type="gramEnd"/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644E15" w:rsidRPr="00773D80" w:rsidTr="000F521F">
        <w:tc>
          <w:tcPr>
            <w:tcW w:w="3190" w:type="dxa"/>
          </w:tcPr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Общекультурное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(художественно-</w:t>
            </w:r>
            <w:proofErr w:type="gramEnd"/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эстетическое).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Общеинтеллектуальное</w:t>
            </w:r>
            <w:proofErr w:type="spellEnd"/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(научно-познавательное).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Социальное</w:t>
            </w:r>
            <w:proofErr w:type="gramEnd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общественно-полезная и  проектная деятельность).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Духовно-нравственное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</w:t>
            </w:r>
            <w:proofErr w:type="spellStart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патриотическое).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Спортивно-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оздоровительное.</w:t>
            </w:r>
          </w:p>
        </w:tc>
        <w:tc>
          <w:tcPr>
            <w:tcW w:w="3190" w:type="dxa"/>
          </w:tcPr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проблемно-ценностное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</w:t>
            </w:r>
            <w:proofErr w:type="spellEnd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творчество,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оздоровительная, </w:t>
            </w:r>
          </w:p>
          <w:p w:rsidR="00644E15" w:rsidRPr="00773D80" w:rsidRDefault="00644E15" w:rsidP="000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44E15" w:rsidRPr="00773D80" w:rsidRDefault="00644E15" w:rsidP="005F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Художественные, культурологические, филологические, школьные спортивные клубы и секции, кружки,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</w:t>
            </w:r>
            <w:r w:rsidR="005F3781" w:rsidRPr="00773D8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773D80">
              <w:rPr>
                <w:rFonts w:ascii="Times New Roman" w:hAnsi="Times New Roman" w:cs="Times New Roman"/>
                <w:sz w:val="24"/>
                <w:szCs w:val="24"/>
              </w:rPr>
              <w:t>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      </w:r>
            <w:proofErr w:type="gramEnd"/>
          </w:p>
        </w:tc>
      </w:tr>
    </w:tbl>
    <w:p w:rsidR="00CB0B56" w:rsidRPr="00773D80" w:rsidRDefault="00CB0B56" w:rsidP="00644E1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73D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5925" cy="2876550"/>
            <wp:effectExtent l="19050" t="0" r="9525" b="0"/>
            <wp:docPr id="3" name="Рисунок 1" descr="http://900igr.net/up/datas/147453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7453/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/>
      </w:tblPr>
      <w:tblGrid>
        <w:gridCol w:w="2650"/>
        <w:gridCol w:w="4721"/>
        <w:gridCol w:w="1985"/>
      </w:tblGrid>
      <w:tr w:rsidR="00773D80" w:rsidRPr="00773D80" w:rsidTr="00773D80">
        <w:tc>
          <w:tcPr>
            <w:tcW w:w="2650" w:type="dxa"/>
          </w:tcPr>
          <w:p w:rsidR="00773D80" w:rsidRPr="00773D80" w:rsidRDefault="00773D80" w:rsidP="00644E1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4721" w:type="dxa"/>
          </w:tcPr>
          <w:p w:rsidR="00773D80" w:rsidRPr="00773D80" w:rsidRDefault="00773D80" w:rsidP="00773D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1985" w:type="dxa"/>
          </w:tcPr>
          <w:p w:rsidR="00773D80" w:rsidRPr="00773D80" w:rsidRDefault="00773D80" w:rsidP="000F52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73D80" w:rsidRPr="00773D80" w:rsidTr="00773D80">
        <w:tc>
          <w:tcPr>
            <w:tcW w:w="2650" w:type="dxa"/>
          </w:tcPr>
          <w:p w:rsidR="00773D80" w:rsidRPr="00773D80" w:rsidRDefault="00773D80" w:rsidP="00436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  <w:r w:rsidR="00436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Цель. Создание условий, обеспечивающих общекультурное развитие личности школьника на основе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его индивидуальности.</w:t>
            </w:r>
          </w:p>
          <w:p w:rsidR="00773D80" w:rsidRPr="00773D80" w:rsidRDefault="00773D80" w:rsidP="003E3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</w:tcPr>
          <w:p w:rsidR="00773D80" w:rsidRPr="00773D80" w:rsidRDefault="00773D80" w:rsidP="00773D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Анкетирование.   Кружки.  Участие в проектах общекультурной направленности  Подготовка и участие в праздничных мероприятиях школы и класса, посещение концертов, выставок, театров и музеев  города. Участие в городских и областных вокальных и театральных программах,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конкурсах и фестивалях. Участие в школьных и городских конкурсах чтецов, тематических выставках, выставках декоративно-прикладного искусства. Встречи с выдающимися людьми. Акции: внешкольные акции познавательной направленности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3D80" w:rsidRPr="00773D80" w:rsidRDefault="00773D80" w:rsidP="000F52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УВР, ВР, соц. педагог, психологи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proofErr w:type="gramStart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773D80" w:rsidRPr="00773D80" w:rsidTr="00773D80">
        <w:tc>
          <w:tcPr>
            <w:tcW w:w="2650" w:type="dxa"/>
          </w:tcPr>
          <w:p w:rsidR="00773D80" w:rsidRPr="00773D80" w:rsidRDefault="00773D80" w:rsidP="004364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Цель. Создание условий, обеспечивающих интеллектуальное развитие личности школьника на основе развития его индивидуальности.</w:t>
            </w:r>
          </w:p>
        </w:tc>
        <w:tc>
          <w:tcPr>
            <w:tcW w:w="4721" w:type="dxa"/>
          </w:tcPr>
          <w:p w:rsidR="00773D80" w:rsidRPr="00773D80" w:rsidRDefault="00773D80" w:rsidP="008B74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объединениях, творческих группах по организации и участию в предметных неделях.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Рейтинг.       Конкурсы. 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Кружки. Олимпиады.      Конференции.  Школьное научное общество: научно-исследовательская деятельность.   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-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учебные проекты.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773D80" w:rsidRPr="00773D80" w:rsidRDefault="00773D80" w:rsidP="000F52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уководители, зам. директора по ВР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ШНО</w:t>
            </w:r>
          </w:p>
        </w:tc>
      </w:tr>
      <w:tr w:rsidR="00773D80" w:rsidRPr="00773D80" w:rsidTr="00773D80">
        <w:tc>
          <w:tcPr>
            <w:tcW w:w="2650" w:type="dxa"/>
          </w:tcPr>
          <w:p w:rsidR="00773D80" w:rsidRPr="00773D80" w:rsidRDefault="00773D80" w:rsidP="004364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  <w:r w:rsidR="00436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Цель. Создание условий, обеспечивающих социальную активность школьника на основе развития его индивидуальности.</w:t>
            </w:r>
            <w:r w:rsidR="00436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Цель. Создание условий для духовно-нравственного развития и воспитания, воспитания гражданской идентичности, патриотизма.</w:t>
            </w:r>
          </w:p>
        </w:tc>
        <w:tc>
          <w:tcPr>
            <w:tcW w:w="4721" w:type="dxa"/>
          </w:tcPr>
          <w:p w:rsidR="00773D80" w:rsidRPr="00773D80" w:rsidRDefault="00773D80" w:rsidP="008B74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социально-значимые проекты. Организация работы ЮИД. Работа санитарных постов.  Военно-спортивные игры, смотр строя и песни.                       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Акции: внешкольные акции </w:t>
            </w:r>
            <w:proofErr w:type="spellStart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патриотической направленности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Вахты памяти</w:t>
            </w:r>
            <w:r w:rsidR="0000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Сотрудн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ичество.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B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7435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73D80" w:rsidRPr="00773D80" w:rsidRDefault="008B7435" w:rsidP="008B74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уководители, зам.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вожатые, преподаватель – организатор ОБЖ</w:t>
            </w:r>
          </w:p>
        </w:tc>
      </w:tr>
      <w:tr w:rsidR="00773D80" w:rsidRPr="00773D80" w:rsidTr="00773D80">
        <w:tc>
          <w:tcPr>
            <w:tcW w:w="2650" w:type="dxa"/>
          </w:tcPr>
          <w:p w:rsidR="00773D80" w:rsidRPr="00773D80" w:rsidRDefault="00773D80" w:rsidP="004364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</w:t>
            </w:r>
            <w:proofErr w:type="gramStart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7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оздоровительное</w:t>
            </w:r>
            <w:r w:rsidR="004364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Цель. Создание условий, обеспечивающих становление физически здоровой личности школьника на основе развития его индивидуальности.</w:t>
            </w:r>
            <w:r w:rsidR="00436453" w:rsidRPr="00773D80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Туристско-краеведческая деятельность</w:t>
            </w:r>
          </w:p>
        </w:tc>
        <w:tc>
          <w:tcPr>
            <w:tcW w:w="4721" w:type="dxa"/>
          </w:tcPr>
          <w:p w:rsidR="00773D80" w:rsidRPr="00773D80" w:rsidRDefault="00773D80" w:rsidP="0043645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ШСК.   Секции. Участие во Всероссийском физкультурно-оздоровительном комплексе «ГТО».  </w:t>
            </w:r>
            <w:r w:rsidR="00436453"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и учебные экскурсии.        </w:t>
            </w: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73D80" w:rsidRPr="00773D80" w:rsidRDefault="008B7435" w:rsidP="00644E1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7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уководители, зам.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вожатые, преподаватель – организатор ОБЖ, учителя физической культуры</w:t>
            </w:r>
          </w:p>
        </w:tc>
      </w:tr>
    </w:tbl>
    <w:p w:rsidR="00436453" w:rsidRDefault="00436453" w:rsidP="005F37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453" w:rsidRDefault="00436453" w:rsidP="005F37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15" w:rsidRPr="00773D80" w:rsidRDefault="00644E15">
      <w:pPr>
        <w:rPr>
          <w:rFonts w:ascii="Times New Roman" w:hAnsi="Times New Roman" w:cs="Times New Roman"/>
          <w:sz w:val="24"/>
          <w:szCs w:val="24"/>
        </w:rPr>
      </w:pPr>
    </w:p>
    <w:sectPr w:rsidR="00644E15" w:rsidRPr="00773D80" w:rsidSect="00452B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10" w:rsidRDefault="00E86210" w:rsidP="00CB0B56">
      <w:pPr>
        <w:spacing w:after="0" w:line="240" w:lineRule="auto"/>
      </w:pPr>
      <w:r>
        <w:separator/>
      </w:r>
    </w:p>
  </w:endnote>
  <w:endnote w:type="continuationSeparator" w:id="0">
    <w:p w:rsidR="00E86210" w:rsidRDefault="00E86210" w:rsidP="00C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252"/>
      <w:docPartObj>
        <w:docPartGallery w:val="Page Numbers (Bottom of Page)"/>
        <w:docPartUnique/>
      </w:docPartObj>
    </w:sdtPr>
    <w:sdtContent>
      <w:p w:rsidR="00CB0B56" w:rsidRDefault="00B67574">
        <w:pPr>
          <w:pStyle w:val="ac"/>
          <w:jc w:val="right"/>
        </w:pPr>
        <w:fldSimple w:instr=" PAGE   \* MERGEFORMAT ">
          <w:r w:rsidR="00005056">
            <w:rPr>
              <w:noProof/>
            </w:rPr>
            <w:t>4</w:t>
          </w:r>
        </w:fldSimple>
      </w:p>
    </w:sdtContent>
  </w:sdt>
  <w:p w:rsidR="00CB0B56" w:rsidRDefault="00CB0B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10" w:rsidRDefault="00E86210" w:rsidP="00CB0B56">
      <w:pPr>
        <w:spacing w:after="0" w:line="240" w:lineRule="auto"/>
      </w:pPr>
      <w:r>
        <w:separator/>
      </w:r>
    </w:p>
  </w:footnote>
  <w:footnote w:type="continuationSeparator" w:id="0">
    <w:p w:rsidR="00E86210" w:rsidRDefault="00E86210" w:rsidP="00CB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C3"/>
    <w:rsid w:val="00005056"/>
    <w:rsid w:val="002D5819"/>
    <w:rsid w:val="003E3D34"/>
    <w:rsid w:val="00436453"/>
    <w:rsid w:val="00452BC6"/>
    <w:rsid w:val="004C56EB"/>
    <w:rsid w:val="005204C5"/>
    <w:rsid w:val="005674D6"/>
    <w:rsid w:val="005F3781"/>
    <w:rsid w:val="00644E15"/>
    <w:rsid w:val="00773D80"/>
    <w:rsid w:val="008B7435"/>
    <w:rsid w:val="00A7196A"/>
    <w:rsid w:val="00B67574"/>
    <w:rsid w:val="00B74D5F"/>
    <w:rsid w:val="00C70EAE"/>
    <w:rsid w:val="00CB0B56"/>
    <w:rsid w:val="00E86210"/>
    <w:rsid w:val="00ED3EC3"/>
    <w:rsid w:val="00EF55DE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D3EC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D3EC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uiPriority w:val="1"/>
    <w:qFormat/>
    <w:rsid w:val="00ED3EC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D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4E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44E1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0B56"/>
  </w:style>
  <w:style w:type="paragraph" w:styleId="ac">
    <w:name w:val="footer"/>
    <w:basedOn w:val="a"/>
    <w:link w:val="ad"/>
    <w:uiPriority w:val="99"/>
    <w:unhideWhenUsed/>
    <w:rsid w:val="00C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2020-03-03T12:24:00Z</cp:lastPrinted>
  <dcterms:created xsi:type="dcterms:W3CDTF">2020-03-03T06:03:00Z</dcterms:created>
  <dcterms:modified xsi:type="dcterms:W3CDTF">2020-10-26T10:06:00Z</dcterms:modified>
</cp:coreProperties>
</file>