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ПАМЯТКА ПО ИСПОЛЬЗОВАНИЮ ШКОЛЬНОЙ ТРАНСПОРТНОЙ КАРТЫ</w:t>
      </w:r>
    </w:p>
    <w:p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Шаг №1</w:t>
      </w:r>
    </w:p>
    <w:p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Приобрести пластиковую транспортную карту школьника желтого цвета. Залоговая стоимость карты составляет 50 руб.</w:t>
      </w:r>
    </w:p>
    <w:p w:rsidR="00824AB4" w:rsidRPr="00905A24" w:rsidRDefault="00824AB4" w:rsidP="00824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Шаг №2</w:t>
      </w:r>
    </w:p>
    <w:p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Зарегистрировать транспортную карту в школе, в которой обучается ребенок.</w:t>
      </w:r>
    </w:p>
    <w:p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 xml:space="preserve">Для регистрации карты необходимо предъявить СНИЛС ребенка. Если данные СНИЛС ранее не были предоставлены школе, то это нужно сделать в первую очередь. Регистрация школьного проездного возможна только после внесения данных СНИЛС в информационную систему. График работы операторов в образовательных учреждениях размещен на информационных стендах и официальных сайтах школ. </w:t>
      </w:r>
    </w:p>
    <w:p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СНИЛС можно получить в Пенсионном фонде либо в отделениях МФЦ. С инструкцией по получению СНИЛС можно ознакомиться на сайте Госуслуг.</w:t>
      </w:r>
    </w:p>
    <w:p w:rsidR="00824AB4" w:rsidRPr="00905A24" w:rsidRDefault="00824AB4" w:rsidP="00824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Шаг №3</w:t>
      </w:r>
    </w:p>
    <w:p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Получить справку со школы, в которой учится ребенок. При себе иметь чёрно-белую или цветную фотографию ребенка на белом фоне размером 3Х4. </w:t>
      </w:r>
    </w:p>
    <w:p w:rsidR="00824AB4" w:rsidRPr="00905A24" w:rsidRDefault="00824AB4" w:rsidP="00824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Шаг №4</w:t>
      </w:r>
    </w:p>
    <w:p w:rsidR="00A26094" w:rsidRPr="00905A24" w:rsidRDefault="00A26094" w:rsidP="00A26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активации проездного абонемента учащегося на месяц необходимо приобрести </w:t>
      </w:r>
      <w:r w:rsidRPr="00356ABF">
        <w:rPr>
          <w:rFonts w:ascii="Times New Roman" w:hAnsi="Times New Roman" w:cs="Times New Roman"/>
          <w:sz w:val="26"/>
          <w:szCs w:val="26"/>
        </w:rPr>
        <w:t>электронный билет стоимостью 525 рублей</w:t>
      </w:r>
      <w:r>
        <w:rPr>
          <w:rFonts w:ascii="Times New Roman" w:hAnsi="Times New Roman" w:cs="Times New Roman"/>
          <w:sz w:val="26"/>
          <w:szCs w:val="26"/>
        </w:rPr>
        <w:t>. Э</w:t>
      </w:r>
      <w:r w:rsidRPr="00356ABF">
        <w:rPr>
          <w:rFonts w:ascii="Times New Roman" w:hAnsi="Times New Roman" w:cs="Times New Roman"/>
          <w:sz w:val="26"/>
          <w:szCs w:val="26"/>
        </w:rPr>
        <w:t>то можно сделать в отделении Сбербанка через консультанта или через Сбербанк онлайн</w:t>
      </w:r>
      <w:r>
        <w:rPr>
          <w:rFonts w:ascii="Times New Roman" w:hAnsi="Times New Roman" w:cs="Times New Roman"/>
          <w:sz w:val="26"/>
          <w:szCs w:val="26"/>
        </w:rPr>
        <w:t xml:space="preserve"> в следующем порядке</w:t>
      </w:r>
      <w:r w:rsidRPr="00356AB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ABF">
        <w:rPr>
          <w:rFonts w:ascii="Times New Roman" w:hAnsi="Times New Roman" w:cs="Times New Roman"/>
          <w:sz w:val="26"/>
          <w:szCs w:val="26"/>
        </w:rPr>
        <w:t xml:space="preserve">зайти в раздел </w:t>
      </w:r>
      <w:r>
        <w:rPr>
          <w:rFonts w:ascii="Times New Roman" w:hAnsi="Times New Roman" w:cs="Times New Roman"/>
          <w:sz w:val="26"/>
          <w:szCs w:val="26"/>
        </w:rPr>
        <w:t>«платежи»</w:t>
      </w:r>
      <w:r w:rsidRPr="00356A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ABF">
        <w:rPr>
          <w:rFonts w:ascii="Times New Roman" w:hAnsi="Times New Roman" w:cs="Times New Roman"/>
          <w:sz w:val="26"/>
          <w:szCs w:val="26"/>
        </w:rPr>
        <w:t xml:space="preserve">далее в поисковой строке прописать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56ABF">
        <w:rPr>
          <w:rFonts w:ascii="Times New Roman" w:hAnsi="Times New Roman" w:cs="Times New Roman"/>
          <w:sz w:val="26"/>
          <w:szCs w:val="26"/>
        </w:rPr>
        <w:t>Транспорт Верхневолжья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56A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затем</w:t>
      </w:r>
      <w:r w:rsidRPr="00356ABF">
        <w:rPr>
          <w:rFonts w:ascii="Times New Roman" w:hAnsi="Times New Roman" w:cs="Times New Roman"/>
          <w:sz w:val="26"/>
          <w:szCs w:val="26"/>
        </w:rPr>
        <w:t xml:space="preserve"> открыть страничку</w:t>
      </w:r>
      <w:r>
        <w:rPr>
          <w:rFonts w:ascii="Times New Roman" w:hAnsi="Times New Roman" w:cs="Times New Roman"/>
          <w:sz w:val="26"/>
          <w:szCs w:val="26"/>
        </w:rPr>
        <w:t xml:space="preserve"> «Транспорт Верхневолжья»</w:t>
      </w:r>
      <w:r w:rsidRPr="00356ABF">
        <w:rPr>
          <w:rFonts w:ascii="Times New Roman" w:hAnsi="Times New Roman" w:cs="Times New Roman"/>
          <w:sz w:val="26"/>
          <w:szCs w:val="26"/>
        </w:rPr>
        <w:t xml:space="preserve"> и в первой строке </w:t>
      </w:r>
      <w:r>
        <w:rPr>
          <w:rFonts w:ascii="Times New Roman" w:hAnsi="Times New Roman" w:cs="Times New Roman"/>
          <w:sz w:val="26"/>
          <w:szCs w:val="26"/>
        </w:rPr>
        <w:t>«Пополнение ТК»</w:t>
      </w:r>
      <w:r w:rsidRPr="00356ABF">
        <w:rPr>
          <w:rFonts w:ascii="Times New Roman" w:hAnsi="Times New Roman" w:cs="Times New Roman"/>
          <w:sz w:val="26"/>
          <w:szCs w:val="26"/>
        </w:rPr>
        <w:t xml:space="preserve"> ввести номер карты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56ABF">
        <w:rPr>
          <w:rFonts w:ascii="Times New Roman" w:hAnsi="Times New Roman" w:cs="Times New Roman"/>
          <w:sz w:val="26"/>
          <w:szCs w:val="26"/>
        </w:rPr>
        <w:t xml:space="preserve"> выбрать из предложенного списка услуг «Проездной для учащихся город Тверь (месяц)». Номера данных абонементов начинаются с цифры «5» и состоят из трёх цифр. Например: «514. абонемент для учащихся город Тверь (сентябрь)», «515. абонемент для учащихся город Тверь (октябрь)» и так далее.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56ABF">
        <w:rPr>
          <w:rFonts w:ascii="Times New Roman" w:hAnsi="Times New Roman" w:cs="Times New Roman"/>
          <w:sz w:val="26"/>
          <w:szCs w:val="26"/>
        </w:rPr>
        <w:t xml:space="preserve">ажимаете </w:t>
      </w:r>
      <w:r>
        <w:rPr>
          <w:rFonts w:ascii="Times New Roman" w:hAnsi="Times New Roman" w:cs="Times New Roman"/>
          <w:sz w:val="26"/>
          <w:szCs w:val="26"/>
        </w:rPr>
        <w:t>«Оплатить»</w:t>
      </w:r>
      <w:r w:rsidRPr="00356ABF">
        <w:rPr>
          <w:rFonts w:ascii="Times New Roman" w:hAnsi="Times New Roman" w:cs="Times New Roman"/>
          <w:sz w:val="26"/>
          <w:szCs w:val="26"/>
        </w:rPr>
        <w:t xml:space="preserve"> и к карте будет привязан</w:t>
      </w:r>
      <w:r>
        <w:rPr>
          <w:rFonts w:ascii="Times New Roman" w:hAnsi="Times New Roman" w:cs="Times New Roman"/>
          <w:sz w:val="26"/>
          <w:szCs w:val="26"/>
        </w:rPr>
        <w:t xml:space="preserve"> электронный билет учащегося. </w:t>
      </w:r>
      <w:r w:rsidRPr="00905A24">
        <w:rPr>
          <w:rFonts w:ascii="Times New Roman" w:hAnsi="Times New Roman" w:cs="Times New Roman"/>
          <w:sz w:val="26"/>
          <w:szCs w:val="26"/>
        </w:rPr>
        <w:t>Абонемент действует на территории города Твери, количество поездок не ограничено. </w:t>
      </w:r>
    </w:p>
    <w:p w:rsidR="00A26094" w:rsidRPr="00905A24" w:rsidRDefault="00A26094" w:rsidP="00A26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Для проезда на территории Калининского района на электронном кошельке транспортной карты школьника должны быть денежные средства для оплаты проезда в пригородной зоне. Стоимость проезда зависит от тарификации, на маршруте</w:t>
      </w:r>
    </w:p>
    <w:p w:rsidR="00824AB4" w:rsidRPr="00905A24" w:rsidRDefault="00824AB4" w:rsidP="00824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ВАЖНО!</w:t>
      </w:r>
    </w:p>
    <w:p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Безлимитный абонемент действует только на территории города Твери, в Калининском районе стоимость проезда зависит от тарификации на маршруте.</w:t>
      </w:r>
    </w:p>
    <w:p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Абонемент действует в течение календарного месяца, на который приобретен.</w:t>
      </w:r>
    </w:p>
    <w:p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При совершении поездки ребенку необходимо иметь при себе справку со школы и быть готовым предъявить ее контролеру.</w:t>
      </w:r>
    </w:p>
    <w:p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Транспортную карту необходимо прикладывать к валидатору дважды для фиксации пройденного пути: при входе и выходе из автобуса. В случае если карта была приложена один раз, и автобус следует по пригородному маршруту, с электронного кошелька автоматически будет списана стоимость до конечной остановки. При отсутствии денежных средств карта попадет в стоп-лист, после чего использование карты становится невозможным. Для вывода карты из стоп-листа необходимо пополнить электронный кошелёк и обратиться на горячую линию оператора "Транспорт Верхневолжья" по телефону 8 800 350 00 99.</w:t>
      </w:r>
    </w:p>
    <w:p w:rsidR="00D759E4" w:rsidRDefault="00824AB4" w:rsidP="00786C0C">
      <w:pPr>
        <w:spacing w:after="0" w:line="240" w:lineRule="auto"/>
        <w:ind w:firstLine="709"/>
        <w:jc w:val="both"/>
      </w:pPr>
      <w:r w:rsidRPr="00905A24">
        <w:rPr>
          <w:rFonts w:ascii="Times New Roman" w:hAnsi="Times New Roman" w:cs="Times New Roman"/>
          <w:sz w:val="26"/>
          <w:szCs w:val="26"/>
        </w:rPr>
        <w:t>При случае утраты карты необходимо написать заявление в офисе компании-оператора "Транспорт Верхневолжья" по адресу ул. Двор Пролетарки, 7, Тверь.</w:t>
      </w:r>
    </w:p>
    <w:sectPr w:rsidR="00D759E4" w:rsidSect="000F739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FAD"/>
    <w:rsid w:val="000F7396"/>
    <w:rsid w:val="005F7505"/>
    <w:rsid w:val="00786C0C"/>
    <w:rsid w:val="00824AB4"/>
    <w:rsid w:val="00956FAD"/>
    <w:rsid w:val="00A26094"/>
    <w:rsid w:val="00D7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Андрей Вадимович</dc:creator>
  <cp:keywords/>
  <dc:description/>
  <cp:lastModifiedBy>Учитель</cp:lastModifiedBy>
  <cp:revision>6</cp:revision>
  <dcterms:created xsi:type="dcterms:W3CDTF">2020-09-15T13:48:00Z</dcterms:created>
  <dcterms:modified xsi:type="dcterms:W3CDTF">2020-09-16T12:18:00Z</dcterms:modified>
</cp:coreProperties>
</file>