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1C" w:rsidRDefault="00673E1C" w:rsidP="00673E1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40"/>
          <w:szCs w:val="40"/>
        </w:rPr>
        <w:t>ПАМЯТКА</w:t>
      </w:r>
      <w:r>
        <w:rPr>
          <w:rStyle w:val="c0"/>
          <w:b/>
          <w:bCs/>
          <w:color w:val="000000"/>
          <w:sz w:val="32"/>
          <w:szCs w:val="32"/>
        </w:rPr>
        <w:t> </w:t>
      </w:r>
      <w:r>
        <w:rPr>
          <w:rStyle w:val="c0"/>
          <w:b/>
          <w:bCs/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 xml:space="preserve">  «ПРАВИЛА БЕ</w:t>
      </w:r>
      <w:r>
        <w:rPr>
          <w:rStyle w:val="c0"/>
          <w:b/>
          <w:bCs/>
          <w:color w:val="000000"/>
          <w:sz w:val="32"/>
          <w:szCs w:val="32"/>
        </w:rPr>
        <w:t>ЗОПАСНОГО ПОВЕДЕНИЯ НА ДОРОГАХ»</w:t>
      </w:r>
    </w:p>
    <w:p w:rsidR="00673E1C" w:rsidRDefault="00673E1C" w:rsidP="00673E1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673E1C" w:rsidRDefault="00673E1C" w:rsidP="00673E1C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73E1C" w:rsidRDefault="00673E1C" w:rsidP="00673E1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 1.</w:t>
      </w:r>
      <w:r>
        <w:rPr>
          <w:rStyle w:val="c1"/>
          <w:color w:val="000000"/>
          <w:sz w:val="32"/>
          <w:szCs w:val="32"/>
        </w:rPr>
        <w:t> Переходить улицу только по пешеходным переходам («зебра»).</w:t>
      </w:r>
    </w:p>
    <w:p w:rsidR="00673E1C" w:rsidRDefault="00673E1C" w:rsidP="00673E1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2.</w:t>
      </w:r>
      <w:r>
        <w:rPr>
          <w:rStyle w:val="c1"/>
          <w:color w:val="000000"/>
          <w:sz w:val="32"/>
          <w:szCs w:val="32"/>
        </w:rPr>
        <w:t> При отсутствии в зоне видимости пешеходного перехода разрешается переходить дорогу под прямым углом, если дорога хорошо просматривается.</w:t>
      </w:r>
    </w:p>
    <w:p w:rsidR="00673E1C" w:rsidRDefault="00673E1C" w:rsidP="00673E1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3.</w:t>
      </w:r>
      <w:r>
        <w:rPr>
          <w:rStyle w:val="c1"/>
          <w:color w:val="000000"/>
          <w:sz w:val="32"/>
          <w:szCs w:val="32"/>
        </w:rPr>
        <w:t> Подойдя к дороге, следует остановиться, обязательно посмотреть по сторонам: сначала – налево, а дойдя до середины дороги направо.</w:t>
      </w:r>
    </w:p>
    <w:p w:rsidR="00673E1C" w:rsidRDefault="00673E1C" w:rsidP="00673E1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4.</w:t>
      </w:r>
      <w:r>
        <w:rPr>
          <w:rStyle w:val="c1"/>
          <w:color w:val="000000"/>
          <w:sz w:val="32"/>
          <w:szCs w:val="32"/>
        </w:rPr>
        <w:t> Переходить дорогу только на зелёный сигнал светофора.</w:t>
      </w:r>
    </w:p>
    <w:p w:rsidR="00673E1C" w:rsidRDefault="00673E1C" w:rsidP="00673E1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5.</w:t>
      </w:r>
      <w:r>
        <w:rPr>
          <w:rStyle w:val="c1"/>
          <w:color w:val="000000"/>
          <w:sz w:val="32"/>
          <w:szCs w:val="32"/>
        </w:rPr>
        <w:t> Передвигаться по тротуарам, а не по проезжей части дороги.</w:t>
      </w:r>
    </w:p>
    <w:p w:rsidR="00673E1C" w:rsidRDefault="00673E1C" w:rsidP="00673E1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6.</w:t>
      </w:r>
      <w:r>
        <w:rPr>
          <w:rStyle w:val="c1"/>
          <w:color w:val="000000"/>
          <w:sz w:val="32"/>
          <w:szCs w:val="32"/>
        </w:rPr>
        <w:t> Нельзя играть на проезжей части дороги и на тротуаре.</w:t>
      </w:r>
    </w:p>
    <w:p w:rsidR="00673E1C" w:rsidRDefault="00673E1C" w:rsidP="00673E1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7.</w:t>
      </w:r>
      <w:r>
        <w:rPr>
          <w:rStyle w:val="c1"/>
          <w:color w:val="000000"/>
          <w:sz w:val="32"/>
          <w:szCs w:val="32"/>
        </w:rPr>
        <w:t> Опасно обходить автобус как спереди, так и сзади. Надо дойти до ближайшего пешеходного перехода и по нему перейти улицу.</w:t>
      </w:r>
    </w:p>
    <w:p w:rsidR="00673E1C" w:rsidRDefault="00673E1C" w:rsidP="00673E1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8.</w:t>
      </w:r>
      <w:r>
        <w:rPr>
          <w:rStyle w:val="c1"/>
          <w:color w:val="000000"/>
          <w:sz w:val="32"/>
          <w:szCs w:val="32"/>
        </w:rPr>
        <w:t> Вне населённых пунктов детям разрешается идти только с взрослыми по краю (обочине) навстречу машинам.</w:t>
      </w:r>
    </w:p>
    <w:p w:rsidR="00673E1C" w:rsidRDefault="00673E1C" w:rsidP="00673E1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9.</w:t>
      </w:r>
      <w:r>
        <w:rPr>
          <w:rStyle w:val="c1"/>
          <w:color w:val="000000"/>
          <w:sz w:val="32"/>
          <w:szCs w:val="32"/>
        </w:rPr>
        <w:t> Автобус следует ожидать на посадочной площадке, входить в салон автобуса через заднюю дверь, а выходит</w:t>
      </w:r>
      <w:bookmarkStart w:id="0" w:name="_GoBack"/>
      <w:bookmarkEnd w:id="0"/>
      <w:r>
        <w:rPr>
          <w:rStyle w:val="c1"/>
          <w:color w:val="000000"/>
          <w:sz w:val="32"/>
          <w:szCs w:val="32"/>
        </w:rPr>
        <w:t>ь через переднюю.</w:t>
      </w:r>
    </w:p>
    <w:p w:rsidR="00673E1C" w:rsidRDefault="00673E1C" w:rsidP="00673E1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10.</w:t>
      </w:r>
      <w:r>
        <w:rPr>
          <w:rStyle w:val="c1"/>
          <w:color w:val="000000"/>
          <w:sz w:val="32"/>
          <w:szCs w:val="32"/>
        </w:rPr>
        <w:t> Из легкового автомобиля, как и из автобуса, выходить только в сторону тротуара.</w:t>
      </w:r>
    </w:p>
    <w:p w:rsidR="002413B6" w:rsidRDefault="00673E1C" w:rsidP="00673E1C">
      <w:pPr>
        <w:spacing w:line="360" w:lineRule="auto"/>
      </w:pPr>
    </w:p>
    <w:sectPr w:rsidR="0024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1C"/>
    <w:rsid w:val="00673E1C"/>
    <w:rsid w:val="00D332D5"/>
    <w:rsid w:val="00D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3E1C"/>
  </w:style>
  <w:style w:type="character" w:customStyle="1" w:styleId="c0">
    <w:name w:val="c0"/>
    <w:basedOn w:val="a0"/>
    <w:rsid w:val="00673E1C"/>
  </w:style>
  <w:style w:type="character" w:customStyle="1" w:styleId="c1">
    <w:name w:val="c1"/>
    <w:basedOn w:val="a0"/>
    <w:rsid w:val="00673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3E1C"/>
  </w:style>
  <w:style w:type="character" w:customStyle="1" w:styleId="c0">
    <w:name w:val="c0"/>
    <w:basedOn w:val="a0"/>
    <w:rsid w:val="00673E1C"/>
  </w:style>
  <w:style w:type="character" w:customStyle="1" w:styleId="c1">
    <w:name w:val="c1"/>
    <w:basedOn w:val="a0"/>
    <w:rsid w:val="0067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2020-08-07T09:04:00Z</dcterms:created>
  <dcterms:modified xsi:type="dcterms:W3CDTF">2020-08-07T09:11:00Z</dcterms:modified>
</cp:coreProperties>
</file>