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C8C8" w14:textId="7761311A" w:rsidR="004D77F2" w:rsidRPr="00E31707" w:rsidRDefault="00F0786E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4E2A051" wp14:editId="452D12B3">
            <wp:simplePos x="0" y="0"/>
            <wp:positionH relativeFrom="column">
              <wp:posOffset>1051560</wp:posOffset>
            </wp:positionH>
            <wp:positionV relativeFrom="paragraph">
              <wp:posOffset>167640</wp:posOffset>
            </wp:positionV>
            <wp:extent cx="8477250" cy="876935"/>
            <wp:effectExtent l="171450" t="133350" r="361950" b="304165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87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77F2" w:rsidRPr="00E31707">
        <w:rPr>
          <w:b/>
          <w:i/>
        </w:rPr>
        <w:tab/>
      </w:r>
    </w:p>
    <w:p w14:paraId="60946D28" w14:textId="77777777" w:rsidR="004D77F2" w:rsidRPr="003C05CD" w:rsidRDefault="004D77F2" w:rsidP="004D77F2"/>
    <w:p w14:paraId="392C82D4" w14:textId="77777777" w:rsidR="003C05CD" w:rsidRPr="003C05CD" w:rsidRDefault="003C05CD" w:rsidP="003C05CD"/>
    <w:p w14:paraId="7BA3DD0C" w14:textId="77777777" w:rsidR="004D77F2" w:rsidRDefault="004D77F2" w:rsidP="00B60CAC">
      <w:pPr>
        <w:spacing w:after="0" w:line="240" w:lineRule="auto"/>
      </w:pPr>
    </w:p>
    <w:p w14:paraId="586413FD" w14:textId="77777777" w:rsidR="0034690F" w:rsidRPr="0037634F" w:rsidRDefault="0034690F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25FA9DA" w14:textId="77777777" w:rsidR="00A85319" w:rsidRDefault="00A85319" w:rsidP="006F7C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56"/>
          <w:szCs w:val="56"/>
          <w:lang w:eastAsia="ru-RU"/>
        </w:rPr>
        <w:t xml:space="preserve">       </w:t>
      </w:r>
      <w:r w:rsidR="00274638">
        <w:rPr>
          <w:rFonts w:ascii="Times New Roman" w:eastAsia="Times New Roman" w:hAnsi="Times New Roman" w:cs="Times New Roman"/>
          <w:b/>
          <w:color w:val="943634" w:themeColor="accent2" w:themeShade="BF"/>
          <w:sz w:val="56"/>
          <w:szCs w:val="56"/>
          <w:lang w:eastAsia="ru-RU"/>
        </w:rPr>
        <w:t xml:space="preserve"> </w:t>
      </w:r>
      <w:r w:rsidR="00E75CFB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>Осторожно,</w:t>
      </w:r>
      <w:r w:rsidR="00274638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 </w:t>
      </w:r>
      <w:r w:rsidR="006F7C10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атакуют </w:t>
      </w:r>
      <w:r w:rsidR="003B4324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осы, </w:t>
      </w:r>
      <w:r w:rsidR="0034690F" w:rsidRPr="0034690F">
        <w:rPr>
          <w:rFonts w:ascii="Times New Roman" w:eastAsia="Times New Roman" w:hAnsi="Times New Roman" w:cs="Times New Roman"/>
          <w:b/>
          <w:noProof/>
          <w:color w:val="006600"/>
          <w:sz w:val="56"/>
          <w:szCs w:val="56"/>
          <w:lang w:eastAsia="ru-RU"/>
        </w:rPr>
        <w:drawing>
          <wp:anchor distT="0" distB="0" distL="114300" distR="114300" simplePos="0" relativeHeight="251668480" behindDoc="1" locked="0" layoutInCell="1" allowOverlap="1" wp14:anchorId="6CEFC156" wp14:editId="44D8F02F">
            <wp:simplePos x="0" y="0"/>
            <wp:positionH relativeFrom="column">
              <wp:posOffset>6791960</wp:posOffset>
            </wp:positionH>
            <wp:positionV relativeFrom="paragraph">
              <wp:posOffset>2867660</wp:posOffset>
            </wp:positionV>
            <wp:extent cx="2792095" cy="1968500"/>
            <wp:effectExtent l="19050" t="0" r="8255" b="0"/>
            <wp:wrapNone/>
            <wp:docPr id="38" name="Рисунок 26" descr="Нормальная реакция на укус ос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Нормальная реакция на укус ос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90F" w:rsidRPr="0034690F">
        <w:rPr>
          <w:rFonts w:ascii="Times New Roman" w:eastAsia="Times New Roman" w:hAnsi="Times New Roman" w:cs="Times New Roman"/>
          <w:b/>
          <w:noProof/>
          <w:color w:val="006600"/>
          <w:sz w:val="56"/>
          <w:szCs w:val="56"/>
          <w:lang w:eastAsia="ru-RU"/>
        </w:rPr>
        <w:drawing>
          <wp:anchor distT="0" distB="0" distL="114300" distR="114300" simplePos="0" relativeHeight="251667456" behindDoc="1" locked="0" layoutInCell="1" allowOverlap="1" wp14:anchorId="5183234C" wp14:editId="2EEE0DDA">
            <wp:simplePos x="0" y="0"/>
            <wp:positionH relativeFrom="column">
              <wp:posOffset>6785610</wp:posOffset>
            </wp:positionH>
            <wp:positionV relativeFrom="paragraph">
              <wp:posOffset>647065</wp:posOffset>
            </wp:positionV>
            <wp:extent cx="2792095" cy="2044700"/>
            <wp:effectExtent l="19050" t="0" r="8255" b="0"/>
            <wp:wrapNone/>
            <wp:docPr id="37" name="Рисунок 27" descr="Укус ос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Укус ос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324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пчелы </w:t>
      </w:r>
      <w:r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 </w:t>
      </w:r>
    </w:p>
    <w:p w14:paraId="7B03DAF8" w14:textId="77777777" w:rsidR="00E75CFB" w:rsidRPr="0034690F" w:rsidRDefault="00A85319" w:rsidP="006F7C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                 </w:t>
      </w:r>
      <w:r w:rsidR="003B4324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>(перепончатокрылые)</w:t>
      </w:r>
      <w:r w:rsidR="00E75CFB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>!</w:t>
      </w:r>
    </w:p>
    <w:tbl>
      <w:tblPr>
        <w:tblpPr w:leftFromText="180" w:rightFromText="180" w:vertAnchor="text" w:tblpY="421"/>
        <w:tblOverlap w:val="never"/>
        <w:tblW w:w="3438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73"/>
      </w:tblGrid>
      <w:tr w:rsidR="00E75CFB" w:rsidRPr="00E836CA" w14:paraId="106ACBEE" w14:textId="77777777" w:rsidTr="00262B8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DF466EF" w14:textId="77777777" w:rsidR="003B4324" w:rsidRPr="0034690F" w:rsidRDefault="003B4324" w:rsidP="00A12D57">
            <w:pPr>
              <w:spacing w:before="100" w:beforeAutospacing="1" w:after="0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6600"/>
                <w:sz w:val="36"/>
                <w:szCs w:val="24"/>
                <w:lang w:eastAsia="ru-RU"/>
              </w:rPr>
            </w:pPr>
            <w:r w:rsidRPr="0034690F">
              <w:rPr>
                <w:rFonts w:ascii="Times New Roman" w:eastAsia="Times New Roman" w:hAnsi="Times New Roman" w:cs="Times New Roman"/>
                <w:b/>
                <w:bCs/>
                <w:color w:val="006600"/>
                <w:sz w:val="36"/>
                <w:szCs w:val="24"/>
                <w:lang w:eastAsia="ru-RU"/>
              </w:rPr>
              <w:t>Помните!</w:t>
            </w:r>
          </w:p>
          <w:p w14:paraId="041DCEFF" w14:textId="77777777" w:rsidR="003B4324" w:rsidRPr="003B4324" w:rsidRDefault="003B4324" w:rsidP="00A12D57">
            <w:pPr>
              <w:spacing w:before="100" w:beforeAutospacing="1" w:after="0"/>
              <w:ind w:left="142" w:right="105" w:hanging="142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Pr="003B4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 ужалении </w:t>
            </w:r>
            <w:r w:rsidRPr="003B432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 ранку попадает яд</w:t>
            </w:r>
            <w:r w:rsidRPr="003B4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белкового происхождения. Как при единичном "ранении" реакция организма на яд не слишком бурная, и неприятные ощущения проходят быстро. Осложнения возможны либо при сильной аллергии организма на белки, либо в случае попадания в рану вторичной инфекции. Опасны ужаления вблизи нервных узлов, особенно в ротовой  полости (например, когда вы нечаянно откусили яблоко с осой). Это может привести к отеку дыхательных путей и удушью.</w:t>
            </w:r>
          </w:p>
          <w:p w14:paraId="069ABCE5" w14:textId="77777777" w:rsidR="003B4324" w:rsidRPr="003B4324" w:rsidRDefault="003B4324" w:rsidP="00A12D57">
            <w:pPr>
              <w:pStyle w:val="a8"/>
              <w:shd w:val="clear" w:color="auto" w:fill="FFFFFF"/>
              <w:spacing w:line="276" w:lineRule="auto"/>
              <w:ind w:left="142" w:right="101" w:hanging="142"/>
              <w:jc w:val="both"/>
              <w:rPr>
                <w:color w:val="444444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color w:val="444444"/>
                <w:sz w:val="27"/>
                <w:szCs w:val="27"/>
              </w:rPr>
              <w:t xml:space="preserve">      </w:t>
            </w:r>
            <w:r w:rsidRPr="003B4324">
              <w:rPr>
                <w:rStyle w:val="a9"/>
                <w:color w:val="444444"/>
                <w:sz w:val="28"/>
                <w:szCs w:val="28"/>
              </w:rPr>
              <w:t>Укус осы</w:t>
            </w:r>
            <w:r w:rsidRPr="003B4324">
              <w:rPr>
                <w:color w:val="444444"/>
                <w:sz w:val="28"/>
                <w:szCs w:val="28"/>
              </w:rPr>
              <w:t xml:space="preserve">, пчелы или шмеля в походе получить очень просто. Хотя обычно эти насекомые неагрессивны и первыми не нападают, разозлить их можно, если активно размахивать руками или пытаться отогнать газетой. Чаще всего укусы осы </w:t>
            </w:r>
            <w:proofErr w:type="gramStart"/>
            <w:r w:rsidRPr="003B4324">
              <w:rPr>
                <w:color w:val="444444"/>
                <w:sz w:val="28"/>
                <w:szCs w:val="28"/>
              </w:rPr>
              <w:t>случаются</w:t>
            </w:r>
            <w:proofErr w:type="gramEnd"/>
            <w:r w:rsidRPr="003B4324">
              <w:rPr>
                <w:color w:val="444444"/>
                <w:sz w:val="28"/>
                <w:szCs w:val="28"/>
              </w:rPr>
              <w:t xml:space="preserve"> когда человек ложится на траву, наступает босой ногой на осу, проходит рядом с гнездом, либо хватает насекомое с цветком или ягодой. Иногда можно кушать что-то сладкое и не заметить осу, тогда укус приходится в область лица – самый неприятный вариант.</w:t>
            </w:r>
          </w:p>
          <w:p w14:paraId="794D4FC4" w14:textId="77777777" w:rsidR="0034690F" w:rsidRPr="0034690F" w:rsidRDefault="00935E35" w:rsidP="00A12D57">
            <w:pPr>
              <w:pStyle w:val="1"/>
              <w:ind w:left="142" w:hanging="142"/>
              <w:jc w:val="center"/>
              <w:rPr>
                <w:color w:val="006600"/>
                <w:sz w:val="33"/>
                <w:szCs w:val="33"/>
              </w:rPr>
            </w:pPr>
            <w:r>
              <w:rPr>
                <w:noProof/>
                <w:color w:val="006600"/>
                <w:sz w:val="33"/>
                <w:szCs w:val="33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D96259B" wp14:editId="042D9B1B">
                  <wp:simplePos x="0" y="0"/>
                  <wp:positionH relativeFrom="column">
                    <wp:posOffset>6805930</wp:posOffset>
                  </wp:positionH>
                  <wp:positionV relativeFrom="paragraph">
                    <wp:posOffset>-11430</wp:posOffset>
                  </wp:positionV>
                  <wp:extent cx="2787650" cy="1905000"/>
                  <wp:effectExtent l="19050" t="0" r="0" b="0"/>
                  <wp:wrapNone/>
                  <wp:docPr id="40" name="Рисунок 29" descr="Что делать при укусе пчелы или о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Что делать при укусе пчелы или о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90F" w:rsidRPr="0034690F">
              <w:rPr>
                <w:color w:val="006600"/>
                <w:sz w:val="33"/>
                <w:szCs w:val="33"/>
              </w:rPr>
              <w:t>Первая помощь при укусе осы, пчелы, шмеля</w:t>
            </w:r>
          </w:p>
          <w:p w14:paraId="25FA0359" w14:textId="77777777" w:rsidR="0034690F" w:rsidRPr="0034690F" w:rsidRDefault="0034690F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После укуса осы или пчелы обследуйте место укуса. Если осталось жало, его нужно вынуть пинцетом или пальцами. Если укусов больше одного – осмотрите их все.</w:t>
            </w:r>
          </w:p>
          <w:p w14:paraId="035F2B9A" w14:textId="77777777" w:rsidR="0034690F" w:rsidRPr="0034690F" w:rsidRDefault="0034690F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Обработайте ранку йодом  или зеленкой.</w:t>
            </w:r>
          </w:p>
          <w:p w14:paraId="7518643F" w14:textId="77777777" w:rsidR="0034690F" w:rsidRPr="0034690F" w:rsidRDefault="00935E35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4A40E95" wp14:editId="04D057AE">
                  <wp:simplePos x="0" y="0"/>
                  <wp:positionH relativeFrom="column">
                    <wp:posOffset>6826885</wp:posOffset>
                  </wp:positionH>
                  <wp:positionV relativeFrom="paragraph">
                    <wp:posOffset>568960</wp:posOffset>
                  </wp:positionV>
                  <wp:extent cx="2787650" cy="1879600"/>
                  <wp:effectExtent l="19050" t="0" r="0" b="0"/>
                  <wp:wrapNone/>
                  <wp:docPr id="39" name="Рисунок 30" descr="Укус пчелы, осы: первая помощь взрослому и ребе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Укус пчелы, осы: первая помощь взрослому и ребе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90F"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Приложите что-то холодное к месту укуса осы. Это может быть кусочек льда, намоченная в горном роднику тряпочка, да что угодно! Лишь бы холодное и чистое.</w:t>
            </w:r>
          </w:p>
          <w:p w14:paraId="43CAB2A8" w14:textId="77777777" w:rsidR="0034690F" w:rsidRPr="0034690F" w:rsidRDefault="0034690F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Пострадавшему лучше всего присесть и снять напряжение. Можно выпить сладкую воду или горячий чай. Взрослым можно выпить немного алкоголя, считается, что он уменьшает действие яда.</w:t>
            </w:r>
          </w:p>
          <w:p w14:paraId="5234B4EA" w14:textId="77777777" w:rsidR="0034690F" w:rsidRPr="0034690F" w:rsidRDefault="0034690F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Растолките несколько таблеток активированного угля, смочите порошок водой и приложите к месту укуса осы. Закройте марлевой повязкой. Паста из порошка угля быстро удалит яд, и укус не будет ни отекать, ни болеть.</w:t>
            </w:r>
          </w:p>
          <w:p w14:paraId="4B0D65B3" w14:textId="77777777" w:rsidR="00935E35" w:rsidRPr="00935E35" w:rsidRDefault="00935E35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47C050C1" wp14:editId="37E6CBD6">
                  <wp:simplePos x="0" y="0"/>
                  <wp:positionH relativeFrom="column">
                    <wp:posOffset>6852285</wp:posOffset>
                  </wp:positionH>
                  <wp:positionV relativeFrom="paragraph">
                    <wp:posOffset>598805</wp:posOffset>
                  </wp:positionV>
                  <wp:extent cx="2787650" cy="1993900"/>
                  <wp:effectExtent l="19050" t="0" r="0" b="0"/>
                  <wp:wrapNone/>
                  <wp:docPr id="41" name="Рисунок 24" descr="Аллергическая реакция на укус осы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Аллергическая реакция на укус осы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90F"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Следите за состоянием пострадавшего. При появлении аллергической реакции начать введение любых противошоковых препаратов.</w:t>
            </w:r>
          </w:p>
          <w:p w14:paraId="5C03650F" w14:textId="77777777" w:rsidR="00935E35" w:rsidRPr="00935E35" w:rsidRDefault="00200511" w:rsidP="00A12D57">
            <w:pPr>
              <w:shd w:val="clear" w:color="auto" w:fill="FFFFFF"/>
              <w:spacing w:before="100" w:beforeAutospacing="1" w:after="100" w:afterAutospacing="1"/>
              <w:ind w:left="142" w:right="101" w:hanging="142"/>
              <w:jc w:val="center"/>
              <w:rPr>
                <w:rFonts w:ascii="Times New Roman" w:hAnsi="Times New Roman" w:cs="Times New Roman"/>
                <w:color w:val="006600"/>
                <w:sz w:val="32"/>
                <w:szCs w:val="24"/>
              </w:rPr>
            </w:pPr>
            <w:hyperlink r:id="rId15" w:history="1">
              <w:r w:rsidR="00935E35" w:rsidRPr="00935E35">
                <w:rPr>
                  <w:rStyle w:val="aa"/>
                  <w:rFonts w:ascii="Times New Roman" w:hAnsi="Times New Roman" w:cs="Times New Roman"/>
                  <w:b/>
                  <w:bCs/>
                  <w:color w:val="006600"/>
                  <w:sz w:val="32"/>
                  <w:szCs w:val="24"/>
                  <w:u w:val="none"/>
                </w:rPr>
                <w:t>Острая аллергическая реакция</w:t>
              </w:r>
            </w:hyperlink>
          </w:p>
          <w:p w14:paraId="0948D2E9" w14:textId="77777777" w:rsidR="00935E35" w:rsidRDefault="00935E35" w:rsidP="00A12D57">
            <w:pPr>
              <w:spacing w:before="240" w:after="0"/>
              <w:ind w:left="142" w:right="101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A85319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935E35">
              <w:rPr>
                <w:rFonts w:ascii="Times New Roman" w:hAnsi="Times New Roman" w:cs="Times New Roman"/>
                <w:sz w:val="28"/>
                <w:szCs w:val="24"/>
              </w:rPr>
              <w:t xml:space="preserve">кусы ос, пчел и шмелей не приводят к отравлениям и переносу инфекций. Однако, они очень опасны, если у человека есть аллергия на данный яд. При этом, может возникнуть </w:t>
            </w:r>
            <w:hyperlink r:id="rId16" w:history="1">
              <w:r w:rsidRPr="00935E35">
                <w:rPr>
                  <w:rStyle w:val="aa"/>
                  <w:rFonts w:ascii="Times New Roman" w:hAnsi="Times New Roman" w:cs="Times New Roman"/>
                  <w:b/>
                  <w:bCs/>
                  <w:color w:val="006600"/>
                  <w:sz w:val="28"/>
                  <w:szCs w:val="24"/>
                </w:rPr>
                <w:t>острая аллергическая реакция</w:t>
              </w:r>
            </w:hyperlink>
            <w:r w:rsidRPr="00935E35">
              <w:rPr>
                <w:rFonts w:ascii="Times New Roman" w:hAnsi="Times New Roman" w:cs="Times New Roman"/>
                <w:color w:val="006600"/>
                <w:sz w:val="28"/>
                <w:szCs w:val="24"/>
              </w:rPr>
              <w:t>,</w:t>
            </w:r>
            <w:r w:rsidRPr="00935E35">
              <w:rPr>
                <w:rFonts w:ascii="Times New Roman" w:hAnsi="Times New Roman" w:cs="Times New Roman"/>
                <w:sz w:val="28"/>
                <w:szCs w:val="24"/>
              </w:rPr>
              <w:t xml:space="preserve"> сопровождающаяся отеком дыхательных путей и удушьем.</w:t>
            </w:r>
          </w:p>
          <w:p w14:paraId="49CFDBAF" w14:textId="77777777" w:rsidR="00935E35" w:rsidRDefault="00935E35" w:rsidP="00A12D57">
            <w:pPr>
              <w:spacing w:after="0"/>
              <w:ind w:left="142" w:right="101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E3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r w:rsidR="00A8531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935E35">
              <w:rPr>
                <w:rFonts w:ascii="Times New Roman" w:hAnsi="Times New Roman" w:cs="Times New Roman"/>
                <w:sz w:val="28"/>
                <w:szCs w:val="24"/>
              </w:rPr>
              <w:t xml:space="preserve">ак правило, человек знает, что у него есть аллергия, т.к. острая реакция редко возникает при первом укусе. Она усиливается с каждым новым укусом. </w:t>
            </w:r>
          </w:p>
          <w:p w14:paraId="462B9467" w14:textId="77777777" w:rsidR="00935E35" w:rsidRDefault="00935E35" w:rsidP="00A12D57">
            <w:pPr>
              <w:spacing w:after="0"/>
              <w:ind w:left="142" w:right="101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0E9065E" w14:textId="77777777" w:rsidR="00935E35" w:rsidRDefault="00A12D57" w:rsidP="00A12D57">
            <w:pPr>
              <w:spacing w:after="0"/>
              <w:ind w:left="142" w:right="101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="00935E35" w:rsidRPr="00935E35">
              <w:rPr>
                <w:rFonts w:ascii="Times New Roman" w:hAnsi="Times New Roman" w:cs="Times New Roman"/>
                <w:sz w:val="28"/>
                <w:szCs w:val="24"/>
              </w:rPr>
              <w:t>Поэтому разумный человек, у которого после укуса появляется зуд во всём теле, покраснение кожи лица и шеи - обращается к врачу, узнает о причине, и в следующий раз избегает пчел или даже носит специальные лекарства для экстренного введения.</w:t>
            </w:r>
          </w:p>
          <w:p w14:paraId="56A5FA8C" w14:textId="77777777" w:rsidR="00935E35" w:rsidRPr="00A12D57" w:rsidRDefault="00A12D57" w:rsidP="00A12D57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left="142" w:right="101" w:hanging="142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</w:rPr>
              <w:t xml:space="preserve">            </w:t>
            </w:r>
            <w:r w:rsidR="00935E35" w:rsidRPr="00A12D57">
              <w:rPr>
                <w:color w:val="444444"/>
                <w:sz w:val="28"/>
                <w:szCs w:val="28"/>
              </w:rPr>
              <w:t>Осы жалят куда чаще и больнее пчел. Кусая, пчелы оставляют в коже жало с ядом, и после этого погибают. Почти сразу, после того как Вас укусила оса, Вы ощущаете сильную боль, жжение, зуд. Через некоторое время после укуса осы появляется покраснение и небольшой отек. В течение нескольких часов покраснение и опухлость проходят.</w:t>
            </w:r>
          </w:p>
          <w:p w14:paraId="3889A1C1" w14:textId="77777777" w:rsidR="00935E35" w:rsidRPr="00A12D57" w:rsidRDefault="00A12D57" w:rsidP="00A12D57">
            <w:pPr>
              <w:pStyle w:val="a8"/>
              <w:shd w:val="clear" w:color="auto" w:fill="FFFFFF"/>
              <w:spacing w:line="276" w:lineRule="auto"/>
              <w:ind w:left="142" w:right="101" w:hanging="142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     </w:t>
            </w:r>
            <w:r w:rsidR="00935E35" w:rsidRPr="00A12D57">
              <w:rPr>
                <w:color w:val="444444"/>
                <w:sz w:val="28"/>
                <w:szCs w:val="28"/>
              </w:rPr>
              <w:t>Сам по себе укус осы и пчелы безобиден, но только в том случае, если Вы не являетесь аллергиком. При появление таких симптомов, как одышка, повышение температуры, зуд во всем теле, тошнота, рвота, потеря сознание нужно в кратчайшие сроки доставить пострадавшего в больницу. Хорошо, что лишь небольшой процент людей (2-3%) склоны к появлению аллергической реакции на укус осы. Аллергическая реакция может быть разной сложности</w:t>
            </w:r>
            <w:r w:rsidR="00935E35" w:rsidRPr="00A12D57">
              <w:rPr>
                <w:rFonts w:ascii="Arial" w:hAnsi="Arial" w:cs="Arial"/>
                <w:color w:val="444444"/>
                <w:sz w:val="28"/>
                <w:szCs w:val="28"/>
              </w:rPr>
              <w:t>.</w:t>
            </w:r>
          </w:p>
          <w:p w14:paraId="130F3B3D" w14:textId="77777777" w:rsidR="00A12D57" w:rsidRDefault="00A12D57" w:rsidP="00A12D57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left="142" w:right="101"/>
              <w:jc w:val="both"/>
              <w:rPr>
                <w:color w:val="333333"/>
                <w:sz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bdr w:val="none" w:sz="0" w:space="0" w:color="auto" w:frame="1"/>
              </w:rPr>
              <w:t xml:space="preserve">       </w:t>
            </w:r>
            <w:r w:rsidRPr="00A12D57">
              <w:rPr>
                <w:color w:val="333333"/>
                <w:sz w:val="28"/>
                <w:bdr w:val="none" w:sz="0" w:space="0" w:color="auto" w:frame="1"/>
              </w:rPr>
              <w:t>Тот,</w:t>
            </w:r>
            <w:r w:rsidRPr="00A12D57">
              <w:rPr>
                <w:rStyle w:val="apple-converted-space"/>
                <w:rFonts w:eastAsiaTheme="majorEastAsia"/>
                <w:color w:val="333333"/>
                <w:sz w:val="28"/>
                <w:bdr w:val="none" w:sz="0" w:space="0" w:color="auto" w:frame="1"/>
              </w:rPr>
              <w:t> </w:t>
            </w:r>
            <w:r w:rsidRPr="00A12D57">
              <w:rPr>
                <w:rStyle w:val="a9"/>
                <w:color w:val="333333"/>
                <w:sz w:val="28"/>
                <w:bdr w:val="none" w:sz="0" w:space="0" w:color="auto" w:frame="1"/>
              </w:rPr>
              <w:t>у кого хотя бы один раз возникла аллергическая реакция на яр, пчелы, осы, шершня или шмеля, должен непременно обратиться к аллергологу</w:t>
            </w:r>
            <w:r w:rsidRPr="00A12D57">
              <w:rPr>
                <w:color w:val="333333"/>
                <w:sz w:val="28"/>
                <w:bdr w:val="none" w:sz="0" w:space="0" w:color="auto" w:frame="1"/>
              </w:rPr>
              <w:t>. Таким людям в летний период надо всегда иметь при себе выданный аллергологом так называемый паспорт больного аллергическим заболеванием</w:t>
            </w:r>
            <w:r>
              <w:rPr>
                <w:color w:val="333333"/>
                <w:sz w:val="28"/>
                <w:bdr w:val="none" w:sz="0" w:space="0" w:color="auto" w:frame="1"/>
              </w:rPr>
              <w:t>.</w:t>
            </w:r>
          </w:p>
          <w:p w14:paraId="4A6049A2" w14:textId="77777777" w:rsidR="00A12D57" w:rsidRDefault="00A12D57" w:rsidP="00A12D57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left="142" w:right="101"/>
              <w:jc w:val="both"/>
              <w:rPr>
                <w:color w:val="333333"/>
                <w:sz w:val="28"/>
                <w:bdr w:val="none" w:sz="0" w:space="0" w:color="auto" w:frame="1"/>
              </w:rPr>
            </w:pPr>
            <w:r w:rsidRPr="00A12D57">
              <w:rPr>
                <w:color w:val="333333"/>
                <w:sz w:val="16"/>
                <w:bdr w:val="none" w:sz="0" w:space="0" w:color="auto" w:frame="1"/>
              </w:rPr>
              <w:br/>
            </w:r>
            <w:r>
              <w:rPr>
                <w:color w:val="333333"/>
                <w:sz w:val="28"/>
                <w:bdr w:val="none" w:sz="0" w:space="0" w:color="auto" w:frame="1"/>
              </w:rPr>
              <w:t xml:space="preserve">        </w:t>
            </w:r>
            <w:r w:rsidRPr="00A12D57">
              <w:rPr>
                <w:rStyle w:val="a9"/>
                <w:color w:val="333333"/>
                <w:sz w:val="28"/>
                <w:bdr w:val="none" w:sz="0" w:space="0" w:color="auto" w:frame="1"/>
              </w:rPr>
              <w:t>В тяжелых случаях, когда у пострадавшего остановилось сердце и прекратилось дыхание, надо до приезда "Скорой" делать сердечно-легочную реанимацию</w:t>
            </w:r>
            <w:r w:rsidRPr="00A12D57">
              <w:rPr>
                <w:color w:val="333333"/>
                <w:sz w:val="28"/>
                <w:bdr w:val="none" w:sz="0" w:space="0" w:color="auto" w:frame="1"/>
              </w:rPr>
              <w:t xml:space="preserve">: искусственное дыхание и закрытый массаж сердца. </w:t>
            </w:r>
          </w:p>
          <w:p w14:paraId="6AF5A7B6" w14:textId="77777777" w:rsidR="000323AF" w:rsidRDefault="00A12D57" w:rsidP="000323AF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left="142" w:right="101"/>
              <w:jc w:val="both"/>
              <w:rPr>
                <w:color w:val="333333"/>
                <w:sz w:val="28"/>
                <w:bdr w:val="none" w:sz="0" w:space="0" w:color="auto" w:frame="1"/>
              </w:rPr>
            </w:pPr>
            <w:r w:rsidRPr="00A12D57">
              <w:rPr>
                <w:color w:val="333333"/>
                <w:sz w:val="28"/>
                <w:bdr w:val="none" w:sz="0" w:space="0" w:color="auto" w:frame="1"/>
              </w:rPr>
              <w:t>Такая вот</w:t>
            </w:r>
            <w:r w:rsidRPr="00A12D57">
              <w:rPr>
                <w:rStyle w:val="apple-converted-space"/>
                <w:rFonts w:eastAsiaTheme="majorEastAsia"/>
                <w:color w:val="333333"/>
                <w:sz w:val="28"/>
                <w:bdr w:val="none" w:sz="0" w:space="0" w:color="auto" w:frame="1"/>
              </w:rPr>
              <w:t> </w:t>
            </w:r>
            <w:r w:rsidRPr="00A12D57">
              <w:rPr>
                <w:rStyle w:val="a9"/>
                <w:color w:val="333333"/>
                <w:sz w:val="28"/>
                <w:bdr w:val="none" w:sz="0" w:space="0" w:color="auto" w:frame="1"/>
              </w:rPr>
              <w:t>нехитрая первая помощь при укусе пчелами, осами и другими перепончатокрылыми</w:t>
            </w:r>
            <w:r w:rsidRPr="00A12D57">
              <w:rPr>
                <w:color w:val="333333"/>
                <w:sz w:val="28"/>
                <w:bdr w:val="none" w:sz="0" w:space="0" w:color="auto" w:frame="1"/>
              </w:rPr>
              <w:t xml:space="preserve">. </w:t>
            </w:r>
          </w:p>
          <w:p w14:paraId="6D2FE57A" w14:textId="77777777" w:rsidR="000323AF" w:rsidRDefault="00A12D57" w:rsidP="000323AF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right="101"/>
              <w:jc w:val="center"/>
              <w:rPr>
                <w:b/>
                <w:i/>
                <w:color w:val="006600"/>
                <w:sz w:val="32"/>
                <w:bdr w:val="none" w:sz="0" w:space="0" w:color="auto" w:frame="1"/>
              </w:rPr>
            </w:pPr>
            <w:r w:rsidRPr="000323AF">
              <w:rPr>
                <w:b/>
                <w:i/>
                <w:color w:val="006600"/>
                <w:sz w:val="32"/>
                <w:bdr w:val="none" w:sz="0" w:space="0" w:color="auto" w:frame="1"/>
              </w:rPr>
              <w:t xml:space="preserve">Будьте внимательны на свежем воздухе </w:t>
            </w:r>
          </w:p>
          <w:p w14:paraId="61837CF8" w14:textId="77777777" w:rsidR="00A12D57" w:rsidRPr="000323AF" w:rsidRDefault="00A12D57" w:rsidP="000323AF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right="101"/>
              <w:jc w:val="center"/>
              <w:rPr>
                <w:b/>
                <w:i/>
                <w:color w:val="006600"/>
                <w:sz w:val="22"/>
                <w:szCs w:val="18"/>
              </w:rPr>
            </w:pPr>
            <w:r w:rsidRPr="000323AF">
              <w:rPr>
                <w:b/>
                <w:i/>
                <w:color w:val="006600"/>
                <w:sz w:val="32"/>
                <w:bdr w:val="none" w:sz="0" w:space="0" w:color="auto" w:frame="1"/>
              </w:rPr>
              <w:t>и принимайте меры в случае укуса.</w:t>
            </w:r>
          </w:p>
          <w:p w14:paraId="0C5E157B" w14:textId="77777777" w:rsidR="004E5959" w:rsidRPr="00935E35" w:rsidRDefault="004E5959" w:rsidP="00A12D57">
            <w:pPr>
              <w:spacing w:after="0"/>
              <w:ind w:left="142" w:right="101" w:hanging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6C1E1E6F" w14:textId="77777777" w:rsidR="00765188" w:rsidRPr="00765188" w:rsidRDefault="0065367E" w:rsidP="00A12D57">
      <w:pPr>
        <w:tabs>
          <w:tab w:val="left" w:pos="12480"/>
        </w:tabs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C26B4C6" wp14:editId="63F1D636">
            <wp:simplePos x="0" y="0"/>
            <wp:positionH relativeFrom="column">
              <wp:posOffset>78740</wp:posOffset>
            </wp:positionH>
            <wp:positionV relativeFrom="paragraph">
              <wp:posOffset>19685</wp:posOffset>
            </wp:positionV>
            <wp:extent cx="2940050" cy="2133600"/>
            <wp:effectExtent l="19050" t="0" r="0" b="0"/>
            <wp:wrapNone/>
            <wp:docPr id="42" name="Рисунок 28" descr="http://www.pervayapomosh.com/pics/135228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ervayapomosh.com/pics/13522873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324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B3BDFE" wp14:editId="3D8C9416">
            <wp:simplePos x="0" y="0"/>
            <wp:positionH relativeFrom="column">
              <wp:posOffset>7039610</wp:posOffset>
            </wp:positionH>
            <wp:positionV relativeFrom="paragraph">
              <wp:posOffset>225425</wp:posOffset>
            </wp:positionV>
            <wp:extent cx="2489200" cy="1774438"/>
            <wp:effectExtent l="19050" t="0" r="6350" b="0"/>
            <wp:wrapNone/>
            <wp:docPr id="36" name="Рисунок 27" descr="Укус ос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Укус ос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96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27246" w14:textId="77777777" w:rsidR="00765188" w:rsidRPr="00765188" w:rsidRDefault="00765188" w:rsidP="00765188"/>
    <w:p w14:paraId="5966BB46" w14:textId="77777777" w:rsidR="00765188" w:rsidRPr="00765188" w:rsidRDefault="00765188" w:rsidP="00765188"/>
    <w:p w14:paraId="552B5015" w14:textId="77777777" w:rsidR="00765188" w:rsidRDefault="00C86DEA" w:rsidP="00C86DEA">
      <w:pPr>
        <w:tabs>
          <w:tab w:val="left" w:pos="8440"/>
        </w:tabs>
      </w:pPr>
      <w:r>
        <w:tab/>
      </w:r>
    </w:p>
    <w:p w14:paraId="79AC25CB" w14:textId="77777777" w:rsidR="0065367E" w:rsidRDefault="0065367E" w:rsidP="0076518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519EF86" wp14:editId="5F06D838">
            <wp:simplePos x="0" y="0"/>
            <wp:positionH relativeFrom="column">
              <wp:posOffset>91440</wp:posOffset>
            </wp:positionH>
            <wp:positionV relativeFrom="paragraph">
              <wp:posOffset>1165860</wp:posOffset>
            </wp:positionV>
            <wp:extent cx="2876550" cy="1854200"/>
            <wp:effectExtent l="19050" t="0" r="0" b="0"/>
            <wp:wrapNone/>
            <wp:docPr id="43" name="Рисунок 25" descr="Укус осы в лицо - очень болезненно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Укус осы в лицо - очень болезненно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2D9BA" w14:textId="77777777" w:rsidR="0065367E" w:rsidRPr="0065367E" w:rsidRDefault="0065367E" w:rsidP="0065367E"/>
    <w:p w14:paraId="25D78D83" w14:textId="77777777" w:rsidR="0065367E" w:rsidRPr="0065367E" w:rsidRDefault="0065367E" w:rsidP="0065367E"/>
    <w:p w14:paraId="595CA55E" w14:textId="77777777" w:rsidR="0065367E" w:rsidRPr="0065367E" w:rsidRDefault="0065367E" w:rsidP="0065367E"/>
    <w:p w14:paraId="5240EBA0" w14:textId="77777777" w:rsidR="0065367E" w:rsidRPr="0065367E" w:rsidRDefault="0065367E" w:rsidP="0065367E"/>
    <w:p w14:paraId="1F9C4938" w14:textId="77777777" w:rsidR="0065367E" w:rsidRPr="0065367E" w:rsidRDefault="0065367E" w:rsidP="0065367E"/>
    <w:p w14:paraId="49B1B8FE" w14:textId="77777777" w:rsidR="0065367E" w:rsidRPr="0065367E" w:rsidRDefault="0065367E" w:rsidP="0065367E"/>
    <w:p w14:paraId="4212C556" w14:textId="77777777" w:rsidR="0065367E" w:rsidRPr="0065367E" w:rsidRDefault="0065367E" w:rsidP="0065367E"/>
    <w:p w14:paraId="65293EA5" w14:textId="77777777" w:rsidR="0065367E" w:rsidRDefault="0065367E" w:rsidP="0065367E"/>
    <w:p w14:paraId="7A5527F0" w14:textId="77777777" w:rsidR="00E94834" w:rsidRDefault="0065367E" w:rsidP="0065367E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4A1D5CE" wp14:editId="6F94042B">
            <wp:simplePos x="0" y="0"/>
            <wp:positionH relativeFrom="column">
              <wp:posOffset>91440</wp:posOffset>
            </wp:positionH>
            <wp:positionV relativeFrom="paragraph">
              <wp:posOffset>289560</wp:posOffset>
            </wp:positionV>
            <wp:extent cx="2876550" cy="1930400"/>
            <wp:effectExtent l="19050" t="0" r="0" b="0"/>
            <wp:wrapNone/>
            <wp:docPr id="4" name="Рисунок 27" descr="Укус ос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Укус ос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A26E3" w14:textId="77777777" w:rsidR="0065367E" w:rsidRPr="0065367E" w:rsidRDefault="0065367E" w:rsidP="0065367E">
      <w:pPr>
        <w:jc w:val="right"/>
      </w:pPr>
    </w:p>
    <w:sectPr w:rsidR="0065367E" w:rsidRPr="0065367E" w:rsidSect="0034690F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AB2F"/>
      </v:shape>
    </w:pict>
  </w:numPicBullet>
  <w:abstractNum w:abstractNumId="0" w15:restartNumberingAfterBreak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F4C5E"/>
    <w:multiLevelType w:val="multilevel"/>
    <w:tmpl w:val="EC5057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72696"/>
    <w:multiLevelType w:val="multilevel"/>
    <w:tmpl w:val="006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E3A0F"/>
    <w:multiLevelType w:val="multilevel"/>
    <w:tmpl w:val="45A06B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70145"/>
    <w:multiLevelType w:val="multilevel"/>
    <w:tmpl w:val="C4D003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73E83"/>
    <w:multiLevelType w:val="multilevel"/>
    <w:tmpl w:val="DE7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4F"/>
    <w:rsid w:val="000323AF"/>
    <w:rsid w:val="000D0FBA"/>
    <w:rsid w:val="000E623C"/>
    <w:rsid w:val="001A769A"/>
    <w:rsid w:val="00200511"/>
    <w:rsid w:val="00262B8B"/>
    <w:rsid w:val="00274638"/>
    <w:rsid w:val="002D7E2A"/>
    <w:rsid w:val="002E19E8"/>
    <w:rsid w:val="002F224F"/>
    <w:rsid w:val="0034690F"/>
    <w:rsid w:val="003723F2"/>
    <w:rsid w:val="0037634F"/>
    <w:rsid w:val="00377D8E"/>
    <w:rsid w:val="003B4324"/>
    <w:rsid w:val="003B4968"/>
    <w:rsid w:val="003C05CD"/>
    <w:rsid w:val="00456EBF"/>
    <w:rsid w:val="004A7BF1"/>
    <w:rsid w:val="004D77F2"/>
    <w:rsid w:val="004E5959"/>
    <w:rsid w:val="00555C2A"/>
    <w:rsid w:val="005E5361"/>
    <w:rsid w:val="0061487A"/>
    <w:rsid w:val="0065367E"/>
    <w:rsid w:val="006611A1"/>
    <w:rsid w:val="006F7C10"/>
    <w:rsid w:val="00765188"/>
    <w:rsid w:val="0087585F"/>
    <w:rsid w:val="00935E35"/>
    <w:rsid w:val="00982EE5"/>
    <w:rsid w:val="00990D64"/>
    <w:rsid w:val="009A56F2"/>
    <w:rsid w:val="00A12D57"/>
    <w:rsid w:val="00A1683D"/>
    <w:rsid w:val="00A17F2A"/>
    <w:rsid w:val="00A34BAE"/>
    <w:rsid w:val="00A85319"/>
    <w:rsid w:val="00A93330"/>
    <w:rsid w:val="00B60CAC"/>
    <w:rsid w:val="00B87B97"/>
    <w:rsid w:val="00BC1A0B"/>
    <w:rsid w:val="00C86DEA"/>
    <w:rsid w:val="00CF2C1A"/>
    <w:rsid w:val="00D35B87"/>
    <w:rsid w:val="00D67910"/>
    <w:rsid w:val="00D807E4"/>
    <w:rsid w:val="00DF2AE6"/>
    <w:rsid w:val="00E75CFB"/>
    <w:rsid w:val="00E94834"/>
    <w:rsid w:val="00E966F4"/>
    <w:rsid w:val="00EC7AF3"/>
    <w:rsid w:val="00F0786E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829"/>
  <w15:docId w15:val="{E7F527B1-CF48-4049-BC3D-A839A4E4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3D"/>
  </w:style>
  <w:style w:type="paragraph" w:styleId="1">
    <w:name w:val="heading 1"/>
    <w:basedOn w:val="a"/>
    <w:next w:val="a"/>
    <w:link w:val="10"/>
    <w:uiPriority w:val="9"/>
    <w:qFormat/>
    <w:rsid w:val="00346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43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35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uluarbc.com.ua/images/stories/nasekomye/osa1.gif" TargetMode="External"/><Relationship Id="rId18" Type="http://schemas.openxmlformats.org/officeDocument/2006/relationships/hyperlink" Target="http://www.kuluarbc.com.ua/images/stories/nasekomye/osa2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uluarbc.com.ua/images/stories/nasekomye/osa3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pervayapomosh.com/article/pri_allergi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pervayapomosh.com/article/pri_allergii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kuluarbc.com.ua/images/stories/nasekomye/osa.jpg" TargetMode="External"/><Relationship Id="rId14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41DC-2C2D-4CB8-B1B1-E469627F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Щербина</cp:lastModifiedBy>
  <cp:revision>39</cp:revision>
  <cp:lastPrinted>2013-11-16T10:51:00Z</cp:lastPrinted>
  <dcterms:created xsi:type="dcterms:W3CDTF">2013-02-02T05:30:00Z</dcterms:created>
  <dcterms:modified xsi:type="dcterms:W3CDTF">2020-05-31T18:13:00Z</dcterms:modified>
</cp:coreProperties>
</file>