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01" w:rsidRDefault="00854101" w:rsidP="0085410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Принят на заседании</w:t>
      </w:r>
      <w:proofErr w:type="gramStart"/>
      <w:r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/>
          <w:b/>
          <w:bCs/>
          <w:sz w:val="24"/>
          <w:szCs w:val="28"/>
        </w:rPr>
        <w:t>тверждаю</w:t>
      </w:r>
    </w:p>
    <w:p w:rsidR="00854101" w:rsidRDefault="00854101" w:rsidP="0085410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Совета педагогов                                                                  Директор МБОУ СОШ №27 </w:t>
      </w:r>
    </w:p>
    <w:p w:rsidR="00854101" w:rsidRDefault="00854101" w:rsidP="00854101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                                  Новоселов В.В.   _________            </w:t>
      </w:r>
    </w:p>
    <w:p w:rsidR="00854101" w:rsidRDefault="00854101" w:rsidP="0085410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Протокол №____                                                                      Приказ № ____</w:t>
      </w:r>
    </w:p>
    <w:p w:rsidR="00854101" w:rsidRDefault="00854101" w:rsidP="00854101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от «__»_________20___г.                                                        от  «___»___________20__г.</w:t>
      </w:r>
    </w:p>
    <w:p w:rsidR="00854101" w:rsidRDefault="00854101" w:rsidP="008541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854101" w:rsidRDefault="00854101" w:rsidP="00854101">
      <w:pPr>
        <w:jc w:val="both"/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jc w:val="both"/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jc w:val="both"/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jc w:val="both"/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jc w:val="both"/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jc w:val="both"/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854101" w:rsidRPr="00854101" w:rsidRDefault="00854101" w:rsidP="00854101">
      <w:pPr>
        <w:pStyle w:val="a5"/>
        <w:jc w:val="center"/>
        <w:rPr>
          <w:b/>
          <w:sz w:val="48"/>
          <w:szCs w:val="40"/>
        </w:rPr>
      </w:pPr>
      <w:r w:rsidRPr="00854101">
        <w:rPr>
          <w:b/>
          <w:sz w:val="48"/>
          <w:szCs w:val="40"/>
        </w:rPr>
        <w:t>ПЛАН</w:t>
      </w:r>
    </w:p>
    <w:p w:rsidR="00854101" w:rsidRPr="00854101" w:rsidRDefault="00854101" w:rsidP="00854101">
      <w:pPr>
        <w:pStyle w:val="a5"/>
        <w:jc w:val="center"/>
        <w:rPr>
          <w:b/>
          <w:i/>
          <w:sz w:val="48"/>
          <w:szCs w:val="40"/>
        </w:rPr>
      </w:pPr>
      <w:r w:rsidRPr="00854101">
        <w:rPr>
          <w:b/>
          <w:i/>
          <w:sz w:val="48"/>
          <w:szCs w:val="40"/>
        </w:rPr>
        <w:t xml:space="preserve"> летней образовательной</w:t>
      </w:r>
    </w:p>
    <w:p w:rsidR="00854101" w:rsidRPr="00854101" w:rsidRDefault="00854101" w:rsidP="00854101">
      <w:pPr>
        <w:pStyle w:val="a5"/>
        <w:jc w:val="center"/>
        <w:rPr>
          <w:b/>
          <w:i/>
          <w:sz w:val="48"/>
          <w:szCs w:val="40"/>
        </w:rPr>
      </w:pPr>
      <w:r w:rsidRPr="00854101">
        <w:rPr>
          <w:b/>
          <w:i/>
          <w:sz w:val="48"/>
          <w:szCs w:val="40"/>
        </w:rPr>
        <w:t xml:space="preserve">и оздоровительной работы </w:t>
      </w:r>
    </w:p>
    <w:p w:rsidR="00854101" w:rsidRPr="00854101" w:rsidRDefault="00854101" w:rsidP="00854101">
      <w:pPr>
        <w:pStyle w:val="a5"/>
        <w:jc w:val="center"/>
        <w:rPr>
          <w:b/>
          <w:i/>
          <w:sz w:val="48"/>
          <w:szCs w:val="40"/>
        </w:rPr>
      </w:pPr>
      <w:r w:rsidRPr="00854101">
        <w:rPr>
          <w:b/>
          <w:i/>
          <w:sz w:val="48"/>
          <w:szCs w:val="40"/>
        </w:rPr>
        <w:t>детского сада МБОУ СОШ №27</w:t>
      </w:r>
    </w:p>
    <w:p w:rsidR="00854101" w:rsidRDefault="00854101" w:rsidP="0085410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2019-  2020 учебный год</w:t>
      </w:r>
    </w:p>
    <w:p w:rsidR="00854101" w:rsidRDefault="00854101" w:rsidP="00854101">
      <w:pPr>
        <w:rPr>
          <w:rFonts w:ascii="Times New Roman" w:hAnsi="Times New Roman"/>
          <w:b/>
          <w:sz w:val="40"/>
          <w:szCs w:val="4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rPr>
          <w:rFonts w:ascii="Arial" w:hAnsi="Arial" w:cs="Arial"/>
          <w:sz w:val="20"/>
          <w:szCs w:val="20"/>
        </w:rPr>
      </w:pPr>
    </w:p>
    <w:p w:rsidR="00854101" w:rsidRDefault="00854101" w:rsidP="008541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4101" w:rsidRDefault="00854101" w:rsidP="00854101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854101" w:rsidRDefault="00854101" w:rsidP="00854101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854101" w:rsidRDefault="00854101" w:rsidP="00854101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854101" w:rsidRDefault="00854101" w:rsidP="00854101">
      <w:pPr>
        <w:numPr>
          <w:ilvl w:val="0"/>
          <w:numId w:val="2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854101" w:rsidRDefault="00854101" w:rsidP="00854101">
      <w:pPr>
        <w:numPr>
          <w:ilvl w:val="0"/>
          <w:numId w:val="2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854101" w:rsidRDefault="00854101" w:rsidP="00854101">
      <w:pPr>
        <w:numPr>
          <w:ilvl w:val="0"/>
          <w:numId w:val="2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54101" w:rsidRDefault="00854101" w:rsidP="00854101">
      <w:pPr>
        <w:numPr>
          <w:ilvl w:val="0"/>
          <w:numId w:val="2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854101" w:rsidRDefault="00854101" w:rsidP="00854101">
      <w:pPr>
        <w:numPr>
          <w:ilvl w:val="0"/>
          <w:numId w:val="2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к началу нового учебного года.</w:t>
      </w:r>
    </w:p>
    <w:p w:rsidR="00854101" w:rsidRDefault="00854101" w:rsidP="00854101">
      <w:pPr>
        <w:spacing w:after="120" w:line="360" w:lineRule="auto"/>
        <w:ind w:left="25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854101" w:rsidRDefault="00854101" w:rsidP="008541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Предполагаемый результат: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4101" w:rsidRDefault="00854101" w:rsidP="00854101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1.Сохранение и укрепление здоровья детей, снижение уровня заболеваемости. </w:t>
      </w:r>
    </w:p>
    <w:p w:rsidR="00854101" w:rsidRDefault="00854101" w:rsidP="00854101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2.Привитие детям навыков экологической культуры. </w:t>
      </w:r>
    </w:p>
    <w:p w:rsidR="00854101" w:rsidRDefault="00854101" w:rsidP="00854101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3.Приобретение новых знаний и впечатлений об окружающем. </w:t>
      </w:r>
    </w:p>
    <w:p w:rsidR="00854101" w:rsidRDefault="00854101" w:rsidP="00854101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4.Качественная подготовка к новому учебному году.</w:t>
      </w:r>
    </w:p>
    <w:p w:rsidR="00854101" w:rsidRDefault="00854101" w:rsidP="00854101">
      <w:pPr>
        <w:pStyle w:val="a6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854101" w:rsidRDefault="00854101" w:rsidP="00854101">
      <w:pPr>
        <w:tabs>
          <w:tab w:val="left" w:pos="2895"/>
          <w:tab w:val="center" w:pos="5250"/>
        </w:tabs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28"/>
        </w:rPr>
      </w:pPr>
    </w:p>
    <w:p w:rsidR="00854101" w:rsidRDefault="00854101" w:rsidP="00854101">
      <w:pPr>
        <w:pStyle w:val="a6"/>
        <w:tabs>
          <w:tab w:val="left" w:pos="2895"/>
          <w:tab w:val="center" w:pos="525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ab/>
        <w:t xml:space="preserve">Формы оздоровительных мероприятий </w:t>
      </w:r>
    </w:p>
    <w:p w:rsidR="00854101" w:rsidRDefault="00854101" w:rsidP="00854101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летний период</w:t>
      </w:r>
    </w:p>
    <w:p w:rsidR="00854101" w:rsidRDefault="00854101" w:rsidP="00854101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11"/>
        <w:gridCol w:w="1798"/>
        <w:gridCol w:w="1685"/>
        <w:gridCol w:w="2383"/>
        <w:gridCol w:w="1894"/>
      </w:tblGrid>
      <w:tr w:rsidR="00854101" w:rsidTr="00854101">
        <w:tc>
          <w:tcPr>
            <w:tcW w:w="1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3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Условия организации</w:t>
            </w:r>
          </w:p>
        </w:tc>
      </w:tr>
      <w:tr w:rsidR="00854101" w:rsidTr="008541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Продолжительность по группам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(мин.)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воздухе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Младшая – 6,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 – 8 ,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-10,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-12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воздухе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раза в неделю, в часы наименьшей инсоляции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(до наступления жары или после ее спада)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Вторая группа раннего возраста -10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Младшая – 15,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– 20,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Старшая – 25, Подготовительная -30.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ФИЗО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воздухе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 всех возрастных групп – 10 – 20 мин.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Двигательные разминки: упражнения на развитие мелкой моторики,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упражнения на внимание и координацию движений, упражнения в равновесии, упражнения для активизации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 воздухе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Младшие – 6,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Средние -8,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Старшие -10, Подготовительные -12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Элементы видов спорта, спортивные упражнения: катание на самокатах, езда на велосипедах, футбол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воздухе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– 10,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 – 12, подготовительная - 15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 всех возрастных групп -3-5 мин.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Закаливающие мероприятия: умывание прохладной водой,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солнечные и воздушные ванны.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С  учетом специфики закаливающего мероприятия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по плану в зависимости от характера закаливающего мероприятия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требованиям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 учетом специфики индивидуальной работы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– 7 мин.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воздухе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 более 30 мин.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854101" w:rsidTr="00854101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Включение в меню витаминных напитков, фруктов, свежих овощей</w:t>
            </w: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Май - август</w:t>
            </w:r>
          </w:p>
        </w:tc>
        <w:tc>
          <w:tcPr>
            <w:tcW w:w="2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Поставщик услуги по питанию детей</w:t>
            </w:r>
          </w:p>
        </w:tc>
      </w:tr>
    </w:tbl>
    <w:p w:rsidR="00854101" w:rsidRDefault="00854101" w:rsidP="0085410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854101" w:rsidRDefault="00854101" w:rsidP="00854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</w:rPr>
        <w:t>Организационная работа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6"/>
        <w:gridCol w:w="1150"/>
        <w:gridCol w:w="2205"/>
      </w:tblGrid>
      <w:tr w:rsidR="00854101" w:rsidTr="00854101"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Тема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Срок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Ответственные</w:t>
            </w:r>
          </w:p>
        </w:tc>
      </w:tr>
      <w:tr w:rsidR="00854101" w:rsidTr="00854101">
        <w:trPr>
          <w:trHeight w:val="402"/>
        </w:trPr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Утверждение плана летней оздоровительной работы на 2020 год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№27</w:t>
            </w:r>
          </w:p>
        </w:tc>
      </w:tr>
      <w:tr w:rsidR="00854101" w:rsidTr="00854101">
        <w:trPr>
          <w:trHeight w:val="2220"/>
        </w:trPr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профилактика детского травматизма;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охрана жизни и здоровья детей в летний период;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организация и проведение походов и экскурсий за пределы детского сада;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организация и проведение спортивных и подвижных игр;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правила оказания первой помощи;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предупреждение отравления детей ядовитыми растениями и грибами;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охрана труда и выполнение требований техники безопасности на рабочем месте;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при солнечном и тепловом ударе;</w:t>
            </w:r>
          </w:p>
          <w:p w:rsidR="00854101" w:rsidRDefault="0085410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оказание помощи при укусе насекомыми и т.п.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54101" w:rsidTr="00854101">
        <w:trPr>
          <w:trHeight w:val="421"/>
        </w:trPr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Комплектация аптечек на группах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854101" w:rsidTr="00854101">
        <w:trPr>
          <w:trHeight w:val="871"/>
        </w:trPr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инструктажа  с воспитанниками: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по предупреждению травматизма на прогулках;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</w:p>
        </w:tc>
      </w:tr>
      <w:tr w:rsidR="00854101" w:rsidTr="00854101"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Издание приказов: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      Об организации работы ДОУ в летний период.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      О подготовке ДОУ к новому 2020-2021 учебному году</w:t>
            </w:r>
          </w:p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      О комплектовании учреждения детьми на 2020-2021 учебный год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СОШ №27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4101" w:rsidTr="00854101">
        <w:tc>
          <w:tcPr>
            <w:tcW w:w="3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 29 августа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всех групп, старший воспитатель</w:t>
            </w:r>
          </w:p>
        </w:tc>
      </w:tr>
    </w:tbl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Методическая работа,</w:t>
      </w: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оснащение методического кабинета</w:t>
      </w:r>
    </w:p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1526"/>
        <w:gridCol w:w="2869"/>
      </w:tblGrid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ind w:hanging="537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работы на 2018-2019 год.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публичного отчета детского сада МБОУ СОШ №27, размещение на сайте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Систематизация материалов в методическом кабинете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консультации по запросам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летней – оздоровительной работы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Оснащение программно-методической и развивающей предметно – пространственной среды с учетом </w:t>
            </w:r>
            <w:r>
              <w:rPr>
                <w:rFonts w:ascii="Times New Roman" w:hAnsi="Times New Roman"/>
                <w:sz w:val="24"/>
                <w:szCs w:val="24"/>
              </w:rPr>
              <w:t>примерной основной образовательной программы дошкольного образования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01.09.2020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Консультации для педагогов</w:t>
      </w:r>
    </w:p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1559"/>
        <w:gridCol w:w="2835"/>
      </w:tblGrid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54101" w:rsidTr="00854101">
        <w:trPr>
          <w:trHeight w:val="465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работы с детьми в летний период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И.В.</w:t>
            </w:r>
          </w:p>
        </w:tc>
      </w:tr>
      <w:tr w:rsidR="00854101" w:rsidTr="00854101">
        <w:trPr>
          <w:trHeight w:val="82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Михайлова О.Н.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rPr>
                <w:rFonts w:ascii="Times New Roman" w:eastAsia="BatangChe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«Организация детского творчества летом»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Корныкова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854101" w:rsidTr="00854101">
        <w:trPr>
          <w:trHeight w:val="524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rPr>
                <w:rFonts w:ascii="Times New Roman" w:hAnsi="Times New Roman"/>
                <w:bCs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природой летом»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Генесева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pStyle w:val="a5"/>
              <w:spacing w:beforeAutospacing="0" w:after="0" w:afterAutospacing="0" w:line="27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«Особенности организации двигательной активности детей в летний период»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ФИЗО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Кислякова Е.А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hd w:val="clear" w:color="auto" w:fill="FFFFFF"/>
              <w:tabs>
                <w:tab w:val="left" w:pos="5563"/>
              </w:tabs>
              <w:spacing w:before="100" w:beforeAutospacing="1" w:after="0" w:line="240" w:lineRule="auto"/>
              <w:ind w:right="34"/>
              <w:rPr>
                <w:rFonts w:ascii="Times New Roman" w:hAnsi="Times New Roman"/>
                <w:bCs/>
                <w:spacing w:val="-2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Гусева В.С.</w:t>
            </w:r>
          </w:p>
        </w:tc>
      </w:tr>
      <w:tr w:rsidR="00854101" w:rsidTr="00854101">
        <w:trPr>
          <w:trHeight w:val="401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rPr>
                <w:rFonts w:ascii="Times New Roman" w:eastAsia="BatangChe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Che" w:hAnsi="Times New Roman"/>
                <w:bCs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eastAsia="BatangChe" w:hAnsi="Times New Roman"/>
                <w:bCs/>
                <w:sz w:val="24"/>
                <w:szCs w:val="24"/>
              </w:rPr>
              <w:t xml:space="preserve"> - презентация «Как прошло наше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854101" w:rsidRDefault="00854101" w:rsidP="00854101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120" w:line="211" w:lineRule="atLeast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120" w:line="211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Работа с родителями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1560"/>
        <w:gridCol w:w="2835"/>
      </w:tblGrid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«Уголка для родителей» в группах:</w:t>
            </w:r>
          </w:p>
          <w:p w:rsidR="00854101" w:rsidRDefault="00854101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режим дня на летний период</w:t>
            </w:r>
          </w:p>
          <w:p w:rsidR="00854101" w:rsidRDefault="00854101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по экологическому воспитанию «Ребенок и природа»;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«Одежда ребёнка в летний период»;</w:t>
            </w:r>
          </w:p>
          <w:p w:rsidR="00854101" w:rsidRDefault="00854101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по познавательно - речевому  развитию  детей;</w:t>
            </w:r>
          </w:p>
          <w:p w:rsidR="00854101" w:rsidRDefault="008541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Первая помощь: </w:t>
            </w:r>
          </w:p>
          <w:p w:rsidR="00854101" w:rsidRDefault="008541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*«Солнечный удар»</w:t>
            </w:r>
          </w:p>
          <w:p w:rsidR="00854101" w:rsidRDefault="008541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*«Остерегайтесь клещей»</w:t>
            </w:r>
          </w:p>
          <w:p w:rsidR="00854101" w:rsidRDefault="008541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*«Ядовитые растения»</w:t>
            </w:r>
          </w:p>
          <w:p w:rsidR="00854101" w:rsidRDefault="008541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*«Предупреждение острых кишечных инфекций»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для родителей вновь поступивших детей: </w:t>
            </w:r>
          </w:p>
          <w:p w:rsidR="00854101" w:rsidRDefault="00854101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-индивидуальные консультации</w:t>
            </w:r>
          </w:p>
          <w:p w:rsidR="00854101" w:rsidRDefault="00854101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-информационный материал «Адаптация к условиям ДОУ»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4101" w:rsidRDefault="00854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- август </w:t>
            </w:r>
          </w:p>
          <w:p w:rsidR="00854101" w:rsidRDefault="0085410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854101" w:rsidRDefault="00854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54101" w:rsidRDefault="0085410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854101" w:rsidRDefault="00854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  </w:t>
            </w:r>
          </w:p>
        </w:tc>
      </w:tr>
    </w:tbl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Проведение ремонтных мероприятий и работ по благоустройству территории ДОУ</w:t>
      </w:r>
    </w:p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1560"/>
        <w:gridCol w:w="2835"/>
      </w:tblGrid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Высаживание рассады цветов и овощей в цветники и огород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54101" w:rsidTr="00854101">
        <w:trPr>
          <w:trHeight w:val="269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Косметический ремонт групп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Завхоз, воспитатели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Покраска оборудования на игровых и спортивных площадках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 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завхоз, воспитатели групп</w:t>
            </w:r>
          </w:p>
        </w:tc>
      </w:tr>
    </w:tbl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Контроль</w:t>
      </w:r>
    </w:p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1560"/>
        <w:gridCol w:w="2835"/>
      </w:tblGrid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Медицинский и профилактический осмотр детей.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работу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Медицинские работники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Антропометрия.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посещаемости, заболеваемости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Медсестра,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инструкций по охране труда и технике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образовательной работы по возрастам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54101" w:rsidTr="00854101">
        <w:trPr>
          <w:trHeight w:val="426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Календарное планирование, ведение документация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развивающей предметно- пространственной среды в группах и на участках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УВР 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УВР 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Игровое оборудование участков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УВР старший воспитатель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Питьевой режим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медсестра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54101" w:rsidTr="00854101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иректора по УВР старший воспитатель</w:t>
            </w:r>
          </w:p>
        </w:tc>
      </w:tr>
    </w:tbl>
    <w:p w:rsidR="00854101" w:rsidRDefault="00854101" w:rsidP="008541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Организация совместной образовательной деятельности </w:t>
      </w:r>
    </w:p>
    <w:p w:rsidR="00854101" w:rsidRDefault="00854101" w:rsidP="0085410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педагогов с детьми на летний оздоровительный период</w:t>
      </w:r>
    </w:p>
    <w:tbl>
      <w:tblPr>
        <w:tblpPr w:leftFromText="180" w:rightFromText="180" w:bottomFromText="200" w:vertAnchor="text" w:horzAnchor="margin" w:tblpXSpec="center" w:tblpY="39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1"/>
        <w:gridCol w:w="1598"/>
        <w:gridCol w:w="1788"/>
        <w:gridCol w:w="1829"/>
        <w:gridCol w:w="1700"/>
        <w:gridCol w:w="1799"/>
      </w:tblGrid>
      <w:tr w:rsidR="00854101" w:rsidTr="00854101"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8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 деятельность </w:t>
            </w:r>
          </w:p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образовательным областям «Физическое развитие», «Художественно-эстетическое развитие» («Музыка»)</w:t>
            </w:r>
          </w:p>
        </w:tc>
      </w:tr>
      <w:tr w:rsidR="00854101" w:rsidTr="00854101"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854101" w:rsidTr="0085410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854101" w:rsidTr="0085410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9.00-.9.15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854101" w:rsidTr="00854101"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101" w:rsidTr="00854101"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9.20-9.35</w:t>
            </w:r>
          </w:p>
        </w:tc>
      </w:tr>
      <w:tr w:rsidR="00854101" w:rsidTr="00854101">
        <w:trPr>
          <w:trHeight w:val="56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9.20- 9.40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</w:tr>
      <w:tr w:rsidR="00854101" w:rsidTr="0085410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9.45- 10.05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854101" w:rsidTr="0085410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9.20-9.45</w:t>
            </w:r>
          </w:p>
        </w:tc>
      </w:tr>
      <w:tr w:rsidR="00854101" w:rsidTr="00854101">
        <w:trPr>
          <w:trHeight w:val="1445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9.40-10.05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101" w:rsidRDefault="008541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101" w:rsidTr="00854101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Музыка/ художественное творчество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854101" w:rsidRDefault="0085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4101" w:rsidRDefault="00854101" w:rsidP="00854101">
      <w:pPr>
        <w:spacing w:after="0" w:line="240" w:lineRule="auto"/>
        <w:ind w:right="-4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4101" w:rsidRDefault="00854101" w:rsidP="00854101">
      <w:pPr>
        <w:spacing w:after="0" w:line="240" w:lineRule="auto"/>
        <w:ind w:right="-4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4101" w:rsidRDefault="00854101" w:rsidP="00854101">
      <w:pPr>
        <w:spacing w:after="0" w:line="240" w:lineRule="auto"/>
        <w:ind w:right="-4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4101" w:rsidRDefault="00854101" w:rsidP="00854101">
      <w:pPr>
        <w:spacing w:after="0" w:line="240" w:lineRule="auto"/>
        <w:ind w:right="-4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Задачи работы с детьми:</w:t>
      </w:r>
    </w:p>
    <w:p w:rsidR="00854101" w:rsidRDefault="00854101" w:rsidP="00854101">
      <w:pPr>
        <w:spacing w:after="0" w:line="360" w:lineRule="auto"/>
        <w:ind w:right="-427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br/>
        <w:t xml:space="preserve">«Физическое развитие»: </w:t>
      </w:r>
      <w:r>
        <w:rPr>
          <w:rFonts w:ascii="Times New Roman" w:eastAsia="Times New Roman" w:hAnsi="Times New Roman"/>
          <w:sz w:val="28"/>
          <w:szCs w:val="24"/>
        </w:rPr>
        <w:br/>
        <w:t xml:space="preserve">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2. Всесторонне совершенствовать физические функции организма. </w:t>
      </w:r>
      <w:r>
        <w:rPr>
          <w:rFonts w:ascii="Times New Roman" w:eastAsia="Times New Roman" w:hAnsi="Times New Roman"/>
          <w:sz w:val="28"/>
          <w:szCs w:val="24"/>
        </w:rPr>
        <w:br/>
        <w:t>3. Повышать работоспособность детского организма через различные формы закаливания.</w:t>
      </w:r>
      <w:r>
        <w:rPr>
          <w:rFonts w:ascii="Times New Roman" w:eastAsia="Times New Roman" w:hAnsi="Times New Roman"/>
          <w:sz w:val="28"/>
          <w:szCs w:val="24"/>
        </w:rPr>
        <w:br/>
        <w:t xml:space="preserve">4. Формировать интерес и потребность в занятиях физическими упражнениями.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5. Удовлетворять естественную потребность в движении, создавать условия для демонстрации двигательных умений каждого ребенка. </w:t>
      </w:r>
      <w:r>
        <w:rPr>
          <w:rFonts w:ascii="Times New Roman" w:eastAsia="Times New Roman" w:hAnsi="Times New Roman"/>
          <w:sz w:val="28"/>
          <w:szCs w:val="24"/>
        </w:rPr>
        <w:br/>
        <w:t>6. Способствовать предупреждению заболеваемости и детского травматизма.</w:t>
      </w:r>
    </w:p>
    <w:p w:rsidR="00854101" w:rsidRDefault="00854101" w:rsidP="00854101">
      <w:pPr>
        <w:spacing w:after="0" w:line="360" w:lineRule="auto"/>
        <w:ind w:right="-427"/>
        <w:rPr>
          <w:rFonts w:ascii="Times New Roman" w:eastAsia="Times New Roman" w:hAnsi="Times New Roman"/>
          <w:sz w:val="28"/>
          <w:szCs w:val="24"/>
        </w:rPr>
      </w:pPr>
    </w:p>
    <w:p w:rsidR="00854101" w:rsidRDefault="00854101" w:rsidP="00854101">
      <w:pPr>
        <w:spacing w:after="0" w:line="360" w:lineRule="auto"/>
        <w:ind w:right="-427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«Художественно-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эстетическое развитие»: </w:t>
      </w:r>
      <w:r>
        <w:rPr>
          <w:rFonts w:ascii="Times New Roman" w:eastAsia="Times New Roman" w:hAnsi="Times New Roman"/>
          <w:sz w:val="28"/>
          <w:szCs w:val="24"/>
        </w:rPr>
        <w:br/>
        <w:t xml:space="preserve">1. Закреплять и углублять музыкальные впечатления, полученные в течение года.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2. Поддерживать инициативу детей в импровизации.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3. Активизировать воображение, инициативу, творчество ребенка.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4. Развивать основы музыкально-театральной культуры, духовно обогащать детей положительными эмоциями </w:t>
      </w:r>
      <w:r>
        <w:rPr>
          <w:rFonts w:ascii="Times New Roman" w:eastAsia="Times New Roman" w:hAnsi="Times New Roman"/>
          <w:sz w:val="28"/>
          <w:szCs w:val="24"/>
        </w:rPr>
        <w:br/>
        <w:t xml:space="preserve">5.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6. Развивать коммуникативные навыки в различных ситуациях общения: со сверстниками, педагогами, родителями и другими людьми.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7. Приобщать детей к наблюдению за действительностью, развивать умение видеть мир глазами творца-художника.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8. Предоставить свободу в отражении — доступными для ребенка </w:t>
      </w: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художественными средствами — своего видения мира.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9. Развивать умения передавать настроение, состояние, отношение к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изображаемому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, экспериментировать с различными видами и способами изображения. </w:t>
      </w:r>
      <w:r>
        <w:rPr>
          <w:rFonts w:ascii="Times New Roman" w:eastAsia="Times New Roman" w:hAnsi="Times New Roman"/>
          <w:sz w:val="28"/>
          <w:szCs w:val="24"/>
        </w:rPr>
        <w:br/>
        <w:t>10. 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854101" w:rsidRDefault="00854101" w:rsidP="00854101">
      <w:pPr>
        <w:spacing w:after="0" w:line="360" w:lineRule="auto"/>
        <w:ind w:right="-427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br/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«Познавательное развитие»: </w:t>
      </w:r>
      <w:r>
        <w:rPr>
          <w:rFonts w:ascii="Times New Roman" w:eastAsia="Times New Roman" w:hAnsi="Times New Roman"/>
          <w:sz w:val="28"/>
          <w:szCs w:val="24"/>
        </w:rPr>
        <w:br/>
        <w:t xml:space="preserve"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  <w:r>
        <w:rPr>
          <w:rFonts w:ascii="Times New Roman" w:eastAsia="Times New Roman" w:hAnsi="Times New Roman"/>
          <w:sz w:val="28"/>
          <w:szCs w:val="24"/>
        </w:rPr>
        <w:br/>
        <w:t xml:space="preserve">2. Развивать навыки общения со сверстниками, взрослыми и окружающей природой с ориентацией на ненасильственную модель поведения. </w:t>
      </w:r>
      <w:r>
        <w:rPr>
          <w:rFonts w:ascii="Times New Roman" w:eastAsia="Times New Roman" w:hAnsi="Times New Roman"/>
          <w:sz w:val="28"/>
          <w:szCs w:val="24"/>
        </w:rPr>
        <w:br/>
        <w:t>3.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54101" w:rsidRDefault="00854101" w:rsidP="00854101">
      <w:pPr>
        <w:spacing w:after="0" w:line="360" w:lineRule="auto"/>
        <w:ind w:right="-427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br/>
      </w:r>
      <w:r>
        <w:rPr>
          <w:rFonts w:ascii="Times New Roman" w:eastAsia="Times New Roman" w:hAnsi="Times New Roman"/>
          <w:b/>
          <w:sz w:val="28"/>
          <w:szCs w:val="24"/>
        </w:rPr>
        <w:t>«Социально – коммуникативное развитие»:</w:t>
      </w:r>
      <w:r>
        <w:rPr>
          <w:rFonts w:ascii="Times New Roman" w:eastAsia="Times New Roman" w:hAnsi="Times New Roman"/>
          <w:b/>
          <w:sz w:val="28"/>
          <w:szCs w:val="24"/>
        </w:rPr>
        <w:br/>
      </w:r>
      <w:r>
        <w:rPr>
          <w:rFonts w:ascii="Times New Roman" w:eastAsia="Times New Roman" w:hAnsi="Times New Roman"/>
          <w:sz w:val="28"/>
          <w:szCs w:val="24"/>
        </w:rPr>
        <w:t>1. Развивать игровую деятельность воспитанников;</w:t>
      </w:r>
      <w:r>
        <w:rPr>
          <w:rFonts w:ascii="Times New Roman" w:eastAsia="Times New Roman" w:hAnsi="Times New Roman"/>
          <w:sz w:val="28"/>
          <w:szCs w:val="24"/>
        </w:rPr>
        <w:br/>
        <w:t>2. Приобщение к элементарным общепринятым нормам взаимоотношений со сверстниками и взрослыми;</w:t>
      </w:r>
      <w:r>
        <w:rPr>
          <w:rFonts w:ascii="Times New Roman" w:eastAsia="Times New Roman" w:hAnsi="Times New Roman"/>
          <w:sz w:val="28"/>
          <w:szCs w:val="24"/>
        </w:rPr>
        <w:br/>
        <w:t xml:space="preserve">3. Продолжать работу по формированию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гендерной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, семейной, гражданской принадлежности, патриотических чувств;</w:t>
      </w:r>
      <w:r>
        <w:rPr>
          <w:rFonts w:ascii="Times New Roman" w:eastAsia="Times New Roman" w:hAnsi="Times New Roman"/>
          <w:sz w:val="28"/>
          <w:szCs w:val="24"/>
        </w:rPr>
        <w:br/>
        <w:t>4. Развивать трудовую деятельность, воспитывать ценностное отношение к собственному труду, труду других людей, его результатам;</w:t>
      </w:r>
      <w:r>
        <w:rPr>
          <w:rFonts w:ascii="Times New Roman" w:eastAsia="Times New Roman" w:hAnsi="Times New Roman"/>
          <w:sz w:val="28"/>
          <w:szCs w:val="24"/>
        </w:rPr>
        <w:br/>
        <w:t>5. Формировать представление об опасных для человека и окружающего мира природы ситуациях и способах поведения в них.</w:t>
      </w:r>
    </w:p>
    <w:p w:rsidR="00854101" w:rsidRDefault="00854101" w:rsidP="00854101">
      <w:pPr>
        <w:spacing w:after="0" w:line="360" w:lineRule="auto"/>
        <w:ind w:right="-42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br/>
      </w:r>
      <w:r>
        <w:rPr>
          <w:rFonts w:ascii="Times New Roman" w:eastAsia="Times New Roman" w:hAnsi="Times New Roman"/>
          <w:b/>
          <w:bCs/>
          <w:sz w:val="28"/>
          <w:szCs w:val="24"/>
        </w:rPr>
        <w:t>«Речевое развитие»</w:t>
      </w:r>
      <w:r>
        <w:rPr>
          <w:rFonts w:ascii="Times New Roman" w:eastAsia="Times New Roman" w:hAnsi="Times New Roman"/>
          <w:sz w:val="28"/>
          <w:szCs w:val="24"/>
        </w:rPr>
        <w:br/>
      </w:r>
      <w:r>
        <w:rPr>
          <w:rFonts w:ascii="Times New Roman" w:eastAsia="Times New Roman" w:hAnsi="Times New Roman"/>
          <w:sz w:val="28"/>
          <w:szCs w:val="24"/>
        </w:rPr>
        <w:lastRenderedPageBreak/>
        <w:t xml:space="preserve">1. Развитие свободного общения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взрослыми и детьми.</w:t>
      </w:r>
      <w:r>
        <w:rPr>
          <w:rFonts w:ascii="Times New Roman" w:eastAsia="Times New Roman" w:hAnsi="Times New Roman"/>
          <w:sz w:val="28"/>
          <w:szCs w:val="24"/>
        </w:rPr>
        <w:br/>
        <w:t>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  <w:r>
        <w:rPr>
          <w:rFonts w:ascii="Times New Roman" w:eastAsia="Times New Roman" w:hAnsi="Times New Roman"/>
          <w:sz w:val="28"/>
          <w:szCs w:val="24"/>
        </w:rPr>
        <w:br/>
        <w:t>3. Практическое овладение воспитанниками нормами речи.</w:t>
      </w:r>
      <w:r>
        <w:rPr>
          <w:rFonts w:ascii="Times New Roman" w:eastAsia="Times New Roman" w:hAnsi="Times New Roman"/>
          <w:sz w:val="28"/>
          <w:szCs w:val="24"/>
        </w:rPr>
        <w:br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Речевое стимулирование (повторение, объяснение, обсуждение, побуждение, напоминание, уточнение) - формирование речевого восприятия.</w:t>
      </w:r>
      <w:r>
        <w:rPr>
          <w:rFonts w:ascii="Times New Roman" w:eastAsia="Times New Roman" w:hAnsi="Times New Roman"/>
          <w:sz w:val="28"/>
          <w:szCs w:val="24"/>
        </w:rPr>
        <w:br/>
        <w:t>5.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Поддержание социального контакта (фактическая беседа, эвристическая беседа).</w:t>
      </w:r>
      <w:r>
        <w:rPr>
          <w:rFonts w:ascii="Times New Roman" w:eastAsia="Times New Roman" w:hAnsi="Times New Roman"/>
          <w:sz w:val="28"/>
          <w:szCs w:val="24"/>
        </w:rPr>
        <w:br/>
        <w:t>6. Совместная предметная и продуктивная деятельность детей (коллективный монолог).</w:t>
      </w:r>
      <w:r>
        <w:rPr>
          <w:rFonts w:ascii="Times New Roman" w:eastAsia="Times New Roman" w:hAnsi="Times New Roman"/>
          <w:sz w:val="28"/>
          <w:szCs w:val="24"/>
        </w:rPr>
        <w:br/>
        <w:t>7. Самостоятельная художественно-речевая деятельность детей.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854101" w:rsidRDefault="00854101" w:rsidP="00854101">
      <w:pPr>
        <w:spacing w:after="0" w:line="36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36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36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36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36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360" w:lineRule="auto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План мероприятий с детьми на летний оздоровительный период</w:t>
      </w: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1759"/>
        <w:gridCol w:w="4502"/>
        <w:gridCol w:w="1907"/>
      </w:tblGrid>
      <w:tr w:rsidR="00854101" w:rsidTr="00854101">
        <w:trPr>
          <w:trHeight w:val="545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Тематическая неделя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101" w:rsidTr="00854101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01.06.2020-05.06.2020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Здравствуй, солнце! Здравствуй, лето!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Праздник «Пусть всегда будет солнце! Пусть всегда будут дети!»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  Рассматривание картин, иллюстраций о лете.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Хороводные игры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Рисование «Теплый солнечный денек»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Чтение произведений А.С. Пушкина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Рассматривание иллюстраций к произведениям автора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Просмотр мультфильма «Сказка о мертвой царевне и семи богатырях»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Конкурс рисунка «Моя любимая сказка»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игра: «Библиотека»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  Праздник «В гостях у сказок Пушкина!»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И.В.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Мошкова Д.С.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54101" w:rsidTr="00854101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08.06.2020 -11.06.2020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Россия – Родина моя!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 Рассматривание иллюстраций на тему «Россия – Родина моя»,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Мой дом –моя страна»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Чтение стихов о мире, о родном крае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  Русские народные игры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«Турбюро»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Беседа с детьми на тему: «Наша Родина — Россия», «Многообразие чудес природы Родины»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Рисование: «Мы живем в России»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Чтение стихов о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  Рассматривание картинок и иллюстраций на тему: «Достопримечательности России», «Красивые города России»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Тематический праздник «Мы живем в России»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И.В.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101" w:rsidTr="00854101">
        <w:trPr>
          <w:trHeight w:val="132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15.06.2020- 19.06.2020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Неделя Здоровья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Подвижные игры;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Физкультурные досуги: Веселые туристы» (средняя группа);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«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Сказка про лень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 (для старших дошкольников);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Беседы: « Овощи и фрукты – полезные продукты», «Здоровье и болезнь», «Телевизор, компьютер и здоровье», «Питание и здоровье», «Овощи в огороде».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Опыты «Воздух вокруг нас», «Вода»;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Конкурс детских рисунков «Если хочешь быть здоров»;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Консультации для родителей;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Спортивный досуг «Солнце, воздух 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вода – наши лучшие друзья»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101" w:rsidTr="00854101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22.06.2020-30.06.2020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Цветочная 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Наблюдения за цветами на участке;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Беседы о цветущих растениях;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Чтение художественной литературы;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Рассматривание иллюстраций;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Отгадывание загадок о цветах;</w:t>
            </w:r>
          </w:p>
          <w:p w:rsidR="00854101" w:rsidRDefault="00854101">
            <w:pPr>
              <w:tabs>
                <w:tab w:val="num" w:pos="66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Рисование «Цветочная поляна» ;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Подвижные игры: «Садовник», «Найди свой цвет», «Такой цветок беги ко мне»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-Разучивание стихов;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Музыкальное развлечение «Путешествие в страну цветов»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Кислякова Е.С.</w:t>
            </w:r>
          </w:p>
        </w:tc>
      </w:tr>
      <w:tr w:rsidR="00854101" w:rsidTr="00854101"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ind w:right="-6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03.08.2020 - 07.08.2020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Неделя профессий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 Сюжетно- ролевые игры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«Магазин», «Парикмахерская», «Больница» и.т.д.;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Беседы о профессиях, профессиональных праздниках в июле;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Конкурс детских рисунков «Моя будущая профессия»;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Фотовыставка «Профессии моих родителей»;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Чтение художественной литературы по теме;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Рассматривание иллюстраций;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Познавательные игры.</w:t>
            </w:r>
            <w:proofErr w:type="gramEnd"/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 «Путешествие в страну профессий»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101" w:rsidTr="00854101">
        <w:trPr>
          <w:trHeight w:val="2459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10.08.2020 -14.08.2020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Беседы: «Вода на Земле», «Вода в жизни человека», «Водоемы»,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«Свойства воды»- экспериментирование;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Опыты и наблюдения;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Игры с песком и водой;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Чтение художественной литературы;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Развлечения «Бесценная и всем необходимая вода» (для детей старшего возраста), «Водичка, умой мое личико» ( младший и средний возраст);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  Спортивный праздник «День Нептуна».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Кислякова Е.С.</w:t>
            </w:r>
          </w:p>
        </w:tc>
      </w:tr>
      <w:tr w:rsidR="00854101" w:rsidTr="00854101">
        <w:trPr>
          <w:trHeight w:val="2502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 w:rsidP="008541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17.08.2020 -21.08.2020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Неделя игры и игрушки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-Музыкальные, театрализованные, пальчиковые, народные, подвижные, сюжетно- ролевые, дидактические, развивающие игры;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Конкурс детских рисунков «Моя любимая игрушка»;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Выставка любимых игрушек (младший возраст);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Беседа « Театр кукол на Руси»;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Конкурс на лучшую постановку кукольного театра.</w:t>
            </w:r>
            <w:proofErr w:type="gramEnd"/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Игра-драматизация по Сказке К. Чуковского «Телефон».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Воспитатели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4101" w:rsidTr="00854101">
        <w:trPr>
          <w:trHeight w:val="1578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17.08.2020 - 31.08.2020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Сказочная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Чтение художественной литературы;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Просмотр мультфильмов;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Выставка детских рисунков « В гостях  у сказки»;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Театрализация;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Слушание аудиозаписей сказок во всех группах;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Праздник – игра «Сказочный лес»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старшего возраста)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4101" w:rsidRDefault="0085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hAnsi="Times New Roman"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hAnsi="Times New Roman"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rPr>
          <w:rFonts w:ascii="Times New Roman" w:hAnsi="Times New Roman"/>
          <w:sz w:val="24"/>
          <w:szCs w:val="24"/>
        </w:rPr>
      </w:pPr>
    </w:p>
    <w:p w:rsidR="00854101" w:rsidRDefault="00854101" w:rsidP="00854101">
      <w:pPr>
        <w:spacing w:after="0" w:line="20" w:lineRule="atLeast"/>
        <w:ind w:right="-427"/>
        <w:jc w:val="center"/>
        <w:rPr>
          <w:rFonts w:ascii="Times New Roman" w:hAnsi="Times New Roman"/>
          <w:sz w:val="24"/>
          <w:szCs w:val="24"/>
        </w:rPr>
      </w:pPr>
    </w:p>
    <w:p w:rsidR="00854101" w:rsidRDefault="00854101" w:rsidP="00854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Литература: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54101" w:rsidRDefault="00854101" w:rsidP="00854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</w:t>
      </w:r>
      <w:proofErr w:type="gramEnd"/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«От рождения до школы» под редакцией Вераксы.2016г.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Н.В.. Социальное развитие детей в ДОУ. – М.: ТЦ Сфера, 2008.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Давыдова О.И.. Адаптационные группы в ДОУ. - М.: ТЦ Сфера, 2005.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Возная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В.И.. Организация воспитательной и оздоровительной работы в ДОУ. - М.: ТЦ Сфера, 2006.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Т.Н.. Играют взрослые и дети. – М.: ЛИНКА - ПРЕСС, 2006.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Михайленко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Н.Я.. Организация сюжетной игры в детском саду. – М.: ЛИНКА - ПРЕСС, 2009. </w:t>
      </w:r>
      <w:proofErr w:type="gramStart"/>
      <w:r>
        <w:rPr>
          <w:rFonts w:ascii="Times New Roman" w:hAnsi="Times New Roman"/>
          <w:sz w:val="24"/>
          <w:szCs w:val="24"/>
        </w:rPr>
        <w:t>Белая</w:t>
      </w:r>
      <w:proofErr w:type="gramEnd"/>
      <w:r>
        <w:rPr>
          <w:rFonts w:ascii="Times New Roman" w:hAnsi="Times New Roman"/>
          <w:sz w:val="24"/>
          <w:szCs w:val="24"/>
        </w:rPr>
        <w:t xml:space="preserve"> К.Ю.. Разноцветные игры. – М.: ЛИНКА – ПРЕСС, 2007.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 А.К.. Дидактические игры в детском саду. – М.: Просвещение, 2013.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Из чего сделаны предметы. – М.: ТЦ Сфера, 2005.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Белоусова Л.Е.. Удивительные истории. – СПб: ДЕТСТВО – ПРЕСС, 2002.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Жердева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Е.В.. Дети раннего возраста в детском саду. – Ростов –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 xml:space="preserve">: Феникс, 2006,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Е.А.. Тематические дни и недели в детском саду. – М.: ТЦ Сфера, 2005.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О.В.. Рукотворный мир. – М.: ТЦ Сфера, 2014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Е.И.. Умные слова. - М.:Лист,2015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Анищенкова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Е.С.. Пальчиковая гимнастика.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, 2007.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В.Я. Творческие игры старших дошкольников. – М.: Просвещение, 2014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Богоусловская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З.М.. Развивающие игры. – М.: Просвещение, 1991.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И.. Инновационная деятельность в ДОУ. – М.: </w:t>
      </w:r>
      <w:proofErr w:type="spellStart"/>
      <w:r>
        <w:rPr>
          <w:rFonts w:ascii="Times New Roman" w:hAnsi="Times New Roman"/>
          <w:sz w:val="24"/>
          <w:szCs w:val="24"/>
        </w:rPr>
        <w:t>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Пресс, 2009. </w:t>
      </w:r>
    </w:p>
    <w:p w:rsidR="00854101" w:rsidRDefault="00854101" w:rsidP="0085410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ДОУ /Практический журнал/ 2008, №9</w:t>
      </w:r>
    </w:p>
    <w:p w:rsidR="00854101" w:rsidRDefault="00854101" w:rsidP="00854101">
      <w:pPr>
        <w:spacing w:after="0" w:line="20" w:lineRule="atLeast"/>
        <w:ind w:right="-427"/>
        <w:rPr>
          <w:rFonts w:ascii="Times New Roman" w:hAnsi="Times New Roman"/>
          <w:sz w:val="24"/>
          <w:szCs w:val="24"/>
        </w:rPr>
      </w:pPr>
    </w:p>
    <w:sectPr w:rsidR="0085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6358"/>
    <w:multiLevelType w:val="hybridMultilevel"/>
    <w:tmpl w:val="FE10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975CD"/>
    <w:multiLevelType w:val="multilevel"/>
    <w:tmpl w:val="25DA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101"/>
    <w:rsid w:val="0085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01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5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5410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54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3070</Words>
  <Characters>17504</Characters>
  <Application>Microsoft Office Word</Application>
  <DocSecurity>0</DocSecurity>
  <Lines>145</Lines>
  <Paragraphs>41</Paragraphs>
  <ScaleCrop>false</ScaleCrop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2020-02-07T08:23:00Z</dcterms:created>
  <dcterms:modified xsi:type="dcterms:W3CDTF">2020-02-07T08:31:00Z</dcterms:modified>
</cp:coreProperties>
</file>