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70" w:rsidRPr="004A6B70" w:rsidRDefault="004A6B70" w:rsidP="004A6B70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A6B70">
        <w:rPr>
          <w:rFonts w:ascii="Arial" w:hAnsi="Arial" w:cs="Arial"/>
          <w:b/>
          <w:color w:val="C00000"/>
          <w:sz w:val="24"/>
          <w:szCs w:val="24"/>
        </w:rPr>
        <w:t>СТАТИЧЕСКИЕ УПРАЖНЕНИЯ ДЛЯ ЯЗЫКА</w:t>
      </w:r>
    </w:p>
    <w:p w:rsidR="004A6B70" w:rsidRPr="004A6B70" w:rsidRDefault="004A6B70" w:rsidP="004A6B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«Птенчики». Рот широко открыт, язык спокойно лежит в ротовой полости.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«Лопаточка». Рот открыт, широкий расслабленный язычок лежит на нижней губе.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«Чашечка». Рот широко открыт. Передний и боковые края широкого языка подняты, но не касаются зубов.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«Иголочка». Рот открыт. Узкий напряженный язык выдвинут вперёд.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«Горка». Рот открыт. Кончик языка упирается в нижние резцы, спинка языка поднята вверх.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«Трубочка». Рот открыт. Боковые края языка загнуты вверх.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«Грибок». Рот открыт. Язык присосать к нёбу.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Динамические упражнения для языка.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«Часики». Рот приоткрыт. Губы растянуты в улыбку. Кончиком узкого языка попеременно тянуться под счет взрослого к уголкам рта.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 xml:space="preserve">«Змейка». Рот широко открыт. Узкий язык сильно выдвинуть вперёд и убрать </w:t>
      </w:r>
      <w:proofErr w:type="gramStart"/>
      <w:r w:rsidRPr="004A6B70">
        <w:rPr>
          <w:rFonts w:ascii="Arial" w:hAnsi="Arial" w:cs="Arial"/>
          <w:sz w:val="24"/>
          <w:szCs w:val="24"/>
        </w:rPr>
        <w:t>в глубь</w:t>
      </w:r>
      <w:proofErr w:type="gramEnd"/>
      <w:r w:rsidRPr="004A6B70">
        <w:rPr>
          <w:rFonts w:ascii="Arial" w:hAnsi="Arial" w:cs="Arial"/>
          <w:sz w:val="24"/>
          <w:szCs w:val="24"/>
        </w:rPr>
        <w:t xml:space="preserve"> рта.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«Качели». Рот открыт. Напряженным языком тянуться к носу и подбородку, либо к верхним и нижним резцам.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 xml:space="preserve">«Футбол». Рот закрыт. Напряженным  языком упереться </w:t>
      </w:r>
      <w:proofErr w:type="gramStart"/>
      <w:r w:rsidRPr="004A6B70">
        <w:rPr>
          <w:rFonts w:ascii="Arial" w:hAnsi="Arial" w:cs="Arial"/>
          <w:sz w:val="24"/>
          <w:szCs w:val="24"/>
        </w:rPr>
        <w:t>изнутри то</w:t>
      </w:r>
      <w:proofErr w:type="gramEnd"/>
      <w:r w:rsidRPr="004A6B70">
        <w:rPr>
          <w:rFonts w:ascii="Arial" w:hAnsi="Arial" w:cs="Arial"/>
          <w:sz w:val="24"/>
          <w:szCs w:val="24"/>
        </w:rPr>
        <w:t xml:space="preserve"> в одну, то в другую щёку.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«Почистим зубы». Рот закрыт. Круговым движением языка обвести между губами и зубами.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 xml:space="preserve">«Катушка». Рот закрыт. Кончик языка упирается в нижние резцы, боковые края прижаты к верхним коренным зубам. Широкий язык «выкатывается» вперёд и убирается </w:t>
      </w:r>
      <w:proofErr w:type="gramStart"/>
      <w:r w:rsidRPr="004A6B70">
        <w:rPr>
          <w:rFonts w:ascii="Arial" w:hAnsi="Arial" w:cs="Arial"/>
          <w:sz w:val="24"/>
          <w:szCs w:val="24"/>
        </w:rPr>
        <w:t>в глубь</w:t>
      </w:r>
      <w:proofErr w:type="gramEnd"/>
      <w:r w:rsidRPr="004A6B70">
        <w:rPr>
          <w:rFonts w:ascii="Arial" w:hAnsi="Arial" w:cs="Arial"/>
          <w:sz w:val="24"/>
          <w:szCs w:val="24"/>
        </w:rPr>
        <w:t xml:space="preserve"> рта.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«Лошадка». Присосать язык к нёбу, щёлкнуть языком. Цокать медленно и сильно, тянуть подъязычную связку.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«Гармошка». Рот раскрыт. Язык присосать к нёбу. Не отрывая язык от нёба, сильно оттягивать вниз нижнюю челюсть.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«Маляр». Рот открыт. Широким кончиком языка, как кисточкой, ведём от верхних резцов до мягкого нёба.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 xml:space="preserve">«Вкусное варенье». Рот открыт. Широким языком облизать верхнюю губу и убрать язык </w:t>
      </w:r>
      <w:proofErr w:type="gramStart"/>
      <w:r w:rsidRPr="004A6B70">
        <w:rPr>
          <w:rFonts w:ascii="Arial" w:hAnsi="Arial" w:cs="Arial"/>
          <w:sz w:val="24"/>
          <w:szCs w:val="24"/>
        </w:rPr>
        <w:t>у</w:t>
      </w:r>
      <w:proofErr w:type="gramEnd"/>
      <w:r w:rsidRPr="004A6B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6B70">
        <w:rPr>
          <w:rFonts w:ascii="Arial" w:hAnsi="Arial" w:cs="Arial"/>
          <w:sz w:val="24"/>
          <w:szCs w:val="24"/>
        </w:rPr>
        <w:t>в</w:t>
      </w:r>
      <w:proofErr w:type="gramEnd"/>
      <w:r w:rsidRPr="004A6B70">
        <w:rPr>
          <w:rFonts w:ascii="Arial" w:hAnsi="Arial" w:cs="Arial"/>
          <w:sz w:val="24"/>
          <w:szCs w:val="24"/>
        </w:rPr>
        <w:t xml:space="preserve"> глубь рта.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«Оближем губки». Рот приоткрыт. Облизать сначала верхнюю, затем нижнюю губу по кругу.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Упражнения для губ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«Улыбка». Удерживание губ в улыбке. Зубы не видны.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«Заборчик». Верхние и нижние зубы обнажены. Губы растянуты в улыбке.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«Трубочка». Вытягивание губ вперед длинной трубочкой.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«Хоботок». Вытягивание сомкнутых губ вперёд.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«Бублик». Зубы сомкнуты. Губы округлены и чуть вытянуты вперёд. Верхние и нижние резцы видны.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«Заборчик» - «Бублик», «Улыбка» – «Хоботок». Чередование положений губ.</w:t>
      </w:r>
    </w:p>
    <w:p w:rsidR="004A6B70" w:rsidRPr="004A6B70" w:rsidRDefault="004A6B70" w:rsidP="004A6B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B70">
        <w:rPr>
          <w:rFonts w:ascii="Arial" w:hAnsi="Arial" w:cs="Arial"/>
          <w:sz w:val="24"/>
          <w:szCs w:val="24"/>
        </w:rPr>
        <w:t>«Кролик». Зубы сомкнуты. Верхняя губа приподнята и обнажает верхние резцы.</w:t>
      </w:r>
    </w:p>
    <w:sectPr w:rsidR="004A6B70" w:rsidRPr="004A6B70" w:rsidSect="004A6B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6B70"/>
    <w:rsid w:val="004A6B70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7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>МОУ СОШ №6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2011-04-27T03:51:00Z</dcterms:created>
  <dcterms:modified xsi:type="dcterms:W3CDTF">2011-04-27T03:56:00Z</dcterms:modified>
</cp:coreProperties>
</file>