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02" w:rsidRPr="00D32802" w:rsidRDefault="00D32802" w:rsidP="00D32802">
      <w:pPr>
        <w:shd w:val="clear" w:color="auto" w:fill="FFFFFF"/>
        <w:spacing w:before="100" w:beforeAutospacing="1" w:after="100" w:afterAutospacing="1" w:line="288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333333"/>
          <w:sz w:val="36"/>
          <w:szCs w:val="36"/>
          <w:lang w:eastAsia="ru-RU"/>
        </w:rPr>
      </w:pPr>
      <w:bookmarkStart w:id="0" w:name="Yakor2"/>
      <w:bookmarkEnd w:id="0"/>
      <w:r w:rsidRPr="00D32802">
        <w:rPr>
          <w:rFonts w:ascii="Trebuchet MS" w:eastAsia="Times New Roman" w:hAnsi="Trebuchet MS" w:cs="Times New Roman"/>
          <w:b/>
          <w:bCs/>
          <w:color w:val="333333"/>
          <w:sz w:val="36"/>
          <w:szCs w:val="36"/>
          <w:lang w:eastAsia="ru-RU"/>
        </w:rPr>
        <w:t>Рекомендации по формированию у ребенка навыков уверенности в себе</w:t>
      </w:r>
    </w:p>
    <w:p w:rsidR="00D32802" w:rsidRPr="00001C2C" w:rsidRDefault="00D32802" w:rsidP="00D32802">
      <w:pPr>
        <w:shd w:val="clear" w:color="auto" w:fill="FFFFFF"/>
        <w:spacing w:before="100" w:beforeAutospacing="1" w:after="100" w:afterAutospacing="1" w:line="288" w:lineRule="atLeast"/>
        <w:jc w:val="both"/>
        <w:outlineLvl w:val="3"/>
        <w:rPr>
          <w:rFonts w:ascii="Trebuchet MS" w:eastAsia="Times New Roman" w:hAnsi="Trebuchet MS" w:cs="Times New Roman"/>
          <w:b/>
          <w:bCs/>
          <w:sz w:val="27"/>
          <w:szCs w:val="27"/>
          <w:lang w:eastAsia="ru-RU"/>
        </w:rPr>
      </w:pPr>
      <w:r w:rsidRPr="00001C2C">
        <w:rPr>
          <w:rFonts w:ascii="Trebuchet MS" w:eastAsia="Times New Roman" w:hAnsi="Trebuchet MS" w:cs="Times New Roman"/>
          <w:b/>
          <w:bCs/>
          <w:i/>
          <w:iCs/>
          <w:sz w:val="27"/>
          <w:lang w:eastAsia="ru-RU"/>
        </w:rPr>
        <w:t xml:space="preserve">1. Старайтесь не сравнивать своего ребенка с другими детьми. </w:t>
      </w:r>
    </w:p>
    <w:p w:rsidR="00D32802" w:rsidRPr="00001C2C" w:rsidRDefault="00D32802" w:rsidP="00D32802">
      <w:pPr>
        <w:shd w:val="clear" w:color="auto" w:fill="FFFFFF"/>
        <w:spacing w:before="86" w:after="86" w:line="215" w:lineRule="atLeast"/>
        <w:ind w:left="88" w:right="88" w:firstLine="269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001C2C">
        <w:rPr>
          <w:rFonts w:ascii="Trebuchet MS" w:eastAsia="Times New Roman" w:hAnsi="Trebuchet MS" w:cs="Times New Roman"/>
          <w:sz w:val="24"/>
          <w:szCs w:val="24"/>
          <w:lang w:eastAsia="ru-RU"/>
        </w:rPr>
        <w:t>Более верный путь – научить ребенка сравнивать себя “сегодняшнего” с собой “вчерашним” и видеть себя ” завтрашнего”. Вы можете сказать своему ребенку: “Вчера ты не мог это делать, но сегодня ты это сделал. Я горжусь тобой”. Или: “Сегодня ты опять принес двойку. Но завтра, если сделаешь то-то и то-то можешь принести лучшую оценку”. Всегда оставляйте ребенку шанс измениться к лучшему. Такой подход откроет ребенку перспективы своего развития и создаст благоприятную почву для формирования чувства уверенности в своих силах и в своих широких возможностях.</w:t>
      </w:r>
    </w:p>
    <w:p w:rsidR="00D32802" w:rsidRPr="00001C2C" w:rsidRDefault="00D32802" w:rsidP="00D32802">
      <w:pPr>
        <w:shd w:val="clear" w:color="auto" w:fill="FFFFFF"/>
        <w:spacing w:before="100" w:beforeAutospacing="1" w:after="100" w:afterAutospacing="1" w:line="288" w:lineRule="atLeast"/>
        <w:jc w:val="both"/>
        <w:outlineLvl w:val="3"/>
        <w:rPr>
          <w:rFonts w:ascii="Trebuchet MS" w:eastAsia="Times New Roman" w:hAnsi="Trebuchet MS" w:cs="Times New Roman"/>
          <w:b/>
          <w:bCs/>
          <w:sz w:val="27"/>
          <w:szCs w:val="27"/>
          <w:lang w:eastAsia="ru-RU"/>
        </w:rPr>
      </w:pPr>
      <w:r w:rsidRPr="00001C2C">
        <w:rPr>
          <w:rFonts w:ascii="Trebuchet MS" w:eastAsia="Times New Roman" w:hAnsi="Trebuchet MS" w:cs="Times New Roman"/>
          <w:b/>
          <w:bCs/>
          <w:i/>
          <w:iCs/>
          <w:sz w:val="27"/>
          <w:lang w:eastAsia="ru-RU"/>
        </w:rPr>
        <w:t>2. Примите своего ребенка таким, какой он есть.</w:t>
      </w:r>
    </w:p>
    <w:p w:rsidR="00D32802" w:rsidRPr="00001C2C" w:rsidRDefault="00D32802" w:rsidP="00D32802">
      <w:pPr>
        <w:shd w:val="clear" w:color="auto" w:fill="FFFFFF"/>
        <w:spacing w:before="86" w:after="86" w:line="215" w:lineRule="atLeast"/>
        <w:ind w:left="88" w:right="88" w:firstLine="269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001C2C">
        <w:rPr>
          <w:rFonts w:ascii="Trebuchet MS" w:eastAsia="Times New Roman" w:hAnsi="Trebuchet MS" w:cs="Times New Roman"/>
          <w:sz w:val="24"/>
          <w:szCs w:val="24"/>
          <w:lang w:eastAsia="ru-RU"/>
        </w:rPr>
        <w:t>Часто родители хотят, чтобы их ребенок обладал какими-то конкретными достоинствами, которые родители особенно ценят. Стремясь воспитать в своем малыше эти качества, родители не замечают, или не ценят других, какими ребенок реально обладает. Любые маленькие личные победы ребенка над самим собой – научился ли он правильно завязывать шнурки, пользоваться ложкой или победил в школьной олимпиаде, соревновании – ничто не должно пройти мимо родительского внимания. Цените все, даже если лично для вас не интересны его успехи в какой-то области, и вы ждете других достижений.</w:t>
      </w:r>
    </w:p>
    <w:p w:rsidR="00D32802" w:rsidRPr="00001C2C" w:rsidRDefault="00D32802" w:rsidP="00D32802">
      <w:pPr>
        <w:shd w:val="clear" w:color="auto" w:fill="FFFFFF"/>
        <w:spacing w:before="100" w:beforeAutospacing="1" w:after="100" w:afterAutospacing="1" w:line="288" w:lineRule="atLeast"/>
        <w:jc w:val="both"/>
        <w:outlineLvl w:val="3"/>
        <w:rPr>
          <w:rFonts w:ascii="Trebuchet MS" w:eastAsia="Times New Roman" w:hAnsi="Trebuchet MS" w:cs="Times New Roman"/>
          <w:b/>
          <w:bCs/>
          <w:sz w:val="27"/>
          <w:szCs w:val="27"/>
          <w:lang w:eastAsia="ru-RU"/>
        </w:rPr>
      </w:pPr>
      <w:r w:rsidRPr="00001C2C">
        <w:rPr>
          <w:rFonts w:ascii="Trebuchet MS" w:eastAsia="Times New Roman" w:hAnsi="Trebuchet MS" w:cs="Times New Roman"/>
          <w:b/>
          <w:bCs/>
          <w:i/>
          <w:iCs/>
          <w:sz w:val="27"/>
          <w:lang w:eastAsia="ru-RU"/>
        </w:rPr>
        <w:t>3. Учите ребенка обдумывать возможные альтернативы своих поступков </w:t>
      </w:r>
      <w:r w:rsidRPr="00001C2C">
        <w:rPr>
          <w:rFonts w:ascii="Trebuchet MS" w:eastAsia="Times New Roman" w:hAnsi="Trebuchet MS" w:cs="Times New Roman"/>
          <w:b/>
          <w:bCs/>
          <w:i/>
          <w:iCs/>
          <w:sz w:val="27"/>
          <w:szCs w:val="27"/>
          <w:lang w:eastAsia="ru-RU"/>
        </w:rPr>
        <w:t xml:space="preserve"> или замыслов. </w:t>
      </w:r>
    </w:p>
    <w:p w:rsidR="00D32802" w:rsidRPr="00001C2C" w:rsidRDefault="00D32802" w:rsidP="00D32802">
      <w:pPr>
        <w:shd w:val="clear" w:color="auto" w:fill="FFFFFF"/>
        <w:spacing w:before="86" w:after="86" w:line="215" w:lineRule="atLeast"/>
        <w:ind w:left="88" w:right="88" w:firstLine="269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001C2C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Если </w:t>
      </w:r>
      <w:proofErr w:type="gramStart"/>
      <w:r w:rsidRPr="00001C2C">
        <w:rPr>
          <w:rFonts w:ascii="Trebuchet MS" w:eastAsia="Times New Roman" w:hAnsi="Trebuchet MS" w:cs="Times New Roman"/>
          <w:sz w:val="24"/>
          <w:szCs w:val="24"/>
          <w:lang w:eastAsia="ru-RU"/>
        </w:rPr>
        <w:t>вы вместе с ребенком обдумаете</w:t>
      </w:r>
      <w:proofErr w:type="gramEnd"/>
      <w:r w:rsidRPr="00001C2C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несколько альтернативных целей и возможностей их осуществления, это даст ребенку, да и вам тоже, особое  отношение к своим перспективам. В таком случае даже, возможное </w:t>
      </w:r>
      <w:proofErr w:type="gramStart"/>
      <w:r w:rsidRPr="00001C2C">
        <w:rPr>
          <w:rFonts w:ascii="Trebuchet MS" w:eastAsia="Times New Roman" w:hAnsi="Trebuchet MS" w:cs="Times New Roman"/>
          <w:sz w:val="24"/>
          <w:szCs w:val="24"/>
          <w:lang w:eastAsia="ru-RU"/>
        </w:rPr>
        <w:t>при</w:t>
      </w:r>
      <w:proofErr w:type="gramEnd"/>
      <w:r w:rsidRPr="00001C2C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</w:t>
      </w:r>
      <w:proofErr w:type="gramStart"/>
      <w:r w:rsidRPr="00001C2C">
        <w:rPr>
          <w:rFonts w:ascii="Trebuchet MS" w:eastAsia="Times New Roman" w:hAnsi="Trebuchet MS" w:cs="Times New Roman"/>
          <w:sz w:val="24"/>
          <w:szCs w:val="24"/>
          <w:lang w:eastAsia="ru-RU"/>
        </w:rPr>
        <w:t>неудачи</w:t>
      </w:r>
      <w:proofErr w:type="gramEnd"/>
      <w:r w:rsidRPr="00001C2C">
        <w:rPr>
          <w:rFonts w:ascii="Trebuchet MS" w:eastAsia="Times New Roman" w:hAnsi="Trebuchet MS" w:cs="Times New Roman"/>
          <w:sz w:val="24"/>
          <w:szCs w:val="24"/>
          <w:lang w:eastAsia="ru-RU"/>
        </w:rPr>
        <w:t>, чувство неуверенности в себе не будет носить тотального характера, а может быть логично включено в картину мира а, следовательно, будет иметь свое логичное начало и свой логичный конец.</w:t>
      </w:r>
    </w:p>
    <w:p w:rsidR="00D32802" w:rsidRPr="00001C2C" w:rsidRDefault="00D32802" w:rsidP="00D32802">
      <w:pPr>
        <w:shd w:val="clear" w:color="auto" w:fill="FFFFFF"/>
        <w:spacing w:before="100" w:beforeAutospacing="1" w:after="100" w:afterAutospacing="1" w:line="288" w:lineRule="atLeast"/>
        <w:jc w:val="both"/>
        <w:outlineLvl w:val="3"/>
        <w:rPr>
          <w:rFonts w:ascii="Trebuchet MS" w:eastAsia="Times New Roman" w:hAnsi="Trebuchet MS" w:cs="Times New Roman"/>
          <w:b/>
          <w:bCs/>
          <w:sz w:val="27"/>
          <w:szCs w:val="27"/>
          <w:lang w:eastAsia="ru-RU"/>
        </w:rPr>
      </w:pPr>
      <w:r w:rsidRPr="00001C2C">
        <w:rPr>
          <w:rFonts w:ascii="Trebuchet MS" w:eastAsia="Times New Roman" w:hAnsi="Trebuchet MS" w:cs="Times New Roman"/>
          <w:b/>
          <w:bCs/>
          <w:i/>
          <w:iCs/>
          <w:sz w:val="27"/>
          <w:lang w:eastAsia="ru-RU"/>
        </w:rPr>
        <w:t>4. Никогда никому не говорите о своем ребенке плохо.</w:t>
      </w:r>
      <w:r w:rsidRPr="00001C2C">
        <w:rPr>
          <w:rFonts w:ascii="Trebuchet MS" w:eastAsia="Times New Roman" w:hAnsi="Trebuchet MS" w:cs="Times New Roman"/>
          <w:b/>
          <w:bCs/>
          <w:sz w:val="27"/>
          <w:lang w:eastAsia="ru-RU"/>
        </w:rPr>
        <w:t xml:space="preserve"> </w:t>
      </w:r>
    </w:p>
    <w:p w:rsidR="00D32802" w:rsidRPr="00001C2C" w:rsidRDefault="00D32802" w:rsidP="00D32802">
      <w:pPr>
        <w:shd w:val="clear" w:color="auto" w:fill="FFFFFF"/>
        <w:spacing w:before="86" w:after="86" w:line="215" w:lineRule="atLeast"/>
        <w:ind w:left="88" w:right="88" w:firstLine="269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001C2C">
        <w:rPr>
          <w:rFonts w:ascii="Trebuchet MS" w:eastAsia="Times New Roman" w:hAnsi="Trebuchet MS" w:cs="Times New Roman"/>
          <w:sz w:val="24"/>
          <w:szCs w:val="24"/>
          <w:lang w:eastAsia="ru-RU"/>
        </w:rPr>
        <w:t>Ни в коем случае не называйте  ребенка такими словами, как “глупый”, “невезучий”, “нет способностей” и т.д. Постарайтесь даже не думать в таком негативном ключе. Может так случится, что вы окажетесь единственными, кто верит в вашего ребенка. Если не вы, тогда кто?</w:t>
      </w:r>
    </w:p>
    <w:p w:rsidR="00D32802" w:rsidRPr="00001C2C" w:rsidRDefault="00D32802" w:rsidP="00D32802">
      <w:pPr>
        <w:shd w:val="clear" w:color="auto" w:fill="FFFFFF"/>
        <w:spacing w:before="100" w:beforeAutospacing="1" w:after="100" w:afterAutospacing="1" w:line="288" w:lineRule="atLeast"/>
        <w:jc w:val="both"/>
        <w:outlineLvl w:val="3"/>
        <w:rPr>
          <w:rFonts w:ascii="Trebuchet MS" w:eastAsia="Times New Roman" w:hAnsi="Trebuchet MS" w:cs="Times New Roman"/>
          <w:b/>
          <w:bCs/>
          <w:sz w:val="27"/>
          <w:szCs w:val="27"/>
          <w:lang w:eastAsia="ru-RU"/>
        </w:rPr>
      </w:pPr>
      <w:r w:rsidRPr="00001C2C">
        <w:rPr>
          <w:rFonts w:ascii="Trebuchet MS" w:eastAsia="Times New Roman" w:hAnsi="Trebuchet MS" w:cs="Times New Roman"/>
          <w:b/>
          <w:bCs/>
          <w:i/>
          <w:iCs/>
          <w:sz w:val="27"/>
          <w:szCs w:val="27"/>
          <w:lang w:eastAsia="ru-RU"/>
        </w:rPr>
        <w:t xml:space="preserve">5. Позвольте вашему  ребенку, хотя бы иногда, спорить с вами. </w:t>
      </w:r>
    </w:p>
    <w:p w:rsidR="00D32802" w:rsidRPr="00D32802" w:rsidRDefault="00D32802" w:rsidP="00D32802">
      <w:pPr>
        <w:shd w:val="clear" w:color="auto" w:fill="FFFFFF"/>
        <w:spacing w:before="86" w:after="86" w:line="215" w:lineRule="atLeast"/>
        <w:ind w:left="88" w:right="88" w:firstLine="269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001C2C">
        <w:rPr>
          <w:rFonts w:ascii="Trebuchet MS" w:eastAsia="Times New Roman" w:hAnsi="Trebuchet MS" w:cs="Times New Roman"/>
          <w:sz w:val="24"/>
          <w:szCs w:val="24"/>
          <w:lang w:eastAsia="ru-RU"/>
        </w:rPr>
        <w:t>Если вы сделали это, то пойдите дальше – позвольте ему убедить вас в чем-то для него очень важном. Если у вас получилось</w:t>
      </w:r>
      <w:r w:rsidRPr="00D3280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, то  позвольте ребенку хотя бы раз поступить так, как он считает нужным, даже если вы с этим категорически не согласны. Данным образом вы учите ребенка формировать собственное мнение, </w:t>
      </w:r>
      <w:proofErr w:type="gramStart"/>
      <w:r w:rsidRPr="00D3280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а</w:t>
      </w:r>
      <w:proofErr w:type="gramEnd"/>
      <w:r w:rsidRPr="00D3280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следовательно, уверенное поведение в себе.</w:t>
      </w:r>
    </w:p>
    <w:sectPr w:rsidR="00D32802" w:rsidRPr="00D32802" w:rsidSect="00AC7C2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538" w:rsidRDefault="00B54538" w:rsidP="00847B08">
      <w:pPr>
        <w:spacing w:after="0" w:line="240" w:lineRule="auto"/>
      </w:pPr>
      <w:r>
        <w:separator/>
      </w:r>
    </w:p>
  </w:endnote>
  <w:endnote w:type="continuationSeparator" w:id="0">
    <w:p w:rsidR="00B54538" w:rsidRDefault="00B54538" w:rsidP="00847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538" w:rsidRDefault="00B54538" w:rsidP="00847B08">
      <w:pPr>
        <w:spacing w:after="0" w:line="240" w:lineRule="auto"/>
      </w:pPr>
      <w:r>
        <w:separator/>
      </w:r>
    </w:p>
  </w:footnote>
  <w:footnote w:type="continuationSeparator" w:id="0">
    <w:p w:rsidR="00B54538" w:rsidRDefault="00B54538" w:rsidP="00847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B08" w:rsidRDefault="00847B08" w:rsidP="00847B08">
    <w:pPr>
      <w:spacing w:after="0" w:line="240" w:lineRule="auto"/>
      <w:jc w:val="right"/>
      <w:rPr>
        <w:rFonts w:ascii="Monotype Corsiva" w:hAnsi="Monotype Corsiva" w:cs="Times New Roman"/>
        <w:b/>
        <w:spacing w:val="20"/>
        <w:sz w:val="28"/>
        <w:szCs w:val="28"/>
      </w:rPr>
    </w:pPr>
    <w:r>
      <w:rPr>
        <w:rFonts w:ascii="Monotype Corsiva" w:hAnsi="Monotype Corsiva" w:cs="Times New Roman"/>
        <w:b/>
        <w:spacing w:val="20"/>
        <w:sz w:val="28"/>
        <w:szCs w:val="28"/>
      </w:rPr>
      <w:t>Учимся понимать своего ребёнка</w:t>
    </w:r>
  </w:p>
  <w:p w:rsidR="00847B08" w:rsidRDefault="00847B0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D5671"/>
    <w:multiLevelType w:val="multilevel"/>
    <w:tmpl w:val="DF06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802"/>
    <w:rsid w:val="00001C2C"/>
    <w:rsid w:val="003F5046"/>
    <w:rsid w:val="0048061C"/>
    <w:rsid w:val="00553FC5"/>
    <w:rsid w:val="00847B08"/>
    <w:rsid w:val="00927CB6"/>
    <w:rsid w:val="00955847"/>
    <w:rsid w:val="00AC7C2C"/>
    <w:rsid w:val="00B11C06"/>
    <w:rsid w:val="00B54538"/>
    <w:rsid w:val="00BE66F5"/>
    <w:rsid w:val="00C41BE9"/>
    <w:rsid w:val="00D32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2C"/>
  </w:style>
  <w:style w:type="paragraph" w:styleId="2">
    <w:name w:val="heading 2"/>
    <w:basedOn w:val="a"/>
    <w:link w:val="20"/>
    <w:uiPriority w:val="9"/>
    <w:qFormat/>
    <w:rsid w:val="00D32802"/>
    <w:pPr>
      <w:spacing w:before="100" w:beforeAutospacing="1" w:after="100" w:afterAutospacing="1" w:line="288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28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32802"/>
    <w:rPr>
      <w:b/>
      <w:bCs/>
    </w:rPr>
  </w:style>
  <w:style w:type="character" w:styleId="a4">
    <w:name w:val="Hyperlink"/>
    <w:basedOn w:val="a0"/>
    <w:uiPriority w:val="99"/>
    <w:unhideWhenUsed/>
    <w:rsid w:val="00D32802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D3280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32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280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47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47B08"/>
  </w:style>
  <w:style w:type="paragraph" w:styleId="aa">
    <w:name w:val="footer"/>
    <w:basedOn w:val="a"/>
    <w:link w:val="ab"/>
    <w:uiPriority w:val="99"/>
    <w:semiHidden/>
    <w:unhideWhenUsed/>
    <w:rsid w:val="00847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47B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3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4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7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64305">
                                  <w:marLeft w:val="0"/>
                                  <w:marRight w:val="0"/>
                                  <w:marTop w:val="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1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9707872">
                                  <w:marLeft w:val="2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9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7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65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987996">
                                  <w:marLeft w:val="2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4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27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07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13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288738">
                                  <w:marLeft w:val="2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</Words>
  <Characters>2146</Characters>
  <Application>Microsoft Office Word</Application>
  <DocSecurity>0</DocSecurity>
  <Lines>17</Lines>
  <Paragraphs>5</Paragraphs>
  <ScaleCrop>false</ScaleCrop>
  <Company>School 9 Tver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4</cp:revision>
  <cp:lastPrinted>2016-09-08T10:40:00Z</cp:lastPrinted>
  <dcterms:created xsi:type="dcterms:W3CDTF">2016-04-13T13:07:00Z</dcterms:created>
  <dcterms:modified xsi:type="dcterms:W3CDTF">2018-06-04T10:42:00Z</dcterms:modified>
</cp:coreProperties>
</file>