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4C" w:rsidRDefault="0016754C" w:rsidP="00982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 по проведению профилактических осмотров</w:t>
      </w:r>
    </w:p>
    <w:p w:rsidR="0016754C" w:rsidRDefault="0016754C" w:rsidP="00982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психиатром-наркологом</w:t>
      </w:r>
    </w:p>
    <w:p w:rsidR="0016754C" w:rsidRDefault="0016754C" w:rsidP="00982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676D" w:rsidRPr="003955E5" w:rsidRDefault="005B125D" w:rsidP="00982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</w:t>
      </w:r>
      <w:r w:rsidR="008822E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2E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коллеги!</w:t>
      </w:r>
    </w:p>
    <w:p w:rsidR="0098227C" w:rsidRPr="003955E5" w:rsidRDefault="0098227C" w:rsidP="00982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2E6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медицинские осмотры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психиатром-наркологом (далее – </w:t>
      </w:r>
      <w:proofErr w:type="spellStart"/>
      <w:r>
        <w:rPr>
          <w:sz w:val="28"/>
          <w:szCs w:val="28"/>
        </w:rPr>
        <w:t>профосмотры</w:t>
      </w:r>
      <w:proofErr w:type="spellEnd"/>
      <w:r>
        <w:rPr>
          <w:sz w:val="28"/>
          <w:szCs w:val="28"/>
        </w:rPr>
        <w:t xml:space="preserve">) проводятся специалистами государственного бюджетного учреждения здравоохранения Тверской области «Тверской областной клинический наркологический диспансер» </w:t>
      </w:r>
      <w:r w:rsidR="009723B6">
        <w:rPr>
          <w:sz w:val="28"/>
          <w:szCs w:val="28"/>
        </w:rPr>
        <w:t xml:space="preserve">(далее – диспансер) </w:t>
      </w:r>
      <w:r>
        <w:rPr>
          <w:sz w:val="28"/>
          <w:szCs w:val="28"/>
        </w:rPr>
        <w:t>в</w:t>
      </w:r>
      <w:r w:rsidR="0098227C" w:rsidRPr="003955E5">
        <w:rPr>
          <w:sz w:val="28"/>
          <w:szCs w:val="28"/>
        </w:rPr>
        <w:t>о исполнение</w:t>
      </w:r>
      <w:r>
        <w:rPr>
          <w:sz w:val="28"/>
          <w:szCs w:val="28"/>
        </w:rPr>
        <w:t>:</w:t>
      </w:r>
    </w:p>
    <w:p w:rsidR="008822E6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федерального </w:t>
      </w:r>
      <w:r w:rsidR="0098227C" w:rsidRPr="003955E5">
        <w:rPr>
          <w:rFonts w:eastAsia="Times New Roman"/>
          <w:sz w:val="28"/>
          <w:szCs w:val="28"/>
        </w:rPr>
        <w:t xml:space="preserve">закона </w:t>
      </w:r>
      <w:r w:rsidR="00A1164C" w:rsidRPr="003955E5">
        <w:rPr>
          <w:rFonts w:eastAsia="Times New Roman"/>
          <w:sz w:val="28"/>
          <w:szCs w:val="28"/>
        </w:rPr>
        <w:t>Российской</w:t>
      </w:r>
      <w:r w:rsidR="0098227C" w:rsidRPr="003955E5">
        <w:rPr>
          <w:rFonts w:eastAsia="Times New Roman"/>
          <w:sz w:val="28"/>
          <w:szCs w:val="28"/>
        </w:rPr>
        <w:t xml:space="preserve"> </w:t>
      </w:r>
      <w:r w:rsidR="00A1164C" w:rsidRPr="003955E5">
        <w:rPr>
          <w:rFonts w:eastAsia="Times New Roman"/>
          <w:sz w:val="28"/>
          <w:szCs w:val="28"/>
        </w:rPr>
        <w:t>Ф</w:t>
      </w:r>
      <w:r w:rsidR="0098227C" w:rsidRPr="003955E5">
        <w:rPr>
          <w:rFonts w:eastAsia="Times New Roman"/>
          <w:sz w:val="28"/>
          <w:szCs w:val="28"/>
        </w:rPr>
        <w:t>едерации от 7 июня 2013 г. №120-ФЗ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веществ";</w:t>
      </w:r>
    </w:p>
    <w:p w:rsidR="008822E6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8227C" w:rsidRPr="003955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="0098227C" w:rsidRPr="003955E5">
        <w:rPr>
          <w:sz w:val="28"/>
          <w:szCs w:val="28"/>
        </w:rPr>
        <w:t>риказа Министерства здравоохранения Российской Федерации от 6 октября 2014 г. №581н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</w:t>
      </w:r>
      <w:r>
        <w:rPr>
          <w:sz w:val="28"/>
          <w:szCs w:val="28"/>
        </w:rPr>
        <w:t>;</w:t>
      </w:r>
    </w:p>
    <w:p w:rsidR="008822E6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Министерства здрав</w:t>
      </w:r>
      <w:r w:rsidR="00A30320">
        <w:rPr>
          <w:sz w:val="28"/>
          <w:szCs w:val="28"/>
        </w:rPr>
        <w:t>оохранения Тверской области от 28</w:t>
      </w:r>
      <w:r>
        <w:rPr>
          <w:sz w:val="28"/>
          <w:szCs w:val="28"/>
        </w:rPr>
        <w:t xml:space="preserve"> </w:t>
      </w:r>
      <w:r w:rsidR="00A3032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г. №</w:t>
      </w:r>
      <w:r w:rsidR="00A30320">
        <w:rPr>
          <w:sz w:val="28"/>
          <w:szCs w:val="28"/>
        </w:rPr>
        <w:t>768</w:t>
      </w:r>
      <w:r>
        <w:rPr>
          <w:sz w:val="28"/>
          <w:szCs w:val="28"/>
        </w:rPr>
        <w:t xml:space="preserve"> «О реализации приказа Министерства здравоохранения Российской Федерации от 6 октября 2014 г. №581н».</w:t>
      </w:r>
    </w:p>
    <w:p w:rsidR="008822E6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proofErr w:type="spellStart"/>
      <w:r>
        <w:rPr>
          <w:sz w:val="28"/>
          <w:szCs w:val="28"/>
        </w:rPr>
        <w:t>профосмотров</w:t>
      </w:r>
      <w:proofErr w:type="spellEnd"/>
      <w:r>
        <w:rPr>
          <w:sz w:val="28"/>
          <w:szCs w:val="28"/>
        </w:rPr>
        <w:t xml:space="preserve"> согласован</w:t>
      </w:r>
      <w:r w:rsidR="00A30320">
        <w:rPr>
          <w:sz w:val="28"/>
          <w:szCs w:val="28"/>
        </w:rPr>
        <w:t>ы</w:t>
      </w:r>
      <w:r>
        <w:rPr>
          <w:sz w:val="28"/>
          <w:szCs w:val="28"/>
        </w:rPr>
        <w:t xml:space="preserve"> с Министерством образования Тверской области и Управлением образования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вери.</w:t>
      </w:r>
      <w:r w:rsidR="00875D8E">
        <w:rPr>
          <w:sz w:val="28"/>
          <w:szCs w:val="28"/>
        </w:rPr>
        <w:t xml:space="preserve"> </w:t>
      </w:r>
    </w:p>
    <w:p w:rsidR="00D41B26" w:rsidRDefault="00D41B26" w:rsidP="00D41B2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действующим нормативно-правовым актам профилактические осмотры проводятся психиатром-наркологом ежегодно и охватывают обучающихся образовательных организаций старше 13 лет.  Участие в осмотрах происходит на добровольной основе: для детей младше 15 лет информированное добровольное согласие подписывают родители (законные представители), дети старше 15 лет подписывают согласие самостоятельно. </w:t>
      </w:r>
    </w:p>
    <w:p w:rsidR="00875D8E" w:rsidRDefault="00D41B26" w:rsidP="00D41B2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Профосмотры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призваны</w:t>
      </w:r>
      <w:proofErr w:type="gramEnd"/>
      <w:r>
        <w:rPr>
          <w:sz w:val="28"/>
          <w:szCs w:val="28"/>
        </w:rPr>
        <w:t xml:space="preserve"> обеспечить решение следующих задач</w:t>
      </w:r>
      <w:r w:rsidR="00875D8E">
        <w:rPr>
          <w:sz w:val="28"/>
          <w:szCs w:val="28"/>
        </w:rPr>
        <w:t>:</w:t>
      </w:r>
    </w:p>
    <w:p w:rsidR="00323D66" w:rsidRPr="00D41B26" w:rsidRDefault="00162666" w:rsidP="00D41B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D41B26">
        <w:rPr>
          <w:sz w:val="28"/>
          <w:szCs w:val="28"/>
        </w:rPr>
        <w:t xml:space="preserve">раннее выявление лиц, допускающих немедицинское потребление наркотических средств, оценка распространенности употребления </w:t>
      </w:r>
      <w:proofErr w:type="spellStart"/>
      <w:r w:rsidR="00D41B26">
        <w:rPr>
          <w:sz w:val="28"/>
          <w:szCs w:val="28"/>
        </w:rPr>
        <w:t>психоактивных</w:t>
      </w:r>
      <w:proofErr w:type="spellEnd"/>
      <w:r w:rsidR="00D41B26">
        <w:rPr>
          <w:sz w:val="28"/>
          <w:szCs w:val="28"/>
        </w:rPr>
        <w:t xml:space="preserve"> веществ;</w:t>
      </w:r>
    </w:p>
    <w:p w:rsidR="00323D66" w:rsidRPr="00D41B26" w:rsidRDefault="00D41B26" w:rsidP="00D41B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медико-психологич</w:t>
      </w:r>
      <w:r w:rsidR="00162666" w:rsidRPr="00D41B26">
        <w:rPr>
          <w:sz w:val="28"/>
          <w:szCs w:val="28"/>
        </w:rPr>
        <w:t>еской консультативной пом</w:t>
      </w:r>
      <w:r>
        <w:rPr>
          <w:sz w:val="28"/>
          <w:szCs w:val="28"/>
        </w:rPr>
        <w:t>ощи обучающимся из группы риска и их законным представителям;</w:t>
      </w:r>
    </w:p>
    <w:p w:rsidR="00323D66" w:rsidRPr="00D41B26" w:rsidRDefault="00162666" w:rsidP="00D41B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D41B26">
        <w:rPr>
          <w:sz w:val="28"/>
          <w:szCs w:val="28"/>
        </w:rPr>
        <w:t>оценка эффект</w:t>
      </w:r>
      <w:r w:rsidR="00D41B26">
        <w:rPr>
          <w:sz w:val="28"/>
          <w:szCs w:val="28"/>
        </w:rPr>
        <w:t>ивности профилактической работы;</w:t>
      </w:r>
    </w:p>
    <w:p w:rsidR="00323D66" w:rsidRPr="00D41B26" w:rsidRDefault="00162666" w:rsidP="00D41B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D41B26">
        <w:rPr>
          <w:sz w:val="28"/>
          <w:szCs w:val="28"/>
        </w:rPr>
        <w:t xml:space="preserve">прицельная профилактика в учебных коллективах с наибольшим количеством </w:t>
      </w:r>
      <w:r w:rsidR="00D41B26">
        <w:rPr>
          <w:sz w:val="28"/>
          <w:szCs w:val="28"/>
        </w:rPr>
        <w:t>выявленных потребителей</w:t>
      </w:r>
      <w:r w:rsidRPr="00D41B26">
        <w:rPr>
          <w:sz w:val="28"/>
          <w:szCs w:val="28"/>
        </w:rPr>
        <w:t xml:space="preserve"> либо </w:t>
      </w:r>
      <w:r w:rsidR="00D41B26">
        <w:rPr>
          <w:sz w:val="28"/>
          <w:szCs w:val="28"/>
        </w:rPr>
        <w:t xml:space="preserve">наибольшим количеством </w:t>
      </w:r>
      <w:r w:rsidRPr="00D41B26">
        <w:rPr>
          <w:sz w:val="28"/>
          <w:szCs w:val="28"/>
        </w:rPr>
        <w:t>о</w:t>
      </w:r>
      <w:r w:rsidR="00D41B26">
        <w:rPr>
          <w:sz w:val="28"/>
          <w:szCs w:val="28"/>
        </w:rPr>
        <w:t>тказавшихся от участия.</w:t>
      </w:r>
    </w:p>
    <w:p w:rsidR="009723B6" w:rsidRDefault="00875D8E" w:rsidP="00875D8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Профосмотр</w:t>
      </w:r>
      <w:proofErr w:type="spellEnd"/>
      <w:r>
        <w:rPr>
          <w:sz w:val="28"/>
          <w:szCs w:val="28"/>
        </w:rPr>
        <w:t xml:space="preserve"> включает в себя опрос, медицинский осмотр</w:t>
      </w:r>
      <w:r w:rsidR="009723B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723B6" w:rsidRPr="00A1243A">
        <w:rPr>
          <w:sz w:val="28"/>
          <w:szCs w:val="28"/>
        </w:rPr>
        <w:t>химико-токсикологическ</w:t>
      </w:r>
      <w:r w:rsidR="009723B6">
        <w:rPr>
          <w:sz w:val="28"/>
          <w:szCs w:val="28"/>
        </w:rPr>
        <w:t>ое</w:t>
      </w:r>
      <w:r w:rsidR="009723B6" w:rsidRPr="00A1243A">
        <w:rPr>
          <w:sz w:val="28"/>
          <w:szCs w:val="28"/>
        </w:rPr>
        <w:t xml:space="preserve"> исследовани</w:t>
      </w:r>
      <w:r w:rsidR="009723B6">
        <w:rPr>
          <w:sz w:val="28"/>
          <w:szCs w:val="28"/>
        </w:rPr>
        <w:t xml:space="preserve">е мочи на содержание </w:t>
      </w:r>
      <w:r w:rsidR="009723B6" w:rsidRPr="00A1243A">
        <w:rPr>
          <w:sz w:val="28"/>
          <w:szCs w:val="28"/>
        </w:rPr>
        <w:t>наркотических средств и психотропных веществ</w:t>
      </w:r>
      <w:r w:rsidR="009723B6">
        <w:rPr>
          <w:sz w:val="28"/>
          <w:szCs w:val="28"/>
        </w:rPr>
        <w:t xml:space="preserve">. Опрос, осмотр и отбор мочи проводится на территории школы по согласованному между образовательной организацией и диспансером графику. </w:t>
      </w:r>
    </w:p>
    <w:p w:rsidR="009723B6" w:rsidRDefault="009723B6" w:rsidP="00875D8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Химико-токсикологическое исследование проводится в лаборатории диспансера в 2 этапа: </w:t>
      </w:r>
    </w:p>
    <w:p w:rsidR="00875D8E" w:rsidRDefault="009723B6" w:rsidP="009723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75D8E">
        <w:rPr>
          <w:sz w:val="28"/>
          <w:szCs w:val="28"/>
        </w:rPr>
        <w:t>редварительн</w:t>
      </w:r>
      <w:r>
        <w:rPr>
          <w:sz w:val="28"/>
          <w:szCs w:val="28"/>
        </w:rPr>
        <w:t>ое</w:t>
      </w:r>
      <w:r w:rsidR="00875D8E" w:rsidRPr="00A1243A">
        <w:rPr>
          <w:sz w:val="28"/>
          <w:szCs w:val="28"/>
        </w:rPr>
        <w:t xml:space="preserve"> химико-токсикологическ</w:t>
      </w:r>
      <w:r>
        <w:rPr>
          <w:sz w:val="28"/>
          <w:szCs w:val="28"/>
        </w:rPr>
        <w:t>ое</w:t>
      </w:r>
      <w:r w:rsidR="00875D8E" w:rsidRPr="00A1243A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е</w:t>
      </w:r>
      <w:r w:rsidR="00875D8E">
        <w:rPr>
          <w:sz w:val="28"/>
          <w:szCs w:val="28"/>
        </w:rPr>
        <w:t xml:space="preserve"> на содержание </w:t>
      </w:r>
      <w:r w:rsidR="00875D8E" w:rsidRPr="00A1243A">
        <w:rPr>
          <w:sz w:val="28"/>
          <w:szCs w:val="28"/>
        </w:rPr>
        <w:t>наркотических и психотропных веществ</w:t>
      </w:r>
      <w:r w:rsidR="00875D8E">
        <w:rPr>
          <w:sz w:val="28"/>
          <w:szCs w:val="28"/>
        </w:rPr>
        <w:t xml:space="preserve"> в моче </w:t>
      </w:r>
      <w:proofErr w:type="spellStart"/>
      <w:r w:rsidR="00875D8E">
        <w:rPr>
          <w:sz w:val="28"/>
          <w:szCs w:val="28"/>
        </w:rPr>
        <w:t>иммунохроматографическим</w:t>
      </w:r>
      <w:proofErr w:type="spellEnd"/>
      <w:r w:rsidR="00875D8E">
        <w:rPr>
          <w:sz w:val="28"/>
          <w:szCs w:val="28"/>
        </w:rPr>
        <w:t xml:space="preserve"> методом</w:t>
      </w:r>
      <w:r>
        <w:rPr>
          <w:sz w:val="28"/>
          <w:szCs w:val="28"/>
        </w:rPr>
        <w:t xml:space="preserve"> (с использованием анализатора и </w:t>
      </w:r>
      <w:proofErr w:type="spellStart"/>
      <w:proofErr w:type="gramStart"/>
      <w:r>
        <w:rPr>
          <w:sz w:val="28"/>
          <w:szCs w:val="28"/>
        </w:rPr>
        <w:t>тест-полосок</w:t>
      </w:r>
      <w:proofErr w:type="spellEnd"/>
      <w:proofErr w:type="gramEnd"/>
      <w:r>
        <w:rPr>
          <w:sz w:val="28"/>
          <w:szCs w:val="28"/>
        </w:rPr>
        <w:t xml:space="preserve"> на 6 видов наиболее распространенных веществ);</w:t>
      </w:r>
    </w:p>
    <w:p w:rsidR="00875D8E" w:rsidRPr="00A1243A" w:rsidRDefault="00875D8E" w:rsidP="00875D8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подтверждающе</w:t>
      </w:r>
      <w:r w:rsidRPr="00A1243A">
        <w:rPr>
          <w:sz w:val="28"/>
          <w:szCs w:val="28"/>
        </w:rPr>
        <w:t>е химико-токсикологическ</w:t>
      </w:r>
      <w:r>
        <w:rPr>
          <w:sz w:val="28"/>
          <w:szCs w:val="28"/>
        </w:rPr>
        <w:t>о</w:t>
      </w:r>
      <w:r w:rsidRPr="00A1243A">
        <w:rPr>
          <w:sz w:val="28"/>
          <w:szCs w:val="28"/>
        </w:rPr>
        <w:t>е исследовани</w:t>
      </w:r>
      <w:r>
        <w:rPr>
          <w:sz w:val="28"/>
          <w:szCs w:val="28"/>
        </w:rPr>
        <w:t>е мочи</w:t>
      </w:r>
      <w:r w:rsidR="009723B6">
        <w:rPr>
          <w:sz w:val="28"/>
          <w:szCs w:val="28"/>
        </w:rPr>
        <w:t xml:space="preserve"> методом газовой хроматографии с </w:t>
      </w:r>
      <w:proofErr w:type="spellStart"/>
      <w:proofErr w:type="gramStart"/>
      <w:r w:rsidR="009723B6">
        <w:rPr>
          <w:sz w:val="28"/>
          <w:szCs w:val="28"/>
        </w:rPr>
        <w:t>масс-селективным</w:t>
      </w:r>
      <w:proofErr w:type="spellEnd"/>
      <w:proofErr w:type="gramEnd"/>
      <w:r w:rsidR="009723B6">
        <w:rPr>
          <w:sz w:val="28"/>
          <w:szCs w:val="28"/>
        </w:rPr>
        <w:t xml:space="preserve"> детектированием</w:t>
      </w:r>
      <w:r>
        <w:rPr>
          <w:sz w:val="28"/>
          <w:szCs w:val="28"/>
        </w:rPr>
        <w:t>, идентифицирующее наркотические и психотропные вещества в случае положительного результ</w:t>
      </w:r>
      <w:r w:rsidR="009723B6">
        <w:rPr>
          <w:sz w:val="28"/>
          <w:szCs w:val="28"/>
        </w:rPr>
        <w:t>ата на первом этапе исследования.</w:t>
      </w:r>
    </w:p>
    <w:p w:rsidR="009723B6" w:rsidRDefault="009723B6" w:rsidP="00875D8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spellStart"/>
      <w:r>
        <w:rPr>
          <w:sz w:val="28"/>
          <w:szCs w:val="28"/>
        </w:rPr>
        <w:t>профосмотра</w:t>
      </w:r>
      <w:proofErr w:type="spellEnd"/>
      <w:r>
        <w:rPr>
          <w:sz w:val="28"/>
          <w:szCs w:val="28"/>
        </w:rPr>
        <w:t xml:space="preserve"> </w:t>
      </w:r>
      <w:r w:rsidR="00B31908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врачебн</w:t>
      </w:r>
      <w:r w:rsidR="00B31908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B31908">
        <w:rPr>
          <w:sz w:val="28"/>
          <w:szCs w:val="28"/>
        </w:rPr>
        <w:t>тайну</w:t>
      </w:r>
      <w:r>
        <w:rPr>
          <w:sz w:val="28"/>
          <w:szCs w:val="28"/>
        </w:rPr>
        <w:t xml:space="preserve"> и не подлежат </w:t>
      </w:r>
      <w:r w:rsidR="00B31908">
        <w:rPr>
          <w:sz w:val="28"/>
          <w:szCs w:val="28"/>
        </w:rPr>
        <w:t>разглашению</w:t>
      </w:r>
      <w:r>
        <w:rPr>
          <w:sz w:val="28"/>
          <w:szCs w:val="28"/>
        </w:rPr>
        <w:t xml:space="preserve"> третьим лицам. Образовательная организация получает</w:t>
      </w:r>
      <w:r w:rsidR="00B31908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</w:t>
      </w:r>
      <w:r w:rsidR="00B31908">
        <w:rPr>
          <w:sz w:val="28"/>
          <w:szCs w:val="28"/>
        </w:rPr>
        <w:t xml:space="preserve">количественный отчет о результатах </w:t>
      </w:r>
      <w:proofErr w:type="spellStart"/>
      <w:r w:rsidR="00B31908">
        <w:rPr>
          <w:sz w:val="28"/>
          <w:szCs w:val="28"/>
        </w:rPr>
        <w:t>профосмотра</w:t>
      </w:r>
      <w:proofErr w:type="spellEnd"/>
      <w:r w:rsidR="00B3190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подтверждении содержания наркотического и/или психотропного вещества в моче специалисты диспансера связыва</w:t>
      </w:r>
      <w:r w:rsidR="00B31908">
        <w:rPr>
          <w:sz w:val="28"/>
          <w:szCs w:val="28"/>
        </w:rPr>
        <w:t>ются с обучающим</w:t>
      </w:r>
      <w:r w:rsidR="00D41B26">
        <w:rPr>
          <w:sz w:val="28"/>
          <w:szCs w:val="28"/>
        </w:rPr>
        <w:t>ся (его</w:t>
      </w:r>
      <w:r w:rsidR="00B31908">
        <w:rPr>
          <w:sz w:val="28"/>
          <w:szCs w:val="28"/>
        </w:rPr>
        <w:t xml:space="preserve"> законным представител</w:t>
      </w:r>
      <w:r w:rsidR="00D41B26">
        <w:rPr>
          <w:sz w:val="28"/>
          <w:szCs w:val="28"/>
        </w:rPr>
        <w:t>ем</w:t>
      </w:r>
      <w:r w:rsidR="00B31908">
        <w:rPr>
          <w:sz w:val="28"/>
          <w:szCs w:val="28"/>
        </w:rPr>
        <w:t>) по указанному в информированном согласии контактному номеру телефона для приглашения в диспансер на консультацию психиатра-нарколога</w:t>
      </w:r>
      <w:r w:rsidR="00D41B26">
        <w:rPr>
          <w:sz w:val="28"/>
          <w:szCs w:val="28"/>
        </w:rPr>
        <w:t xml:space="preserve">, в ходе которой </w:t>
      </w:r>
      <w:r w:rsidR="00B31908">
        <w:rPr>
          <w:sz w:val="28"/>
          <w:szCs w:val="28"/>
        </w:rPr>
        <w:t xml:space="preserve">разъясняются результаты </w:t>
      </w:r>
      <w:proofErr w:type="spellStart"/>
      <w:r w:rsidR="00B31908">
        <w:rPr>
          <w:sz w:val="28"/>
          <w:szCs w:val="28"/>
        </w:rPr>
        <w:t>профосмотра</w:t>
      </w:r>
      <w:proofErr w:type="spellEnd"/>
      <w:r w:rsidR="00B31908">
        <w:rPr>
          <w:sz w:val="28"/>
          <w:szCs w:val="28"/>
        </w:rPr>
        <w:t>, порядок оказания медицинской помощи по профилю «психиатрия-наркология» и на добровольной основе осуществляется необходимая медико-психологическая помощь.</w:t>
      </w:r>
      <w:proofErr w:type="gramEnd"/>
    </w:p>
    <w:p w:rsidR="00875D8E" w:rsidRPr="00A1243A" w:rsidRDefault="00B31908" w:rsidP="00875D8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Консультативная помощь для несовершеннолетних и их законных представителей оказывается в отделении медико-психологической помощи детям и подросткам</w:t>
      </w:r>
      <w:r w:rsidR="00D41B26">
        <w:rPr>
          <w:sz w:val="28"/>
          <w:szCs w:val="28"/>
        </w:rPr>
        <w:t xml:space="preserve"> диспансера</w:t>
      </w:r>
      <w:r>
        <w:rPr>
          <w:sz w:val="28"/>
          <w:szCs w:val="28"/>
        </w:rPr>
        <w:t xml:space="preserve">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Тверь, </w:t>
      </w:r>
      <w:proofErr w:type="spellStart"/>
      <w:r>
        <w:rPr>
          <w:sz w:val="28"/>
          <w:szCs w:val="28"/>
        </w:rPr>
        <w:t>Перекопский</w:t>
      </w:r>
      <w:proofErr w:type="spellEnd"/>
      <w:r>
        <w:rPr>
          <w:sz w:val="28"/>
          <w:szCs w:val="28"/>
        </w:rPr>
        <w:t xml:space="preserve"> пер., 13, тел. 555-195.</w:t>
      </w:r>
    </w:p>
    <w:p w:rsidR="0098227C" w:rsidRPr="003955E5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98227C" w:rsidRPr="003955E5">
        <w:rPr>
          <w:sz w:val="28"/>
          <w:szCs w:val="28"/>
        </w:rPr>
        <w:t xml:space="preserve"> вопросам проведения осмотров можно связаться </w:t>
      </w:r>
      <w:r>
        <w:rPr>
          <w:sz w:val="28"/>
          <w:szCs w:val="28"/>
        </w:rPr>
        <w:t xml:space="preserve">с </w:t>
      </w:r>
      <w:r w:rsidR="0098227C" w:rsidRPr="003955E5">
        <w:rPr>
          <w:sz w:val="28"/>
          <w:szCs w:val="28"/>
        </w:rPr>
        <w:t xml:space="preserve">заместителем главного врача по экспертной работе ГБУЗ «ТОКНД» </w:t>
      </w:r>
      <w:proofErr w:type="spellStart"/>
      <w:r w:rsidR="0098227C" w:rsidRPr="003955E5">
        <w:rPr>
          <w:sz w:val="28"/>
          <w:szCs w:val="28"/>
        </w:rPr>
        <w:t>Кочегуровым</w:t>
      </w:r>
      <w:proofErr w:type="spellEnd"/>
      <w:r w:rsidR="0098227C" w:rsidRPr="003955E5">
        <w:rPr>
          <w:sz w:val="28"/>
          <w:szCs w:val="28"/>
        </w:rPr>
        <w:t xml:space="preserve"> Вадимом Вадимовичем </w:t>
      </w:r>
      <w:proofErr w:type="gramStart"/>
      <w:r w:rsidR="0098227C" w:rsidRPr="003955E5">
        <w:rPr>
          <w:sz w:val="28"/>
          <w:szCs w:val="28"/>
        </w:rPr>
        <w:t>по</w:t>
      </w:r>
      <w:proofErr w:type="gramEnd"/>
      <w:r w:rsidR="0098227C" w:rsidRPr="003955E5">
        <w:rPr>
          <w:sz w:val="28"/>
          <w:szCs w:val="28"/>
        </w:rPr>
        <w:t xml:space="preserve"> тел.</w:t>
      </w:r>
      <w:r w:rsidR="00A1164C" w:rsidRPr="003955E5">
        <w:rPr>
          <w:sz w:val="28"/>
          <w:szCs w:val="28"/>
        </w:rPr>
        <w:t>:</w:t>
      </w:r>
      <w:r w:rsidR="0098227C" w:rsidRPr="003955E5">
        <w:rPr>
          <w:sz w:val="28"/>
          <w:szCs w:val="28"/>
        </w:rPr>
        <w:t xml:space="preserve"> 51-66-60, 55-95-90.</w:t>
      </w:r>
    </w:p>
    <w:p w:rsidR="0098227C" w:rsidRDefault="0098227C" w:rsidP="009822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1B26" w:rsidRDefault="00D41B26" w:rsidP="009822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2E6" w:rsidRDefault="00A1164C" w:rsidP="00875D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55E5">
        <w:rPr>
          <w:rFonts w:ascii="Times New Roman" w:hAnsi="Times New Roman" w:cs="Times New Roman"/>
          <w:sz w:val="28"/>
          <w:szCs w:val="28"/>
        </w:rPr>
        <w:t>Главный врач ГБУЗ «ТОКНД»</w:t>
      </w:r>
      <w:r w:rsidRPr="003955E5">
        <w:rPr>
          <w:rFonts w:ascii="Times New Roman" w:hAnsi="Times New Roman" w:cs="Times New Roman"/>
          <w:sz w:val="28"/>
          <w:szCs w:val="28"/>
        </w:rPr>
        <w:tab/>
      </w:r>
      <w:r w:rsidRPr="003955E5">
        <w:rPr>
          <w:rFonts w:ascii="Times New Roman" w:hAnsi="Times New Roman" w:cs="Times New Roman"/>
          <w:sz w:val="28"/>
          <w:szCs w:val="28"/>
        </w:rPr>
        <w:tab/>
      </w:r>
      <w:r w:rsidRPr="003955E5">
        <w:rPr>
          <w:rFonts w:ascii="Times New Roman" w:hAnsi="Times New Roman" w:cs="Times New Roman"/>
          <w:sz w:val="28"/>
          <w:szCs w:val="28"/>
        </w:rPr>
        <w:tab/>
      </w:r>
      <w:r w:rsidRPr="003955E5">
        <w:rPr>
          <w:rFonts w:ascii="Times New Roman" w:hAnsi="Times New Roman" w:cs="Times New Roman"/>
          <w:sz w:val="28"/>
          <w:szCs w:val="28"/>
        </w:rPr>
        <w:tab/>
        <w:t>В.И.Честнова</w:t>
      </w:r>
    </w:p>
    <w:sectPr w:rsidR="008822E6" w:rsidSect="00DC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218"/>
    <w:multiLevelType w:val="hybridMultilevel"/>
    <w:tmpl w:val="36C47A34"/>
    <w:lvl w:ilvl="0" w:tplc="4B2AE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2D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4C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2E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C1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49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8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86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A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485"/>
    <w:rsid w:val="00095949"/>
    <w:rsid w:val="000A24A3"/>
    <w:rsid w:val="00162666"/>
    <w:rsid w:val="0016754C"/>
    <w:rsid w:val="001F3B66"/>
    <w:rsid w:val="002D1F26"/>
    <w:rsid w:val="00323D66"/>
    <w:rsid w:val="003955E5"/>
    <w:rsid w:val="004768F6"/>
    <w:rsid w:val="00515CBA"/>
    <w:rsid w:val="0055069E"/>
    <w:rsid w:val="005B125D"/>
    <w:rsid w:val="005E37A1"/>
    <w:rsid w:val="005F5B6C"/>
    <w:rsid w:val="006271E4"/>
    <w:rsid w:val="00724C37"/>
    <w:rsid w:val="00761562"/>
    <w:rsid w:val="007B56E3"/>
    <w:rsid w:val="007D2CB5"/>
    <w:rsid w:val="00875D8E"/>
    <w:rsid w:val="008822E6"/>
    <w:rsid w:val="009723B6"/>
    <w:rsid w:val="00974F99"/>
    <w:rsid w:val="0098227C"/>
    <w:rsid w:val="00A1164C"/>
    <w:rsid w:val="00A13F58"/>
    <w:rsid w:val="00A30320"/>
    <w:rsid w:val="00A82E67"/>
    <w:rsid w:val="00AF5055"/>
    <w:rsid w:val="00B31908"/>
    <w:rsid w:val="00B7672D"/>
    <w:rsid w:val="00B7676D"/>
    <w:rsid w:val="00CA5A5E"/>
    <w:rsid w:val="00D41B26"/>
    <w:rsid w:val="00DC0485"/>
    <w:rsid w:val="00DC3282"/>
    <w:rsid w:val="00F04040"/>
    <w:rsid w:val="00F9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82"/>
  </w:style>
  <w:style w:type="paragraph" w:styleId="1">
    <w:name w:val="heading 1"/>
    <w:basedOn w:val="a"/>
    <w:next w:val="a"/>
    <w:link w:val="10"/>
    <w:qFormat/>
    <w:rsid w:val="00A1164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1164C"/>
    <w:pPr>
      <w:keepNext/>
      <w:spacing w:after="0" w:line="240" w:lineRule="auto"/>
      <w:outlineLvl w:val="1"/>
    </w:pPr>
    <w:rPr>
      <w:rFonts w:ascii="Arial Black" w:eastAsia="Times New Roman" w:hAnsi="Arial Black" w:cs="Times New Roman"/>
      <w:b/>
      <w:sz w:val="24"/>
      <w:szCs w:val="20"/>
    </w:rPr>
  </w:style>
  <w:style w:type="paragraph" w:styleId="3">
    <w:name w:val="heading 3"/>
    <w:basedOn w:val="a"/>
    <w:link w:val="30"/>
    <w:uiPriority w:val="9"/>
    <w:qFormat/>
    <w:rsid w:val="009822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6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485"/>
  </w:style>
  <w:style w:type="paragraph" w:styleId="a3">
    <w:name w:val="Normal (Web)"/>
    <w:basedOn w:val="a"/>
    <w:uiPriority w:val="99"/>
    <w:unhideWhenUsed/>
    <w:rsid w:val="009822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8227C"/>
    <w:rPr>
      <w:rFonts w:ascii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A1164C"/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1164C"/>
    <w:rPr>
      <w:rFonts w:ascii="Arial Black" w:eastAsia="Times New Roman" w:hAnsi="Arial Black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1164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3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69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4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0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2018-01-17T11:53:00Z</cp:lastPrinted>
  <dcterms:created xsi:type="dcterms:W3CDTF">2015-02-17T08:53:00Z</dcterms:created>
  <dcterms:modified xsi:type="dcterms:W3CDTF">2018-01-17T11:59:00Z</dcterms:modified>
</cp:coreProperties>
</file>