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06" w:rsidRPr="00F61D98" w:rsidRDefault="00F61D98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F61D98">
        <w:rPr>
          <w:rFonts w:ascii="Times New Roman" w:hAnsi="Times New Roman" w:cs="Times New Roman"/>
          <w:sz w:val="40"/>
          <w:szCs w:val="40"/>
        </w:rPr>
        <w:t xml:space="preserve">Расходование учебных средств </w:t>
      </w:r>
      <w:bookmarkEnd w:id="0"/>
      <w:r w:rsidRPr="00F61D98">
        <w:rPr>
          <w:rFonts w:ascii="Times New Roman" w:hAnsi="Times New Roman" w:cs="Times New Roman"/>
          <w:sz w:val="40"/>
          <w:szCs w:val="40"/>
        </w:rPr>
        <w:t>в 2017 г.</w:t>
      </w:r>
    </w:p>
    <w:p w:rsidR="00F61D98" w:rsidRPr="00F61D98" w:rsidRDefault="00F61D98" w:rsidP="00F61D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40"/>
          <w:szCs w:val="40"/>
        </w:rPr>
      </w:pPr>
      <w:r w:rsidRPr="00F61D98">
        <w:rPr>
          <w:rFonts w:ascii="Times New Roman" w:hAnsi="Times New Roman" w:cs="Times New Roman"/>
          <w:sz w:val="40"/>
          <w:szCs w:val="40"/>
        </w:rPr>
        <w:t>Всего: 424300 руб.</w:t>
      </w:r>
    </w:p>
    <w:p w:rsidR="00F61D98" w:rsidRPr="00F61D98" w:rsidRDefault="00F61D98" w:rsidP="00F61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61D98">
        <w:rPr>
          <w:rFonts w:ascii="Times New Roman" w:hAnsi="Times New Roman" w:cs="Times New Roman"/>
          <w:sz w:val="40"/>
          <w:szCs w:val="40"/>
        </w:rPr>
        <w:t>Приобретение учебников по ФГОС  - 312300 руб.</w:t>
      </w:r>
    </w:p>
    <w:p w:rsidR="00F61D98" w:rsidRPr="00F61D98" w:rsidRDefault="00F61D98" w:rsidP="00F61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61D98">
        <w:rPr>
          <w:rFonts w:ascii="Times New Roman" w:hAnsi="Times New Roman" w:cs="Times New Roman"/>
          <w:sz w:val="40"/>
          <w:szCs w:val="40"/>
        </w:rPr>
        <w:t>Программное обеспечение – 22000 руб.</w:t>
      </w:r>
    </w:p>
    <w:p w:rsidR="00F61D98" w:rsidRPr="00F61D98" w:rsidRDefault="00F61D98" w:rsidP="00F61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61D98">
        <w:rPr>
          <w:rFonts w:ascii="Times New Roman" w:hAnsi="Times New Roman" w:cs="Times New Roman"/>
          <w:sz w:val="40"/>
          <w:szCs w:val="40"/>
        </w:rPr>
        <w:t xml:space="preserve">Канцелярские товары – 20000 руб. </w:t>
      </w:r>
    </w:p>
    <w:p w:rsidR="00F61D98" w:rsidRPr="00F61D98" w:rsidRDefault="00F61D98" w:rsidP="00F61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61D98">
        <w:rPr>
          <w:rFonts w:ascii="Times New Roman" w:hAnsi="Times New Roman" w:cs="Times New Roman"/>
          <w:sz w:val="40"/>
          <w:szCs w:val="40"/>
        </w:rPr>
        <w:t>Услуги связи – 50000 руб.</w:t>
      </w:r>
    </w:p>
    <w:p w:rsidR="00F61D98" w:rsidRPr="00F61D98" w:rsidRDefault="00F61D98" w:rsidP="00F61D9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F61D98">
        <w:rPr>
          <w:rFonts w:ascii="Times New Roman" w:hAnsi="Times New Roman" w:cs="Times New Roman"/>
          <w:sz w:val="40"/>
          <w:szCs w:val="40"/>
        </w:rPr>
        <w:t>Заправка картриджей – 20000 руб.</w:t>
      </w:r>
    </w:p>
    <w:sectPr w:rsidR="00F61D98" w:rsidRPr="00F6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934A5"/>
    <w:multiLevelType w:val="hybridMultilevel"/>
    <w:tmpl w:val="94F8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D5F46"/>
    <w:multiLevelType w:val="hybridMultilevel"/>
    <w:tmpl w:val="8CA2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A1513"/>
    <w:multiLevelType w:val="hybridMultilevel"/>
    <w:tmpl w:val="6DC4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98"/>
    <w:rsid w:val="001F6069"/>
    <w:rsid w:val="00B71406"/>
    <w:rsid w:val="00F6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2017-10-31T07:14:00Z</dcterms:created>
  <dcterms:modified xsi:type="dcterms:W3CDTF">2017-10-31T07:14:00Z</dcterms:modified>
</cp:coreProperties>
</file>