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A9" w:rsidRDefault="00012DA9" w:rsidP="00012DA9">
      <w:pPr>
        <w:ind w:firstLine="709"/>
        <w:jc w:val="both"/>
      </w:pPr>
      <w:proofErr w:type="gramStart"/>
      <w:r>
        <w:t>Электронное</w:t>
      </w:r>
      <w:proofErr w:type="gramEnd"/>
      <w:r>
        <w:t xml:space="preserve"> ОСАГО для большинства потребителей является новым сервисом, автовладельцы только привыкают к возможности общаться со страховщиком по интернету. Именно поэтому существенная часть жалоб, поступивших в Банк России с начала текущего года, касается вопросов коммуникации со страховой компанией, сложностей с созданием личного кабинета на сайте страховщика, заполнением заявления на страхование в электронном виде, несоответствием данных, указанных в заявлении, с базой АИС РСА.</w:t>
      </w:r>
    </w:p>
    <w:p w:rsidR="00012DA9" w:rsidRDefault="00012DA9" w:rsidP="00012DA9">
      <w:pPr>
        <w:ind w:firstLine="709"/>
        <w:jc w:val="both"/>
      </w:pPr>
      <w:r>
        <w:t xml:space="preserve">Другой блок проблем, с которыми обращаются автовладельцы – технические сбои или проведение технологических работ на сайте страховщика. </w:t>
      </w:r>
    </w:p>
    <w:p w:rsidR="00527234" w:rsidRDefault="00012DA9" w:rsidP="00012DA9">
      <w:pPr>
        <w:ind w:firstLine="709"/>
        <w:jc w:val="both"/>
      </w:pPr>
      <w:r>
        <w:t xml:space="preserve">Потребители также жалуются на невозможность купить полис на сайте выбранной потребителем страховой компании, поскольку </w:t>
      </w:r>
      <w:proofErr w:type="spellStart"/>
      <w:r>
        <w:t>идет</w:t>
      </w:r>
      <w:proofErr w:type="spellEnd"/>
      <w:r>
        <w:t xml:space="preserve"> перенаправление на сайт другого страховщика, однако такие жалобы не являются доминирующими. Необходимо отметить, что в ряде регионов РФ с лета прошлого года действует система Единого агента РСА и выбор страховщика может осуществляться по установленной РСА процедуре – номеру ПТС автомобиля. При этом важно, что полис любой компании из числа членов РСА является гарантией получения страховой защиты</w:t>
      </w:r>
      <w:bookmarkStart w:id="0" w:name="_GoBack"/>
      <w:bookmarkEnd w:id="0"/>
      <w:r>
        <w:t>. Мы рассчитываем, что развитие электронных продаж и введение приоритета натурального возмещения приведут к повышению доступности и качества услуги ОСАГО. Это позволит свернуть в проблемных регионах временную меру в лице Единого агента и перейти в них на прямой выбор страховщика потребителем.</w:t>
      </w:r>
    </w:p>
    <w:sectPr w:rsidR="0052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0D"/>
    <w:rsid w:val="00012DA9"/>
    <w:rsid w:val="001E0D0D"/>
    <w:rsid w:val="00527234"/>
    <w:rsid w:val="0056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85"/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56108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3">
    <w:name w:val="heading 3"/>
    <w:basedOn w:val="a"/>
    <w:next w:val="a"/>
    <w:link w:val="30"/>
    <w:qFormat/>
    <w:rsid w:val="00561085"/>
    <w:pPr>
      <w:keepNext/>
      <w:ind w:right="-284" w:firstLine="34"/>
      <w:jc w:val="center"/>
      <w:outlineLvl w:val="2"/>
    </w:pPr>
    <w:rPr>
      <w:b/>
      <w:bCs/>
      <w:szCs w:val="24"/>
    </w:rPr>
  </w:style>
  <w:style w:type="paragraph" w:styleId="5">
    <w:name w:val="heading 5"/>
    <w:basedOn w:val="a"/>
    <w:next w:val="a"/>
    <w:link w:val="50"/>
    <w:qFormat/>
    <w:rsid w:val="00561085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61085"/>
    <w:pPr>
      <w:keepNext/>
      <w:ind w:right="-284" w:firstLine="34"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561085"/>
    <w:pPr>
      <w:keepNext/>
      <w:ind w:firstLine="5954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085"/>
    <w:rPr>
      <w:rFonts w:ascii="Arial" w:hAnsi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rsid w:val="00561085"/>
    <w:rPr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1085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61085"/>
    <w:rPr>
      <w:b/>
      <w:b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561085"/>
    <w:rPr>
      <w:b/>
      <w:bCs/>
      <w:lang w:eastAsia="ru-RU"/>
    </w:rPr>
  </w:style>
  <w:style w:type="paragraph" w:styleId="a3">
    <w:name w:val="Title"/>
    <w:basedOn w:val="a"/>
    <w:link w:val="a4"/>
    <w:qFormat/>
    <w:rsid w:val="00561085"/>
    <w:pPr>
      <w:ind w:left="3261" w:right="2069"/>
      <w:jc w:val="center"/>
      <w:outlineLvl w:val="0"/>
    </w:pPr>
    <w:rPr>
      <w:b/>
      <w:sz w:val="22"/>
    </w:rPr>
  </w:style>
  <w:style w:type="character" w:customStyle="1" w:styleId="a4">
    <w:name w:val="Название Знак"/>
    <w:basedOn w:val="a0"/>
    <w:link w:val="a3"/>
    <w:rsid w:val="00561085"/>
    <w:rPr>
      <w:b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85"/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56108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3">
    <w:name w:val="heading 3"/>
    <w:basedOn w:val="a"/>
    <w:next w:val="a"/>
    <w:link w:val="30"/>
    <w:qFormat/>
    <w:rsid w:val="00561085"/>
    <w:pPr>
      <w:keepNext/>
      <w:ind w:right="-284" w:firstLine="34"/>
      <w:jc w:val="center"/>
      <w:outlineLvl w:val="2"/>
    </w:pPr>
    <w:rPr>
      <w:b/>
      <w:bCs/>
      <w:szCs w:val="24"/>
    </w:rPr>
  </w:style>
  <w:style w:type="paragraph" w:styleId="5">
    <w:name w:val="heading 5"/>
    <w:basedOn w:val="a"/>
    <w:next w:val="a"/>
    <w:link w:val="50"/>
    <w:qFormat/>
    <w:rsid w:val="00561085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61085"/>
    <w:pPr>
      <w:keepNext/>
      <w:ind w:right="-284" w:firstLine="34"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561085"/>
    <w:pPr>
      <w:keepNext/>
      <w:ind w:firstLine="5954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085"/>
    <w:rPr>
      <w:rFonts w:ascii="Arial" w:hAnsi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rsid w:val="00561085"/>
    <w:rPr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1085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61085"/>
    <w:rPr>
      <w:b/>
      <w:b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561085"/>
    <w:rPr>
      <w:b/>
      <w:bCs/>
      <w:lang w:eastAsia="ru-RU"/>
    </w:rPr>
  </w:style>
  <w:style w:type="paragraph" w:styleId="a3">
    <w:name w:val="Title"/>
    <w:basedOn w:val="a"/>
    <w:link w:val="a4"/>
    <w:qFormat/>
    <w:rsid w:val="00561085"/>
    <w:pPr>
      <w:ind w:left="3261" w:right="2069"/>
      <w:jc w:val="center"/>
      <w:outlineLvl w:val="0"/>
    </w:pPr>
    <w:rPr>
      <w:b/>
      <w:sz w:val="22"/>
    </w:rPr>
  </w:style>
  <w:style w:type="character" w:customStyle="1" w:styleId="a4">
    <w:name w:val="Название Знак"/>
    <w:basedOn w:val="a0"/>
    <w:link w:val="a3"/>
    <w:rsid w:val="00561085"/>
    <w:rPr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MaksimchukLAi</dc:creator>
  <cp:keywords/>
  <dc:description/>
  <cp:lastModifiedBy>MaksimchukLAi</cp:lastModifiedBy>
  <cp:revision>2</cp:revision>
  <dcterms:created xsi:type="dcterms:W3CDTF">2017-02-01T14:06:00Z</dcterms:created>
  <dcterms:modified xsi:type="dcterms:W3CDTF">2017-02-01T14:08:00Z</dcterms:modified>
</cp:coreProperties>
</file>