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A4" w:rsidRPr="002C2BBE" w:rsidRDefault="00360588" w:rsidP="004E6C93">
      <w:pPr>
        <w:pStyle w:val="1"/>
        <w:pBdr>
          <w:bottom w:val="single" w:sz="6" w:space="2" w:color="E3E3E3"/>
        </w:pBdr>
        <w:shd w:val="clear" w:color="auto" w:fill="FFFFFF" w:themeFill="background1"/>
        <w:spacing w:before="0" w:beforeAutospacing="0" w:after="180" w:afterAutospacing="0"/>
        <w:ind w:right="-314" w:firstLine="0"/>
        <w:rPr>
          <w:rFonts w:ascii="Arial" w:hAnsi="Arial" w:cs="Arial"/>
          <w:b/>
          <w:bCs w:val="0"/>
          <w:color w:val="000000" w:themeColor="text1"/>
          <w:sz w:val="96"/>
          <w:szCs w:val="96"/>
          <w:u w:val="none"/>
        </w:rPr>
      </w:pPr>
      <w:r w:rsidRPr="00360588">
        <w:rPr>
          <w:rFonts w:ascii="Arial" w:hAnsi="Arial" w:cs="Arial"/>
          <w:b/>
          <w:bCs w:val="0"/>
          <w:noProof/>
          <w:color w:val="000000" w:themeColor="text1"/>
          <w:sz w:val="36"/>
          <w:szCs w:val="3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39.05pt;margin-top:31.75pt;width:328.5pt;height:130.5pt;z-index:251668480;mso-width-relative:margin;mso-height-relative:margin" stroked="f">
            <v:textbox style="mso-next-textbox:#_x0000_s1038">
              <w:txbxContent>
                <w:p w:rsidR="004E6C93" w:rsidRPr="004E6C93" w:rsidRDefault="004E6C93" w:rsidP="00E932C0">
                  <w:pPr>
                    <w:shd w:val="clear" w:color="auto" w:fill="auto"/>
                    <w:ind w:left="-142" w:right="-299" w:firstLine="0"/>
                    <w:jc w:val="center"/>
                    <w:rPr>
                      <w:color w:val="000000" w:themeColor="text1"/>
                      <w:sz w:val="96"/>
                      <w:szCs w:val="96"/>
                    </w:rPr>
                  </w:pPr>
                  <w:r w:rsidRPr="00E932C0">
                    <w:rPr>
                      <w:color w:val="000000" w:themeColor="text1"/>
                      <w:sz w:val="92"/>
                      <w:szCs w:val="92"/>
                    </w:rPr>
                    <w:t>ПОДГОТОВКА</w:t>
                  </w:r>
                  <w:r w:rsidRPr="004E6C93">
                    <w:rPr>
                      <w:color w:val="000000" w:themeColor="text1"/>
                      <w:sz w:val="96"/>
                      <w:szCs w:val="96"/>
                    </w:rPr>
                    <w:t xml:space="preserve"> к ОГЭ</w:t>
                  </w:r>
                </w:p>
              </w:txbxContent>
            </v:textbox>
          </v:shape>
        </w:pict>
      </w:r>
      <w:r w:rsidR="00A543A4" w:rsidRPr="002C2BBE">
        <w:rPr>
          <w:rFonts w:ascii="Arial" w:hAnsi="Arial" w:cs="Arial"/>
          <w:b/>
          <w:bCs w:val="0"/>
          <w:noProof/>
          <w:color w:val="000000" w:themeColor="text1"/>
          <w:sz w:val="36"/>
          <w:szCs w:val="36"/>
          <w:u w:val="none"/>
        </w:rPr>
        <w:drawing>
          <wp:inline distT="0" distB="0" distL="0" distR="0">
            <wp:extent cx="1704975" cy="2231343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70" cy="223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C93">
        <w:rPr>
          <w:rFonts w:ascii="Arial" w:hAnsi="Arial" w:cs="Arial"/>
          <w:b/>
          <w:bCs w:val="0"/>
          <w:color w:val="000000" w:themeColor="text1"/>
          <w:sz w:val="96"/>
          <w:szCs w:val="96"/>
          <w:u w:val="none"/>
        </w:rPr>
        <w:t xml:space="preserve">                         </w:t>
      </w:r>
      <w:r w:rsidR="004E6C93" w:rsidRPr="002C2BBE">
        <w:rPr>
          <w:rFonts w:ascii="Arial" w:hAnsi="Arial" w:cs="Arial"/>
          <w:b/>
          <w:bCs w:val="0"/>
          <w:noProof/>
          <w:color w:val="000000" w:themeColor="text1"/>
          <w:sz w:val="36"/>
          <w:szCs w:val="36"/>
          <w:u w:val="none"/>
        </w:rPr>
        <w:drawing>
          <wp:inline distT="0" distB="0" distL="0" distR="0">
            <wp:extent cx="3162627" cy="2152650"/>
            <wp:effectExtent l="19050" t="0" r="0" b="0"/>
            <wp:docPr id="16" name="Рисунок 9" descr="sdat_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t_e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627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3A4" w:rsidRPr="002C2BBE" w:rsidRDefault="00A543A4" w:rsidP="00974AF9">
      <w:pPr>
        <w:pStyle w:val="a3"/>
        <w:shd w:val="clear" w:color="auto" w:fill="FFFFFF" w:themeFill="background1"/>
        <w:spacing w:before="0" w:beforeAutospacing="0" w:after="0" w:afterAutospacing="0" w:line="336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0"/>
          <w:szCs w:val="40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0"/>
          <w:szCs w:val="40"/>
          <w:u w:val="none"/>
        </w:rPr>
        <w:t xml:space="preserve">Залогом успешной сдачи экзамена является </w:t>
      </w:r>
      <w:r w:rsidRPr="0087452E">
        <w:rPr>
          <w:rFonts w:ascii="Arial" w:hAnsi="Arial" w:cs="Arial"/>
          <w:b w:val="0"/>
          <w:color w:val="000000" w:themeColor="text1"/>
          <w:sz w:val="40"/>
          <w:szCs w:val="40"/>
          <w:highlight w:val="red"/>
        </w:rPr>
        <w:t>качественное освоение школьной программы</w:t>
      </w:r>
      <w:r w:rsidRPr="0087452E">
        <w:rPr>
          <w:rFonts w:ascii="Arial" w:hAnsi="Arial" w:cs="Arial"/>
          <w:b w:val="0"/>
          <w:color w:val="000000" w:themeColor="text1"/>
          <w:sz w:val="40"/>
          <w:szCs w:val="40"/>
          <w:highlight w:val="red"/>
          <w:u w:val="none"/>
        </w:rPr>
        <w:t>,</w:t>
      </w:r>
      <w:r w:rsidRPr="002C2BBE">
        <w:rPr>
          <w:rFonts w:ascii="Arial" w:hAnsi="Arial" w:cs="Arial"/>
          <w:b w:val="0"/>
          <w:color w:val="000000" w:themeColor="text1"/>
          <w:sz w:val="40"/>
          <w:szCs w:val="40"/>
          <w:u w:val="none"/>
        </w:rPr>
        <w:t xml:space="preserve"> повторение и систематизация изученных в </w:t>
      </w:r>
      <w:r w:rsidRPr="0087452E">
        <w:rPr>
          <w:rFonts w:ascii="Arial" w:hAnsi="Arial" w:cs="Arial"/>
          <w:b w:val="0"/>
          <w:color w:val="000000" w:themeColor="text1"/>
          <w:sz w:val="40"/>
          <w:szCs w:val="40"/>
          <w:highlight w:val="red"/>
          <w:u w:val="none"/>
        </w:rPr>
        <w:t>5-9</w:t>
      </w:r>
      <w:r w:rsidRPr="0087452E">
        <w:rPr>
          <w:rStyle w:val="apple-converted-space"/>
          <w:rFonts w:ascii="Arial" w:hAnsi="Arial" w:cs="Arial"/>
          <w:b w:val="0"/>
          <w:color w:val="000000" w:themeColor="text1"/>
          <w:sz w:val="40"/>
          <w:szCs w:val="40"/>
          <w:u w:val="none"/>
        </w:rPr>
        <w:t> </w:t>
      </w:r>
      <w:r w:rsidRPr="0087452E">
        <w:rPr>
          <w:rFonts w:ascii="Arial" w:hAnsi="Arial" w:cs="Arial"/>
          <w:b w:val="0"/>
          <w:color w:val="000000" w:themeColor="text1"/>
          <w:sz w:val="40"/>
          <w:szCs w:val="40"/>
          <w:highlight w:val="red"/>
          <w:u w:val="none"/>
        </w:rPr>
        <w:t>классах тем по предметам</w:t>
      </w:r>
      <w:r w:rsidR="0087452E" w:rsidRPr="0087452E">
        <w:rPr>
          <w:rFonts w:ascii="Arial" w:hAnsi="Arial" w:cs="Arial"/>
          <w:b w:val="0"/>
          <w:color w:val="000000" w:themeColor="text1"/>
          <w:sz w:val="40"/>
          <w:szCs w:val="40"/>
          <w:highlight w:val="red"/>
          <w:u w:val="none"/>
        </w:rPr>
        <w:t>.</w:t>
      </w:r>
    </w:p>
    <w:p w:rsidR="0087452E" w:rsidRPr="0087452E" w:rsidRDefault="0087452E" w:rsidP="0087452E">
      <w:pPr>
        <w:pStyle w:val="ac"/>
        <w:shd w:val="clear" w:color="auto" w:fill="auto"/>
        <w:spacing w:line="240" w:lineRule="auto"/>
        <w:ind w:firstLine="0"/>
        <w:jc w:val="center"/>
        <w:rPr>
          <w:b w:val="0"/>
          <w:color w:val="000000"/>
          <w:szCs w:val="40"/>
          <w:u w:val="none"/>
        </w:rPr>
      </w:pPr>
      <w:r w:rsidRPr="0087452E">
        <w:rPr>
          <w:bCs/>
          <w:color w:val="000000"/>
          <w:szCs w:val="40"/>
        </w:rPr>
        <w:t xml:space="preserve">ДЛЯ </w:t>
      </w:r>
      <w:proofErr w:type="gramStart"/>
      <w:r w:rsidRPr="0087452E">
        <w:rPr>
          <w:bCs/>
          <w:color w:val="000000"/>
          <w:szCs w:val="40"/>
        </w:rPr>
        <w:t>ОБУЧАЮЩИХСЯ</w:t>
      </w:r>
      <w:proofErr w:type="gramEnd"/>
      <w:r w:rsidRPr="0087452E">
        <w:rPr>
          <w:bCs/>
          <w:color w:val="000000"/>
          <w:szCs w:val="40"/>
        </w:rPr>
        <w:t xml:space="preserve"> ОЧЕНЬ ВАЖНЫМ ЯВЛЯЕТСЯ:</w:t>
      </w:r>
    </w:p>
    <w:p w:rsidR="0087452E" w:rsidRPr="0087452E" w:rsidRDefault="0087452E" w:rsidP="0087452E">
      <w:pPr>
        <w:numPr>
          <w:ilvl w:val="0"/>
          <w:numId w:val="18"/>
        </w:numPr>
        <w:shd w:val="clear" w:color="auto" w:fill="auto"/>
        <w:spacing w:line="240" w:lineRule="auto"/>
        <w:ind w:left="567"/>
        <w:jc w:val="both"/>
        <w:rPr>
          <w:b w:val="0"/>
          <w:color w:val="000000"/>
          <w:szCs w:val="40"/>
          <w:u w:val="none"/>
        </w:rPr>
      </w:pPr>
      <w:r w:rsidRPr="0087452E">
        <w:rPr>
          <w:b w:val="0"/>
          <w:color w:val="000000"/>
          <w:szCs w:val="40"/>
        </w:rPr>
        <w:t xml:space="preserve">Обязательное </w:t>
      </w:r>
      <w:r w:rsidRPr="0087452E">
        <w:rPr>
          <w:b w:val="0"/>
          <w:color w:val="000000"/>
          <w:szCs w:val="40"/>
          <w:highlight w:val="red"/>
        </w:rPr>
        <w:t>знание правил и формул.</w:t>
      </w:r>
    </w:p>
    <w:p w:rsidR="0087452E" w:rsidRPr="0087452E" w:rsidRDefault="0087452E" w:rsidP="0087452E">
      <w:pPr>
        <w:numPr>
          <w:ilvl w:val="0"/>
          <w:numId w:val="18"/>
        </w:numPr>
        <w:shd w:val="clear" w:color="auto" w:fill="auto"/>
        <w:spacing w:line="240" w:lineRule="auto"/>
        <w:ind w:left="567"/>
        <w:jc w:val="both"/>
        <w:rPr>
          <w:b w:val="0"/>
          <w:color w:val="000000"/>
          <w:szCs w:val="40"/>
          <w:u w:val="none"/>
        </w:rPr>
      </w:pPr>
      <w:r w:rsidRPr="0087452E">
        <w:rPr>
          <w:b w:val="0"/>
          <w:color w:val="000000"/>
          <w:szCs w:val="40"/>
        </w:rPr>
        <w:t xml:space="preserve">Вычислительные навыки </w:t>
      </w:r>
      <w:r w:rsidRPr="0087452E">
        <w:rPr>
          <w:b w:val="0"/>
          <w:color w:val="000000"/>
          <w:szCs w:val="40"/>
          <w:highlight w:val="red"/>
        </w:rPr>
        <w:t>без калькулятора</w:t>
      </w:r>
      <w:r w:rsidRPr="0087452E">
        <w:rPr>
          <w:b w:val="0"/>
          <w:color w:val="000000"/>
          <w:szCs w:val="40"/>
        </w:rPr>
        <w:t>.</w:t>
      </w:r>
    </w:p>
    <w:p w:rsidR="0087452E" w:rsidRDefault="0087452E" w:rsidP="0087452E">
      <w:pPr>
        <w:numPr>
          <w:ilvl w:val="0"/>
          <w:numId w:val="18"/>
        </w:numPr>
        <w:shd w:val="clear" w:color="auto" w:fill="auto"/>
        <w:spacing w:line="240" w:lineRule="auto"/>
        <w:ind w:left="567"/>
        <w:jc w:val="both"/>
        <w:rPr>
          <w:b w:val="0"/>
          <w:color w:val="000000"/>
          <w:szCs w:val="40"/>
          <w:u w:val="none"/>
        </w:rPr>
      </w:pPr>
      <w:r w:rsidRPr="0087452E">
        <w:rPr>
          <w:b w:val="0"/>
          <w:color w:val="000000"/>
          <w:szCs w:val="40"/>
          <w:u w:val="none"/>
        </w:rPr>
        <w:t>Постоянное </w:t>
      </w:r>
      <w:r w:rsidRPr="0087452E">
        <w:rPr>
          <w:b w:val="0"/>
          <w:color w:val="000000"/>
          <w:szCs w:val="40"/>
        </w:rPr>
        <w:t>совершенствование</w:t>
      </w:r>
      <w:r w:rsidRPr="0087452E">
        <w:rPr>
          <w:b w:val="0"/>
          <w:color w:val="000000"/>
          <w:szCs w:val="40"/>
          <w:u w:val="none"/>
        </w:rPr>
        <w:t> учебных навыков на практике.</w:t>
      </w:r>
    </w:p>
    <w:p w:rsidR="0087452E" w:rsidRPr="0087452E" w:rsidRDefault="0087452E" w:rsidP="0087452E">
      <w:pPr>
        <w:numPr>
          <w:ilvl w:val="0"/>
          <w:numId w:val="18"/>
        </w:numPr>
        <w:shd w:val="clear" w:color="auto" w:fill="auto"/>
        <w:spacing w:line="240" w:lineRule="auto"/>
        <w:ind w:left="567"/>
        <w:jc w:val="both"/>
        <w:rPr>
          <w:b w:val="0"/>
          <w:color w:val="000000"/>
          <w:szCs w:val="40"/>
          <w:u w:val="none"/>
        </w:rPr>
      </w:pPr>
      <w:r w:rsidRPr="0087452E">
        <w:rPr>
          <w:b w:val="0"/>
          <w:color w:val="000000"/>
          <w:szCs w:val="40"/>
          <w:highlight w:val="red"/>
          <w:u w:val="none"/>
        </w:rPr>
        <w:t>Систематическое,</w:t>
      </w:r>
      <w:r w:rsidRPr="0087452E">
        <w:rPr>
          <w:b w:val="0"/>
          <w:color w:val="000000"/>
          <w:szCs w:val="40"/>
          <w:u w:val="none"/>
        </w:rPr>
        <w:t xml:space="preserve"> в т.ч. самостоятельное, выполнение </w:t>
      </w:r>
      <w:r w:rsidRPr="0087452E">
        <w:rPr>
          <w:b w:val="0"/>
          <w:color w:val="000000"/>
          <w:szCs w:val="40"/>
          <w:highlight w:val="red"/>
        </w:rPr>
        <w:t>тренировочных и диагностических работ ОГЭ, решение Кимов ОГЭ из различных источников</w:t>
      </w:r>
      <w:r w:rsidRPr="0087452E">
        <w:rPr>
          <w:b w:val="0"/>
          <w:color w:val="000000"/>
          <w:szCs w:val="40"/>
          <w:highlight w:val="red"/>
          <w:u w:val="none"/>
        </w:rPr>
        <w:t>.</w:t>
      </w:r>
    </w:p>
    <w:p w:rsidR="0087452E" w:rsidRPr="0087452E" w:rsidRDefault="0087452E" w:rsidP="0087452E">
      <w:pPr>
        <w:numPr>
          <w:ilvl w:val="0"/>
          <w:numId w:val="18"/>
        </w:numPr>
        <w:shd w:val="clear" w:color="auto" w:fill="auto"/>
        <w:spacing w:line="240" w:lineRule="auto"/>
        <w:ind w:left="567"/>
        <w:jc w:val="both"/>
        <w:rPr>
          <w:b w:val="0"/>
          <w:color w:val="000000"/>
          <w:szCs w:val="40"/>
          <w:u w:val="none"/>
        </w:rPr>
      </w:pPr>
      <w:r w:rsidRPr="0087452E">
        <w:rPr>
          <w:b w:val="0"/>
          <w:color w:val="000000"/>
          <w:szCs w:val="40"/>
          <w:u w:val="none"/>
        </w:rPr>
        <w:t xml:space="preserve">Умение правильно и аккуратно </w:t>
      </w:r>
      <w:r w:rsidRPr="0087452E">
        <w:rPr>
          <w:b w:val="0"/>
          <w:color w:val="000000"/>
          <w:szCs w:val="40"/>
          <w:highlight w:val="red"/>
        </w:rPr>
        <w:t>заполнять ответы в бланке ОГЭ.</w:t>
      </w:r>
    </w:p>
    <w:p w:rsidR="00CF6597" w:rsidRPr="0087452E" w:rsidRDefault="00A543A4" w:rsidP="0087452E">
      <w:pPr>
        <w:numPr>
          <w:ilvl w:val="0"/>
          <w:numId w:val="18"/>
        </w:numPr>
        <w:shd w:val="clear" w:color="auto" w:fill="auto"/>
        <w:spacing w:line="240" w:lineRule="auto"/>
        <w:ind w:left="567"/>
        <w:jc w:val="both"/>
        <w:rPr>
          <w:b w:val="0"/>
          <w:color w:val="000000"/>
          <w:szCs w:val="40"/>
          <w:u w:val="none"/>
        </w:rPr>
      </w:pPr>
      <w:r w:rsidRPr="0087452E">
        <w:rPr>
          <w:b w:val="0"/>
          <w:color w:val="000000" w:themeColor="text1"/>
          <w:szCs w:val="40"/>
          <w:u w:val="none"/>
        </w:rPr>
        <w:t xml:space="preserve">Успешной сдаче </w:t>
      </w:r>
      <w:r w:rsidR="00650822" w:rsidRPr="0087452E">
        <w:rPr>
          <w:b w:val="0"/>
          <w:color w:val="000000" w:themeColor="text1"/>
          <w:szCs w:val="40"/>
          <w:u w:val="none"/>
        </w:rPr>
        <w:t>ОГЭ</w:t>
      </w:r>
      <w:r w:rsidRPr="0087452E">
        <w:rPr>
          <w:b w:val="0"/>
          <w:color w:val="000000" w:themeColor="text1"/>
          <w:szCs w:val="40"/>
          <w:u w:val="none"/>
        </w:rPr>
        <w:t xml:space="preserve"> помогает и </w:t>
      </w:r>
      <w:r w:rsidRPr="0087452E">
        <w:rPr>
          <w:b w:val="0"/>
          <w:color w:val="000000" w:themeColor="text1"/>
          <w:szCs w:val="40"/>
          <w:highlight w:val="red"/>
        </w:rPr>
        <w:t>правильный</w:t>
      </w:r>
      <w:r w:rsidRPr="0087452E">
        <w:rPr>
          <w:rStyle w:val="apple-converted-space"/>
          <w:b w:val="0"/>
          <w:color w:val="000000" w:themeColor="text1"/>
          <w:szCs w:val="40"/>
        </w:rPr>
        <w:t> </w:t>
      </w:r>
      <w:hyperlink r:id="rId10" w:tgtFrame="_blank" w:history="1">
        <w:r w:rsidRPr="0087452E">
          <w:rPr>
            <w:rStyle w:val="a5"/>
            <w:b w:val="0"/>
            <w:color w:val="000000" w:themeColor="text1"/>
            <w:szCs w:val="40"/>
          </w:rPr>
          <w:t>психологический настрой</w:t>
        </w:r>
      </w:hyperlink>
      <w:r w:rsidRPr="0087452E">
        <w:rPr>
          <w:b w:val="0"/>
          <w:color w:val="000000" w:themeColor="text1"/>
          <w:szCs w:val="40"/>
          <w:highlight w:val="red"/>
          <w:u w:val="none"/>
        </w:rPr>
        <w:t xml:space="preserve">, </w:t>
      </w:r>
      <w:r w:rsidRPr="0087452E">
        <w:rPr>
          <w:b w:val="0"/>
          <w:color w:val="000000" w:themeColor="text1"/>
          <w:szCs w:val="40"/>
          <w:highlight w:val="red"/>
        </w:rPr>
        <w:t>уверенность в своих силах.</w:t>
      </w:r>
    </w:p>
    <w:p w:rsidR="00974AF9" w:rsidRPr="002C2BBE" w:rsidRDefault="00974AF9" w:rsidP="008E6B8B">
      <w:pPr>
        <w:shd w:val="clear" w:color="auto" w:fill="FFFFFF"/>
        <w:tabs>
          <w:tab w:val="left" w:pos="10290"/>
        </w:tabs>
        <w:spacing w:line="240" w:lineRule="auto"/>
        <w:jc w:val="right"/>
        <w:rPr>
          <w:bCs/>
          <w:color w:val="000000" w:themeColor="text1"/>
          <w:sz w:val="96"/>
          <w:szCs w:val="96"/>
          <w:u w:val="none"/>
        </w:rPr>
      </w:pPr>
      <w:r w:rsidRPr="002C2BBE">
        <w:rPr>
          <w:color w:val="000000" w:themeColor="text1"/>
          <w:sz w:val="96"/>
          <w:szCs w:val="96"/>
          <w:u w:val="none"/>
        </w:rPr>
        <w:lastRenderedPageBreak/>
        <w:t>СОВЕТЫ ПСИХОЛОГА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974AF9" w:rsidRPr="002C2BBE" w:rsidRDefault="004E6C93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B40547">
        <w:rPr>
          <w:rFonts w:ascii="Arial" w:hAnsi="Arial" w:cs="Arial"/>
          <w:color w:val="000000" w:themeColor="text1"/>
          <w:sz w:val="44"/>
          <w:szCs w:val="44"/>
          <w:highlight w:val="red"/>
        </w:rPr>
        <w:t>ОГЭ</w:t>
      </w:r>
      <w:r w:rsidR="00974AF9" w:rsidRPr="00B40547">
        <w:rPr>
          <w:rFonts w:ascii="Arial" w:hAnsi="Arial" w:cs="Arial"/>
          <w:color w:val="000000" w:themeColor="text1"/>
          <w:sz w:val="44"/>
          <w:szCs w:val="44"/>
          <w:highlight w:val="red"/>
        </w:rPr>
        <w:t xml:space="preserve"> - ЛИШЬ ОДНО ИЗ ЖИЗНЕННЫХ ИСПЫТАНИЙ</w:t>
      </w:r>
      <w:r w:rsidR="00974AF9"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, многих из которых еще предстоит пройти. Не придавайте событию слишком высокую важность, чтобы не увеличивать волнение.</w:t>
      </w:r>
    </w:p>
    <w:p w:rsidR="006B1342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 xml:space="preserve">Заранее поставьте перед собой цель, которая Вам по силам. Никто не может всегда быть совершенным. </w:t>
      </w:r>
    </w:p>
    <w:p w:rsidR="00974AF9" w:rsidRPr="008E6B8B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color w:val="000000" w:themeColor="text1"/>
          <w:sz w:val="44"/>
          <w:szCs w:val="44"/>
        </w:rPr>
      </w:pPr>
      <w:r w:rsidRPr="008E6B8B">
        <w:rPr>
          <w:rFonts w:ascii="Arial" w:hAnsi="Arial" w:cs="Arial"/>
          <w:color w:val="000000" w:themeColor="text1"/>
          <w:sz w:val="44"/>
          <w:szCs w:val="44"/>
        </w:rPr>
        <w:t>НЕ СТОИТ БОЯТЬСЯ ОШИБОК. ИЗВЕСТНО, ЧТО НЕ ОШИБАЕТСЯ ТОТ, КТО НИЧЕГО НЕ ДЕЛАЕТ.</w:t>
      </w:r>
    </w:p>
    <w:p w:rsidR="008E6B8B" w:rsidRDefault="006B1342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 w:themeColor="text1"/>
          <w:sz w:val="44"/>
          <w:szCs w:val="44"/>
        </w:rPr>
      </w:pPr>
      <w:r w:rsidRPr="00B40547">
        <w:rPr>
          <w:rFonts w:ascii="Arial" w:hAnsi="Arial" w:cs="Arial"/>
          <w:color w:val="000000" w:themeColor="text1"/>
          <w:sz w:val="44"/>
          <w:szCs w:val="44"/>
          <w:highlight w:val="red"/>
        </w:rPr>
        <w:t>ЛЮДИ, НАСТРОЕННЫЕ НА УСПЕХ, ДОБИВАЮТСЯ В ЖИЗНИ ГОРАЗДО БОЛЬШЕ, ЧЕМ ТЕ, КТО СТАРАЕТСЯ ИЗБЕГАТЬ НЕУДАЧ.</w:t>
      </w:r>
    </w:p>
    <w:p w:rsidR="006B1342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lastRenderedPageBreak/>
        <w:t xml:space="preserve">     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 xml:space="preserve"> Будьте уверены: каждому, кто учился в школе, по силам сдать ГИА. Все задания составлены на основе школьной программы. Подготовившись должным образом, Вы обязательно сдадите экзамен.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</w:rPr>
      </w:pPr>
      <w:r w:rsidRPr="002C2BBE">
        <w:rPr>
          <w:rStyle w:val="a4"/>
          <w:rFonts w:ascii="Arial" w:hAnsi="Arial" w:cs="Arial"/>
          <w:b/>
          <w:color w:val="000000" w:themeColor="text1"/>
          <w:sz w:val="44"/>
          <w:szCs w:val="44"/>
        </w:rPr>
        <w:t>НЕКОТОРЫЕ ПОЛЕЗНЫЕ ПРИЕМЫ: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-  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- Заблаговременное ознакомление</w:t>
      </w:r>
      <w:r w:rsidRPr="002C2BBE">
        <w:rPr>
          <w:rStyle w:val="apple-converted-space"/>
          <w:rFonts w:ascii="Arial" w:hAnsi="Arial" w:cs="Arial"/>
          <w:b w:val="0"/>
          <w:color w:val="000000" w:themeColor="text1"/>
          <w:sz w:val="44"/>
          <w:szCs w:val="44"/>
          <w:u w:val="none"/>
        </w:rPr>
        <w:t> </w:t>
      </w:r>
      <w:hyperlink r:id="rId11" w:tgtFrame="_self" w:history="1">
        <w:r w:rsidRPr="002C2BBE">
          <w:rPr>
            <w:rStyle w:val="a5"/>
            <w:rFonts w:ascii="Arial" w:hAnsi="Arial" w:cs="Arial"/>
            <w:b w:val="0"/>
            <w:color w:val="000000" w:themeColor="text1"/>
            <w:sz w:val="44"/>
            <w:szCs w:val="44"/>
            <w:u w:val="none"/>
          </w:rPr>
          <w:t>с правилами и процедурой экзамена</w:t>
        </w:r>
      </w:hyperlink>
      <w:r w:rsidRPr="002C2BBE">
        <w:rPr>
          <w:rStyle w:val="apple-converted-space"/>
          <w:rFonts w:ascii="Arial" w:hAnsi="Arial" w:cs="Arial"/>
          <w:b w:val="0"/>
          <w:color w:val="000000" w:themeColor="text1"/>
          <w:sz w:val="44"/>
          <w:szCs w:val="44"/>
          <w:u w:val="none"/>
        </w:rPr>
        <w:t> </w:t>
      </w: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2C2BBE">
        <w:rPr>
          <w:rStyle w:val="apple-converted-space"/>
          <w:rFonts w:ascii="Arial" w:hAnsi="Arial" w:cs="Arial"/>
          <w:b w:val="0"/>
          <w:color w:val="000000" w:themeColor="text1"/>
          <w:sz w:val="44"/>
          <w:szCs w:val="44"/>
          <w:u w:val="none"/>
        </w:rPr>
        <w:t> </w:t>
      </w:r>
      <w:hyperlink r:id="rId12" w:history="1">
        <w:r w:rsidRPr="002C2BBE">
          <w:rPr>
            <w:rStyle w:val="a5"/>
            <w:rFonts w:ascii="Arial" w:hAnsi="Arial" w:cs="Arial"/>
            <w:b w:val="0"/>
            <w:color w:val="000000" w:themeColor="text1"/>
            <w:sz w:val="44"/>
            <w:szCs w:val="44"/>
            <w:u w:val="none"/>
          </w:rPr>
          <w:t>правилами заполнения бланков</w:t>
        </w:r>
      </w:hyperlink>
      <w:r w:rsidRPr="002C2BBE">
        <w:rPr>
          <w:rStyle w:val="apple-converted-space"/>
          <w:rFonts w:ascii="Arial" w:hAnsi="Arial" w:cs="Arial"/>
          <w:b w:val="0"/>
          <w:color w:val="000000" w:themeColor="text1"/>
          <w:sz w:val="44"/>
          <w:szCs w:val="44"/>
          <w:u w:val="none"/>
        </w:rPr>
        <w:t> </w:t>
      </w: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тоже можно ознакомиться заранее.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 xml:space="preserve">-  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на</w:t>
      </w:r>
      <w:proofErr w:type="gramEnd"/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 xml:space="preserve"> двигательную. Не бойтесь отвлекаться от подготовки на прогулки и любимое хобби, чтобы избежать </w:t>
      </w: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lastRenderedPageBreak/>
        <w:t>переутомления, но и не затягивайте перемену! Оптимально делать 10-15 минутные перерывы после 40-50 минут занятий.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-  Для активной работы мозга требуется много жидкости, поэтому полезно больше пить простую или минеральную воду, зеленый чай.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0"/>
        <w:jc w:val="both"/>
        <w:rPr>
          <w:rFonts w:ascii="Arial" w:hAnsi="Arial" w:cs="Arial"/>
          <w:b w:val="0"/>
          <w:color w:val="000000" w:themeColor="text1"/>
          <w:sz w:val="44"/>
          <w:szCs w:val="44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 xml:space="preserve">     </w:t>
      </w:r>
      <w:r w:rsidRPr="002C2BBE">
        <w:rPr>
          <w:rStyle w:val="a4"/>
          <w:rFonts w:ascii="Arial" w:hAnsi="Arial" w:cs="Arial"/>
          <w:b/>
          <w:color w:val="000000" w:themeColor="text1"/>
          <w:sz w:val="44"/>
          <w:szCs w:val="44"/>
        </w:rPr>
        <w:t>РЕКОМЕНДАЦИИ ПО ЗАУЧИВАНИЮ МАТЕРИАЛА: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Главное - распределение повторений во времени.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Повторять рекомендуется сразу в течение 15-20 минут, через 8-9 часов и через 24 часа.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74AF9" w:rsidRPr="002C2BBE" w:rsidRDefault="00974AF9" w:rsidP="00974AF9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0755F" w:rsidRDefault="00974AF9" w:rsidP="00F25AE0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  <w:r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</w:t>
      </w:r>
      <w:r w:rsidR="00F25AE0" w:rsidRPr="002C2BBE"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  <w:t>.</w:t>
      </w:r>
    </w:p>
    <w:p w:rsidR="00DC4CCB" w:rsidRDefault="00DC4CCB" w:rsidP="00F25AE0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</w:p>
    <w:p w:rsidR="00DC4CCB" w:rsidRDefault="00DC4CCB" w:rsidP="00F25AE0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</w:p>
    <w:p w:rsidR="00DC4CCB" w:rsidRDefault="00DC4CCB" w:rsidP="00F25AE0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</w:p>
    <w:p w:rsidR="00DC4CCB" w:rsidRDefault="00DC4CCB" w:rsidP="00F25AE0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</w:p>
    <w:p w:rsidR="00DC4CCB" w:rsidRDefault="00DC4CCB" w:rsidP="00F25AE0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rFonts w:ascii="Arial" w:hAnsi="Arial" w:cs="Arial"/>
          <w:b w:val="0"/>
          <w:color w:val="000000" w:themeColor="text1"/>
          <w:sz w:val="44"/>
          <w:szCs w:val="44"/>
          <w:u w:val="none"/>
        </w:rPr>
      </w:pPr>
    </w:p>
    <w:p w:rsidR="00DC4CCB" w:rsidRDefault="00DC4CCB" w:rsidP="00F25AE0">
      <w:pPr>
        <w:pStyle w:val="a3"/>
        <w:shd w:val="clear" w:color="auto" w:fill="FFFFFF" w:themeFill="background1"/>
        <w:spacing w:before="0" w:beforeAutospacing="0" w:after="0" w:afterAutospacing="0" w:line="285" w:lineRule="atLeast"/>
        <w:ind w:firstLine="708"/>
        <w:jc w:val="both"/>
        <w:rPr>
          <w:b w:val="0"/>
          <w:color w:val="000000" w:themeColor="text1"/>
          <w:u w:val="none"/>
        </w:rPr>
        <w:sectPr w:rsidR="00DC4CCB" w:rsidSect="008E6B8B">
          <w:type w:val="continuous"/>
          <w:pgSz w:w="16838" w:h="11906" w:orient="landscape"/>
          <w:pgMar w:top="1135" w:right="1134" w:bottom="567" w:left="1134" w:header="709" w:footer="709" w:gutter="0"/>
          <w:pgBorders w:offsetFrom="page">
            <w:top w:val="pyramidsAbove" w:sz="26" w:space="24" w:color="auto"/>
            <w:left w:val="pyramidsAbove" w:sz="26" w:space="24" w:color="auto"/>
            <w:bottom w:val="pyramidsAbove" w:sz="26" w:space="24" w:color="auto"/>
            <w:right w:val="pyramidsAbove" w:sz="26" w:space="24" w:color="auto"/>
          </w:pgBorders>
          <w:cols w:space="708"/>
          <w:docGrid w:linePitch="360"/>
        </w:sectPr>
      </w:pPr>
    </w:p>
    <w:p w:rsidR="007C4A94" w:rsidRPr="002C2BBE" w:rsidRDefault="007C4A94" w:rsidP="0010667C">
      <w:pPr>
        <w:pStyle w:val="a3"/>
        <w:shd w:val="clear" w:color="auto" w:fill="FFFFFF" w:themeFill="background1"/>
        <w:spacing w:before="0" w:beforeAutospacing="0" w:after="0" w:afterAutospacing="0" w:line="285" w:lineRule="atLeast"/>
        <w:jc w:val="both"/>
        <w:rPr>
          <w:b w:val="0"/>
          <w:color w:val="000000" w:themeColor="text1"/>
          <w:u w:val="none"/>
        </w:rPr>
      </w:pPr>
    </w:p>
    <w:sectPr w:rsidR="007C4A94" w:rsidRPr="002C2BBE" w:rsidSect="00DC4CCB">
      <w:type w:val="continuous"/>
      <w:pgSz w:w="11906" w:h="16838"/>
      <w:pgMar w:top="1134" w:right="1134" w:bottom="1134" w:left="567" w:header="709" w:footer="709" w:gutter="0"/>
      <w:pgBorders w:offsetFrom="page">
        <w:top w:val="pyramidsAbove" w:sz="26" w:space="24" w:color="auto"/>
        <w:left w:val="pyramidsAbove" w:sz="26" w:space="24" w:color="auto"/>
        <w:bottom w:val="pyramidsAbove" w:sz="26" w:space="24" w:color="auto"/>
        <w:right w:val="pyramidsAbove" w:sz="2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2D" w:rsidRPr="007C4A94" w:rsidRDefault="00721D2D" w:rsidP="007C4A94">
      <w:pPr>
        <w:spacing w:line="240" w:lineRule="auto"/>
      </w:pPr>
      <w:r>
        <w:separator/>
      </w:r>
    </w:p>
  </w:endnote>
  <w:endnote w:type="continuationSeparator" w:id="0">
    <w:p w:rsidR="00721D2D" w:rsidRPr="007C4A94" w:rsidRDefault="00721D2D" w:rsidP="007C4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2D" w:rsidRPr="007C4A94" w:rsidRDefault="00721D2D" w:rsidP="007C4A94">
      <w:pPr>
        <w:spacing w:line="240" w:lineRule="auto"/>
      </w:pPr>
      <w:r>
        <w:separator/>
      </w:r>
    </w:p>
  </w:footnote>
  <w:footnote w:type="continuationSeparator" w:id="0">
    <w:p w:rsidR="00721D2D" w:rsidRPr="007C4A94" w:rsidRDefault="00721D2D" w:rsidP="007C4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BE0"/>
    <w:multiLevelType w:val="multilevel"/>
    <w:tmpl w:val="B6C2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0B66"/>
    <w:multiLevelType w:val="multilevel"/>
    <w:tmpl w:val="B1020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C412055"/>
    <w:multiLevelType w:val="multilevel"/>
    <w:tmpl w:val="472816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1CD30D39"/>
    <w:multiLevelType w:val="hybridMultilevel"/>
    <w:tmpl w:val="8C40F4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B2ADE"/>
    <w:multiLevelType w:val="multilevel"/>
    <w:tmpl w:val="6A4A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A7810"/>
    <w:multiLevelType w:val="hybridMultilevel"/>
    <w:tmpl w:val="BCCEE1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2559DE"/>
    <w:multiLevelType w:val="multilevel"/>
    <w:tmpl w:val="E98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92697"/>
    <w:multiLevelType w:val="multilevel"/>
    <w:tmpl w:val="F97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D761D"/>
    <w:multiLevelType w:val="hybridMultilevel"/>
    <w:tmpl w:val="1A3CD06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86604E3"/>
    <w:multiLevelType w:val="multilevel"/>
    <w:tmpl w:val="E396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9508E"/>
    <w:multiLevelType w:val="hybridMultilevel"/>
    <w:tmpl w:val="8F7C1852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1EF6BE4"/>
    <w:multiLevelType w:val="multilevel"/>
    <w:tmpl w:val="E98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412BC"/>
    <w:multiLevelType w:val="hybridMultilevel"/>
    <w:tmpl w:val="80FE186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6C443A9"/>
    <w:multiLevelType w:val="multilevel"/>
    <w:tmpl w:val="52F4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973E5"/>
    <w:multiLevelType w:val="multilevel"/>
    <w:tmpl w:val="E98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24E5F"/>
    <w:multiLevelType w:val="multilevel"/>
    <w:tmpl w:val="6B3E8A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E6A1A"/>
    <w:multiLevelType w:val="multilevel"/>
    <w:tmpl w:val="579A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B0165"/>
    <w:multiLevelType w:val="multilevel"/>
    <w:tmpl w:val="5872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17"/>
  </w:num>
  <w:num w:numId="8">
    <w:abstractNumId w:val="10"/>
  </w:num>
  <w:num w:numId="9">
    <w:abstractNumId w:val="12"/>
  </w:num>
  <w:num w:numId="10">
    <w:abstractNumId w:val="13"/>
  </w:num>
  <w:num w:numId="11">
    <w:abstractNumId w:val="15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55F"/>
    <w:rsid w:val="0003686D"/>
    <w:rsid w:val="00041CA0"/>
    <w:rsid w:val="0009063E"/>
    <w:rsid w:val="000E528A"/>
    <w:rsid w:val="000E56EF"/>
    <w:rsid w:val="00103D8E"/>
    <w:rsid w:val="00104BF6"/>
    <w:rsid w:val="0010667C"/>
    <w:rsid w:val="001B7007"/>
    <w:rsid w:val="002064FD"/>
    <w:rsid w:val="002B1EBB"/>
    <w:rsid w:val="002C2BBE"/>
    <w:rsid w:val="00306F45"/>
    <w:rsid w:val="00326E50"/>
    <w:rsid w:val="00360588"/>
    <w:rsid w:val="0037443D"/>
    <w:rsid w:val="00402AC5"/>
    <w:rsid w:val="00462007"/>
    <w:rsid w:val="0049591A"/>
    <w:rsid w:val="004E5096"/>
    <w:rsid w:val="004E6C93"/>
    <w:rsid w:val="005527D5"/>
    <w:rsid w:val="00571BEF"/>
    <w:rsid w:val="0058797F"/>
    <w:rsid w:val="005B3BE1"/>
    <w:rsid w:val="00625E05"/>
    <w:rsid w:val="00634B49"/>
    <w:rsid w:val="00650822"/>
    <w:rsid w:val="00680E64"/>
    <w:rsid w:val="006B1342"/>
    <w:rsid w:val="006C6AF5"/>
    <w:rsid w:val="006F7FB5"/>
    <w:rsid w:val="007004CC"/>
    <w:rsid w:val="00721D2D"/>
    <w:rsid w:val="007468EA"/>
    <w:rsid w:val="007B238F"/>
    <w:rsid w:val="007C4A94"/>
    <w:rsid w:val="0080755F"/>
    <w:rsid w:val="00831B9D"/>
    <w:rsid w:val="0087452E"/>
    <w:rsid w:val="00882BC3"/>
    <w:rsid w:val="008E0579"/>
    <w:rsid w:val="008E6B8B"/>
    <w:rsid w:val="009029BC"/>
    <w:rsid w:val="009046F9"/>
    <w:rsid w:val="0093537A"/>
    <w:rsid w:val="00941120"/>
    <w:rsid w:val="00950496"/>
    <w:rsid w:val="00974AF9"/>
    <w:rsid w:val="009A3487"/>
    <w:rsid w:val="009C4B04"/>
    <w:rsid w:val="009E3DA4"/>
    <w:rsid w:val="00A103CB"/>
    <w:rsid w:val="00A543A4"/>
    <w:rsid w:val="00A60BC1"/>
    <w:rsid w:val="00A81E95"/>
    <w:rsid w:val="00AA624B"/>
    <w:rsid w:val="00AF75E0"/>
    <w:rsid w:val="00B15730"/>
    <w:rsid w:val="00B2723D"/>
    <w:rsid w:val="00B40547"/>
    <w:rsid w:val="00B47037"/>
    <w:rsid w:val="00B56665"/>
    <w:rsid w:val="00B755D5"/>
    <w:rsid w:val="00BF5EC4"/>
    <w:rsid w:val="00C97D74"/>
    <w:rsid w:val="00CD3918"/>
    <w:rsid w:val="00CE6613"/>
    <w:rsid w:val="00CF6597"/>
    <w:rsid w:val="00D20848"/>
    <w:rsid w:val="00D24F38"/>
    <w:rsid w:val="00D55C0B"/>
    <w:rsid w:val="00DC29F2"/>
    <w:rsid w:val="00DC4CCB"/>
    <w:rsid w:val="00DC6231"/>
    <w:rsid w:val="00E31219"/>
    <w:rsid w:val="00E34774"/>
    <w:rsid w:val="00E51551"/>
    <w:rsid w:val="00E536D9"/>
    <w:rsid w:val="00E932C0"/>
    <w:rsid w:val="00F042F2"/>
    <w:rsid w:val="00F178FA"/>
    <w:rsid w:val="00F23E71"/>
    <w:rsid w:val="00F25AE0"/>
    <w:rsid w:val="00F41525"/>
    <w:rsid w:val="00F71FD9"/>
    <w:rsid w:val="00FB2769"/>
    <w:rsid w:val="00FD2F28"/>
    <w:rsid w:val="00FE3ABA"/>
    <w:rsid w:val="00FE3B5E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5"/>
    <w:pPr>
      <w:shd w:val="clear" w:color="auto" w:fill="E0EDDC"/>
      <w:spacing w:after="0" w:line="285" w:lineRule="atLeast"/>
      <w:ind w:firstLine="284"/>
    </w:pPr>
    <w:rPr>
      <w:rFonts w:ascii="Arial" w:eastAsia="Times New Roman" w:hAnsi="Arial" w:cs="Arial"/>
      <w:b/>
      <w:color w:val="1F262D"/>
      <w:sz w:val="40"/>
      <w:szCs w:val="21"/>
      <w:u w:val="single"/>
      <w:lang w:eastAsia="ru-RU"/>
    </w:rPr>
  </w:style>
  <w:style w:type="paragraph" w:styleId="1">
    <w:name w:val="heading 1"/>
    <w:basedOn w:val="a"/>
    <w:link w:val="10"/>
    <w:uiPriority w:val="9"/>
    <w:qFormat/>
    <w:rsid w:val="0080755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 w:val="0"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56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5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755F"/>
    <w:rPr>
      <w:b/>
      <w:bCs/>
    </w:rPr>
  </w:style>
  <w:style w:type="character" w:styleId="a5">
    <w:name w:val="Hyperlink"/>
    <w:basedOn w:val="a0"/>
    <w:uiPriority w:val="99"/>
    <w:semiHidden/>
    <w:unhideWhenUsed/>
    <w:rsid w:val="008075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7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755F"/>
  </w:style>
  <w:style w:type="paragraph" w:styleId="a6">
    <w:name w:val="Balloon Text"/>
    <w:basedOn w:val="a"/>
    <w:link w:val="a7"/>
    <w:uiPriority w:val="99"/>
    <w:semiHidden/>
    <w:unhideWhenUsed/>
    <w:rsid w:val="00326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E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6665"/>
    <w:rPr>
      <w:rFonts w:asciiTheme="majorHAnsi" w:eastAsiaTheme="majorEastAsia" w:hAnsiTheme="majorHAnsi" w:cstheme="majorBidi"/>
      <w:bCs/>
      <w:color w:val="4F81BD" w:themeColor="accent1"/>
      <w:sz w:val="26"/>
      <w:szCs w:val="26"/>
      <w:u w:val="single"/>
      <w:shd w:val="clear" w:color="auto" w:fill="E0EDDC"/>
      <w:lang w:eastAsia="ru-RU"/>
    </w:rPr>
  </w:style>
  <w:style w:type="paragraph" w:styleId="a8">
    <w:name w:val="No Spacing"/>
    <w:uiPriority w:val="1"/>
    <w:qFormat/>
    <w:rsid w:val="007B238F"/>
    <w:pPr>
      <w:shd w:val="clear" w:color="auto" w:fill="E0EDDC"/>
      <w:spacing w:after="0" w:line="240" w:lineRule="auto"/>
      <w:ind w:firstLine="284"/>
    </w:pPr>
    <w:rPr>
      <w:rFonts w:ascii="Arial" w:eastAsia="Times New Roman" w:hAnsi="Arial" w:cs="Arial"/>
      <w:b/>
      <w:color w:val="1F262D"/>
      <w:sz w:val="40"/>
      <w:szCs w:val="21"/>
      <w:u w:val="single"/>
      <w:lang w:eastAsia="ru-RU"/>
    </w:rPr>
  </w:style>
  <w:style w:type="character" w:styleId="a9">
    <w:name w:val="Subtle Reference"/>
    <w:basedOn w:val="a0"/>
    <w:uiPriority w:val="31"/>
    <w:qFormat/>
    <w:rsid w:val="007B238F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B238F"/>
    <w:rPr>
      <w:b/>
      <w:bCs/>
      <w:smallCaps/>
      <w:color w:val="C0504D" w:themeColor="accent2"/>
      <w:spacing w:val="5"/>
      <w:u w:val="single"/>
    </w:rPr>
  </w:style>
  <w:style w:type="table" w:styleId="ab">
    <w:name w:val="Table Grid"/>
    <w:basedOn w:val="a1"/>
    <w:uiPriority w:val="59"/>
    <w:rsid w:val="007B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qFormat/>
    <w:rsid w:val="007B238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5C0B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7C4A9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4A94"/>
    <w:rPr>
      <w:rFonts w:ascii="Arial" w:eastAsia="Times New Roman" w:hAnsi="Arial" w:cs="Arial"/>
      <w:b/>
      <w:color w:val="1F262D"/>
      <w:sz w:val="40"/>
      <w:szCs w:val="21"/>
      <w:u w:val="single"/>
      <w:shd w:val="clear" w:color="auto" w:fill="E0EDDC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C4A9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C4A94"/>
    <w:rPr>
      <w:rFonts w:ascii="Arial" w:eastAsia="Times New Roman" w:hAnsi="Arial" w:cs="Arial"/>
      <w:b/>
      <w:color w:val="1F262D"/>
      <w:sz w:val="40"/>
      <w:szCs w:val="21"/>
      <w:u w:val="single"/>
      <w:shd w:val="clear" w:color="auto" w:fill="E0EDDC"/>
      <w:lang w:eastAsia="ru-RU"/>
    </w:rPr>
  </w:style>
  <w:style w:type="character" w:styleId="af1">
    <w:name w:val="Book Title"/>
    <w:basedOn w:val="a0"/>
    <w:uiPriority w:val="33"/>
    <w:qFormat/>
    <w:rsid w:val="00402AC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ge.edu.ru/ru/main/blan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ru/main/rules_procedu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ru/classes-11/psy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15A4-2830-41AA-9706-6921077C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4</cp:revision>
  <cp:lastPrinted>2012-09-09T17:18:00Z</cp:lastPrinted>
  <dcterms:created xsi:type="dcterms:W3CDTF">2016-12-26T17:44:00Z</dcterms:created>
  <dcterms:modified xsi:type="dcterms:W3CDTF">2016-12-28T11:33:00Z</dcterms:modified>
</cp:coreProperties>
</file>