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A0" w:rsidRPr="008142A0" w:rsidRDefault="008142A0" w:rsidP="008142A0">
      <w:pPr>
        <w:spacing w:after="257" w:line="394" w:lineRule="atLeast"/>
        <w:jc w:val="center"/>
        <w:textAlignment w:val="baseline"/>
        <w:outlineLvl w:val="0"/>
        <w:rPr>
          <w:rFonts w:ascii="Arial" w:eastAsia="Times New Roman" w:hAnsi="Arial" w:cs="Arial"/>
          <w:color w:val="082567"/>
          <w:kern w:val="36"/>
          <w:sz w:val="41"/>
          <w:szCs w:val="41"/>
          <w:lang w:eastAsia="ru-RU"/>
        </w:rPr>
      </w:pPr>
      <w:r w:rsidRPr="008142A0">
        <w:rPr>
          <w:rFonts w:ascii="Arial" w:eastAsia="Times New Roman" w:hAnsi="Arial" w:cs="Arial"/>
          <w:color w:val="082567"/>
          <w:kern w:val="36"/>
          <w:sz w:val="41"/>
          <w:szCs w:val="41"/>
          <w:lang w:eastAsia="ru-RU"/>
        </w:rPr>
        <w:t>Причины и признаки суицидального поведения подростков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Суицид. Отношение к этому феномену у человека специфическое. Очень редко можно встретить человека, который принимает и понимает акт самоубийства.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Притча.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 xml:space="preserve">Жил был царь Соломон. Не смотря на то, что он был очень мудрым, его жизнь была очень беспокойной. Однажды решил он обратиться за советом к придворному мудрецу: «Помоги мне — очень многое в этой жизни способно вывести меня из себя. Я подвержен страстям, и это сильно осложняет мою жизнь!» На что Мудрец ответил: «Я знаю, как помочь тебе. Надень это кольцо — на нем высечена фраза: «ЭТО ПРОЙДЕТ!» Когда к тебе придет сильный гнев или 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сильная радость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>, просто посмотри на эту надпись, и она отрезвит тебя. В этом ты найдешь спасение от страстей!».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Соломон последовал совету Мудреца и смог обрести спокойствие. Но однажды, во время одного из приступов гнева, он, как обычно, взглянув на кольцо, он это не помогло — наоборот, он еще больше вышел из себя. Он сорвал кольцо с пальца и хотел зашвырнуть его подальше в пруд, но вдруг увидел, что на внутренней стороне кольца тоже есть какая-то надпись. Он присмотрелся и прочитал: «И ЭТО ТОЖЕ ПРОЙДЕТ…»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НЕ ВСЕ ЛЮДИ ВЕРЯТ В ЭТИ СЛОВА!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Ежегодно кончают с собой: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30 тысяч американцев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25 тысяч японцев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20 тысяч французов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70 тысяч россиян.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С 2005 по 2010 год в Гомельской области по причине суицидов умерло 2469 человек. И является 3-й в списке причин смертности среди людей в возрасте до 35 лет.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50 % подростков думали об этом.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Самоубийство (суицид)</w:t>
      </w:r>
      <w:r w:rsidRPr="008142A0">
        <w:rPr>
          <w:rFonts w:ascii="Arial" w:eastAsia="Times New Roman" w:hAnsi="Arial" w:cs="Arial"/>
          <w:color w:val="000000"/>
          <w:lang w:eastAsia="ru-RU"/>
        </w:rPr>
        <w:t> — намеренное желание лишить себя жизни. Суицидальное поведение включает в себя суицидальные мысли, намерения, попытки (покушения) и завершенные суициды. </w:t>
      </w:r>
      <w:r w:rsidRPr="008142A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Самоубийство</w:t>
      </w:r>
      <w:r w:rsidRPr="008142A0">
        <w:rPr>
          <w:rFonts w:ascii="Arial" w:eastAsia="Times New Roman" w:hAnsi="Arial" w:cs="Arial"/>
          <w:color w:val="000000"/>
          <w:lang w:eastAsia="ru-RU"/>
        </w:rPr>
        <w:t> есть, прежде всего, порыв отчаяния у человека, который больше не дорожит жизнью; но в действительности человек вплоть до последнего момента привязан к жизни, хотя эта привязанность и не мешает ему расстаться с нею.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В подростковом возрасте уровень завершенных суицидов на 3-м месте среди других возрастных групп, уровень суицидальных попыток максимальный. В возрасте до 10 лет суицидальные попытки редки, завершенные суициды единичны.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lastRenderedPageBreak/>
        <w:t>За последние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тридцать лет утроилось количество зарегистрированных случаев</w:t>
      </w:r>
      <w:r w:rsidRPr="008142A0">
        <w:rPr>
          <w:rFonts w:ascii="Arial" w:eastAsia="Times New Roman" w:hAnsi="Arial" w:cs="Arial"/>
          <w:color w:val="000000"/>
          <w:lang w:eastAsia="ru-RU"/>
        </w:rPr>
        <w:t> суицида среди молодежи.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Более 80% людей сообщают о своем намерении совершить самоубийство</w:t>
      </w:r>
      <w:r w:rsidRPr="008142A0">
        <w:rPr>
          <w:rFonts w:ascii="Arial" w:eastAsia="Times New Roman" w:hAnsi="Arial" w:cs="Arial"/>
          <w:color w:val="000000"/>
          <w:lang w:eastAsia="ru-RU"/>
        </w:rPr>
        <w:t>, прежде чем это сделать. Они дают нам знать о своих несчастьях и \ или страданиях.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Самоубийство наиболее характерно для кризисных периодов</w:t>
      </w:r>
      <w:r w:rsidRPr="008142A0">
        <w:rPr>
          <w:rFonts w:ascii="Arial" w:eastAsia="Times New Roman" w:hAnsi="Arial" w:cs="Arial"/>
          <w:color w:val="000000"/>
          <w:lang w:eastAsia="ru-RU"/>
        </w:rPr>
        <w:t xml:space="preserve"> жизни человека (молодой и </w:t>
      </w:r>
      <w:proofErr w:type="spellStart"/>
      <w:r w:rsidRPr="008142A0">
        <w:rPr>
          <w:rFonts w:ascii="Arial" w:eastAsia="Times New Roman" w:hAnsi="Arial" w:cs="Arial"/>
          <w:color w:val="000000"/>
          <w:lang w:eastAsia="ru-RU"/>
        </w:rPr>
        <w:t>предпенсионный</w:t>
      </w:r>
      <w:proofErr w:type="spellEnd"/>
      <w:r w:rsidRPr="008142A0">
        <w:rPr>
          <w:rFonts w:ascii="Arial" w:eastAsia="Times New Roman" w:hAnsi="Arial" w:cs="Arial"/>
          <w:color w:val="000000"/>
          <w:lang w:eastAsia="ru-RU"/>
        </w:rPr>
        <w:t xml:space="preserve"> возрасты),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Существуют некоторые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общие показатели,</w:t>
      </w:r>
      <w:r w:rsidRPr="008142A0">
        <w:rPr>
          <w:rFonts w:ascii="Arial" w:eastAsia="Times New Roman" w:hAnsi="Arial" w:cs="Arial"/>
          <w:color w:val="000000"/>
          <w:lang w:eastAsia="ru-RU"/>
        </w:rPr>
        <w:t> которые статистически увеличивают возможность самоубийства. Ими являются: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мужской пол,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 xml:space="preserve">¨     подростки в возрасте от 12 до 16 лет  либо 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более старший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>, пенсионный возраст.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психотравмирующее событие в возрасте до 15 лет,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одиночество, или вынужденная социальная изоляция (переезд  на новое  место жительства),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«потеря лица» — позор, унижение,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смерть любимого человека, близкого родственника или друга,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суицидальные попытки родственников, близких или друзей,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суицидальные мысли, намерения, попытки в прошлом,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соматическое заболевание,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психическое заболевание,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депрессия,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сексуальное насилие,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гомосексуальные факторы,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нежелательная беременность,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экономический кризис,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злоупотребление алкоголем или наркотиками,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высокий уровень жизни,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бездетность.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Общие причины самоубийств, характерные для большинства, людей, предпринявших попытку суицида или покончивших собой: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41% — неизвестна,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18% — душевная болезнь,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19% — страх перед наказанием,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18% — неприятности в семье и быту,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6% — любовная страсть.</w:t>
      </w:r>
    </w:p>
    <w:p w:rsid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В чем же причины возникновения суицидальных желаний у подростков?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8142A0">
        <w:rPr>
          <w:rFonts w:ascii="Arial" w:eastAsia="Times New Roman" w:hAnsi="Arial" w:cs="Arial"/>
          <w:color w:val="000000"/>
          <w:lang w:eastAsia="ru-RU"/>
        </w:rPr>
        <w:t xml:space="preserve">Прежде 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всего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 xml:space="preserve"> это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крайне низкая самооценка и недостаточная любовь к себе</w:t>
      </w:r>
      <w:r w:rsidRPr="008142A0">
        <w:rPr>
          <w:rFonts w:ascii="Arial" w:eastAsia="Times New Roman" w:hAnsi="Arial" w:cs="Arial"/>
          <w:color w:val="000000"/>
          <w:lang w:eastAsia="ru-RU"/>
        </w:rPr>
        <w:t>, что, в свою очередь, обусловлено дефицитом любви со стороны родителей. Подростки чаще всего связывают свои проблемы с семьей, в колледже, изучаемой профессией, расставанием с другом или подругой, насилием, наркотиками. Причинами, которые могут привести подростка к желанию покончить жизнь самоубийством, могут быть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несчастная любовь, болезнь, плохие оценки в колледже.</w:t>
      </w:r>
      <w:r w:rsidRPr="008142A0">
        <w:rPr>
          <w:rFonts w:ascii="Arial" w:eastAsia="Times New Roman" w:hAnsi="Arial" w:cs="Arial"/>
          <w:color w:val="000000"/>
          <w:lang w:eastAsia="ru-RU"/>
        </w:rPr>
        <w:t> Конечно же, есть и более глубокие причины, которые при определенном поводе могут привести к угрожающим жизни кризисам.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В основном подростка мучают вопросы: “Кто я?” “Каким я должен быть?” “Кем меня считают?”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Подростки полностью осознают неизбежность и окончательный характер смерти.</w:t>
      </w:r>
      <w:r w:rsidRPr="008142A0">
        <w:rPr>
          <w:rFonts w:ascii="Arial" w:eastAsia="Times New Roman" w:hAnsi="Arial" w:cs="Arial"/>
          <w:color w:val="000000"/>
          <w:lang w:eastAsia="ru-RU"/>
        </w:rPr>
        <w:t> Подросток имеет моральное и экзистенциальное отношение к смерти. Подросток уже полностью может отличить «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Я</w:t>
      </w:r>
      <w:r w:rsidRPr="008142A0">
        <w:rPr>
          <w:rFonts w:ascii="Arial" w:eastAsia="Times New Roman" w:hAnsi="Arial" w:cs="Arial"/>
          <w:color w:val="000000"/>
          <w:lang w:eastAsia="ru-RU"/>
        </w:rPr>
        <w:t>» от реальности. Он уже способен понять существующие 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Если у подростков нет положительного отношения к себе, то они не ценят в достаточной мере жизнь и готовы с ней расстаться. Чувство </w:t>
      </w:r>
      <w:proofErr w:type="spellStart"/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покинутости</w:t>
      </w:r>
      <w:proofErr w:type="spellEnd"/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и обиды, ощущение беспомощности заставляют их стремиться только к одному – чтобы это, наконец, закончилось.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Таким образом, выделяют следующие причины подростковых самоубийств:</w:t>
      </w:r>
      <w:r w:rsidRPr="008142A0">
        <w:rPr>
          <w:rFonts w:ascii="Arial" w:eastAsia="Times New Roman" w:hAnsi="Arial" w:cs="Arial"/>
          <w:color w:val="676666"/>
          <w:lang w:eastAsia="ru-RU"/>
        </w:rPr>
        <w:br/>
      </w:r>
      <w:r w:rsidRPr="008142A0">
        <w:rPr>
          <w:rFonts w:ascii="Arial" w:eastAsia="Times New Roman" w:hAnsi="Arial" w:cs="Arial"/>
          <w:color w:val="000000"/>
          <w:lang w:eastAsia="ru-RU"/>
        </w:rPr>
        <w:t>— конфликты с окружающими — 94%, в первую очередь с родителями — 66%,</w:t>
      </w:r>
      <w:r w:rsidRPr="008142A0">
        <w:rPr>
          <w:rFonts w:ascii="Arial" w:eastAsia="Times New Roman" w:hAnsi="Arial" w:cs="Arial"/>
          <w:color w:val="676666"/>
          <w:lang w:eastAsia="ru-RU"/>
        </w:rPr>
        <w:br/>
      </w:r>
      <w:r w:rsidRPr="008142A0">
        <w:rPr>
          <w:rFonts w:ascii="Arial" w:eastAsia="Times New Roman" w:hAnsi="Arial" w:cs="Arial"/>
          <w:color w:val="000000"/>
          <w:lang w:eastAsia="ru-RU"/>
        </w:rPr>
        <w:t>— переживание обиды — 32%,</w:t>
      </w:r>
      <w:r w:rsidRPr="008142A0">
        <w:rPr>
          <w:rFonts w:ascii="Arial" w:eastAsia="Times New Roman" w:hAnsi="Arial" w:cs="Arial"/>
          <w:color w:val="676666"/>
          <w:lang w:eastAsia="ru-RU"/>
        </w:rPr>
        <w:br/>
      </w:r>
      <w:r w:rsidRPr="008142A0">
        <w:rPr>
          <w:rFonts w:ascii="Arial" w:eastAsia="Times New Roman" w:hAnsi="Arial" w:cs="Arial"/>
          <w:color w:val="000000"/>
          <w:lang w:eastAsia="ru-RU"/>
        </w:rPr>
        <w:t>— чувство одиночества, стыда, недовольства собой, боязнь наказания — 38%,</w:t>
      </w:r>
      <w:r w:rsidRPr="008142A0">
        <w:rPr>
          <w:rFonts w:ascii="Arial" w:eastAsia="Times New Roman" w:hAnsi="Arial" w:cs="Arial"/>
          <w:color w:val="676666"/>
          <w:lang w:eastAsia="ru-RU"/>
        </w:rPr>
        <w:br/>
      </w:r>
      <w:r w:rsidRPr="008142A0">
        <w:rPr>
          <w:rFonts w:ascii="Arial" w:eastAsia="Times New Roman" w:hAnsi="Arial" w:cs="Arial"/>
          <w:color w:val="000000"/>
          <w:lang w:eastAsia="ru-RU"/>
        </w:rPr>
        <w:t>— состояние здоровья — 15%.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Цели у подросткового суицида бывают разные:</w:t>
      </w:r>
    </w:p>
    <w:p w:rsidR="008142A0" w:rsidRPr="008142A0" w:rsidRDefault="008142A0" w:rsidP="008142A0">
      <w:pPr>
        <w:numPr>
          <w:ilvl w:val="0"/>
          <w:numId w:val="1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Привлечение внимания</w:t>
      </w:r>
    </w:p>
    <w:p w:rsidR="008142A0" w:rsidRPr="008142A0" w:rsidRDefault="008142A0" w:rsidP="008142A0">
      <w:pPr>
        <w:numPr>
          <w:ilvl w:val="0"/>
          <w:numId w:val="1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Заставить кого-то сделать что-то</w:t>
      </w:r>
    </w:p>
    <w:p w:rsidR="008142A0" w:rsidRPr="008142A0" w:rsidRDefault="008142A0" w:rsidP="008142A0">
      <w:pPr>
        <w:numPr>
          <w:ilvl w:val="0"/>
          <w:numId w:val="1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Потребность в заботе и помощи близких и любимых</w:t>
      </w:r>
    </w:p>
    <w:p w:rsidR="008142A0" w:rsidRPr="008142A0" w:rsidRDefault="008142A0" w:rsidP="008142A0">
      <w:pPr>
        <w:numPr>
          <w:ilvl w:val="0"/>
          <w:numId w:val="1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Прекратить боль</w:t>
      </w:r>
    </w:p>
    <w:p w:rsidR="008142A0" w:rsidRPr="008142A0" w:rsidRDefault="008142A0" w:rsidP="008142A0">
      <w:pPr>
        <w:numPr>
          <w:ilvl w:val="0"/>
          <w:numId w:val="1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Отсутствие внутренних сил справляться со своей жизнью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Среди районов области наибольшие показатели отмечались в Петриковском, Октябрьском и Чечерском районах.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У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30%</w:t>
      </w:r>
      <w:r w:rsidRPr="008142A0">
        <w:rPr>
          <w:rFonts w:ascii="Arial" w:eastAsia="Times New Roman" w:hAnsi="Arial" w:cs="Arial"/>
          <w:color w:val="000000"/>
          <w:lang w:eastAsia="ru-RU"/>
        </w:rPr>
        <w:t> лиц в возрасте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14 – 24 лет</w:t>
      </w:r>
      <w:r w:rsidRPr="008142A0">
        <w:rPr>
          <w:rFonts w:ascii="Arial" w:eastAsia="Times New Roman" w:hAnsi="Arial" w:cs="Arial"/>
          <w:color w:val="000000"/>
          <w:lang w:eastAsia="ru-RU"/>
        </w:rPr>
        <w:t> бывают суицидальные мысли,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6%</w:t>
      </w:r>
      <w:r w:rsidRPr="008142A0">
        <w:rPr>
          <w:rFonts w:ascii="Arial" w:eastAsia="Times New Roman" w:hAnsi="Arial" w:cs="Arial"/>
          <w:color w:val="000000"/>
          <w:lang w:eastAsia="ru-RU"/>
        </w:rPr>
        <w:t> юношей и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10%</w:t>
      </w:r>
      <w:r w:rsidRPr="008142A0">
        <w:rPr>
          <w:rFonts w:ascii="Arial" w:eastAsia="Times New Roman" w:hAnsi="Arial" w:cs="Arial"/>
          <w:color w:val="000000"/>
          <w:lang w:eastAsia="ru-RU"/>
        </w:rPr>
        <w:t xml:space="preserve"> девушек совершают суицидальные действия. Некоторые специалисты пишут о том, что </w:t>
      </w:r>
      <w:r w:rsidRPr="008142A0">
        <w:rPr>
          <w:rFonts w:ascii="Arial" w:eastAsia="Times New Roman" w:hAnsi="Arial" w:cs="Arial"/>
          <w:color w:val="000000"/>
          <w:lang w:eastAsia="ru-RU"/>
        </w:rPr>
        <w:lastRenderedPageBreak/>
        <w:t>в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10%</w:t>
      </w:r>
      <w:r w:rsidRPr="008142A0">
        <w:rPr>
          <w:rFonts w:ascii="Arial" w:eastAsia="Times New Roman" w:hAnsi="Arial" w:cs="Arial"/>
          <w:color w:val="000000"/>
          <w:lang w:eastAsia="ru-RU"/>
        </w:rPr>
        <w:t> суицидальное поведение имеет цель покончить собой, и в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90%</w:t>
      </w:r>
      <w:r w:rsidRPr="008142A0">
        <w:rPr>
          <w:rFonts w:ascii="Arial" w:eastAsia="Times New Roman" w:hAnsi="Arial" w:cs="Arial"/>
          <w:color w:val="000000"/>
          <w:lang w:eastAsia="ru-RU"/>
        </w:rPr>
        <w:t> суицидальное поведение подростка – это привлечение к себе внимания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Необходимо различать суицидальные попытки, которые часто направлены на привлечение внимания к себе, и завершенные суицидальные действия.</w:t>
      </w:r>
      <w:r w:rsidRPr="008142A0">
        <w:rPr>
          <w:rFonts w:ascii="Arial" w:eastAsia="Times New Roman" w:hAnsi="Arial" w:cs="Arial"/>
          <w:color w:val="000000"/>
          <w:lang w:eastAsia="ru-RU"/>
        </w:rPr>
        <w:t> Суицидальные 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попытки</w:t>
      </w:r>
      <w:r w:rsidRPr="008142A0">
        <w:rPr>
          <w:rFonts w:ascii="Arial" w:eastAsia="Times New Roman" w:hAnsi="Arial" w:cs="Arial"/>
          <w:color w:val="000000"/>
          <w:lang w:eastAsia="ru-RU"/>
        </w:rPr>
        <w:t> совершают или грозят совершить чаще всего подростки, причем 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девушки в возрасте от 14 до 17 лет</w:t>
      </w:r>
      <w:r w:rsidRPr="008142A0">
        <w:rPr>
          <w:rFonts w:ascii="Arial" w:eastAsia="Times New Roman" w:hAnsi="Arial" w:cs="Arial"/>
          <w:color w:val="000000"/>
          <w:lang w:eastAsia="ru-RU"/>
        </w:rPr>
        <w:t> совершают попытки самоубийства или собираются это сделать в три раза чаще, чем юноши того же возраста. В то же время, две трети от общего количества реально совершенных самоубий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ств пр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>иходятся на юношей.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Каждая попытка самоубийства имеет свои причины, но при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этом агрессия и злость направляются уже не во вне против других людей, а во внутрь — против самого себя.</w:t>
      </w:r>
      <w:proofErr w:type="gramEnd"/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В подавляющем большинстве случаев склонные к суициду люди заранее заявляют о своих суицидальных намерениях.</w:t>
      </w:r>
      <w:r w:rsidRPr="008142A0">
        <w:rPr>
          <w:rFonts w:ascii="Arial" w:eastAsia="Times New Roman" w:hAnsi="Arial" w:cs="Arial"/>
          <w:color w:val="000000"/>
          <w:lang w:eastAsia="ru-RU"/>
        </w:rPr>
        <w:t> Подростки делают это самыми разными способами: 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внешним видом и манерами</w:t>
      </w:r>
      <w:r w:rsidRPr="008142A0">
        <w:rPr>
          <w:rFonts w:ascii="Arial" w:eastAsia="Times New Roman" w:hAnsi="Arial" w:cs="Arial"/>
          <w:color w:val="000000"/>
          <w:lang w:eastAsia="ru-RU"/>
        </w:rPr>
        <w:t> (например, изменением отношения к еде), 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вербальными высказываниям</w:t>
      </w:r>
      <w:proofErr w:type="gramStart"/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и</w:t>
      </w:r>
      <w:r w:rsidRPr="008142A0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 xml:space="preserve">“Я хочу к (умершей) бабушке / кошке / подруге.” “Мне все это надоело.” “Я хочу умереть.” “Я не хочу больше жить.”), бросающимся в </w:t>
      </w:r>
      <w:proofErr w:type="spellStart"/>
      <w:r w:rsidRPr="008142A0">
        <w:rPr>
          <w:rFonts w:ascii="Arial" w:eastAsia="Times New Roman" w:hAnsi="Arial" w:cs="Arial"/>
          <w:color w:val="000000"/>
          <w:lang w:eastAsia="ru-RU"/>
        </w:rPr>
        <w:t>глаза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поведением</w:t>
      </w:r>
      <w:proofErr w:type="spellEnd"/>
      <w:r w:rsidRPr="008142A0">
        <w:rPr>
          <w:rFonts w:ascii="Arial" w:eastAsia="Times New Roman" w:hAnsi="Arial" w:cs="Arial"/>
          <w:color w:val="000000"/>
          <w:lang w:eastAsia="ru-RU"/>
        </w:rPr>
        <w:t xml:space="preserve"> (например, побегами из дома или прогулами в занятий), Другие способы выражения суицидальных наклонностей могут </w:t>
      </w:r>
      <w:proofErr w:type="spellStart"/>
      <w:r w:rsidRPr="008142A0">
        <w:rPr>
          <w:rFonts w:ascii="Arial" w:eastAsia="Times New Roman" w:hAnsi="Arial" w:cs="Arial"/>
          <w:color w:val="000000"/>
          <w:lang w:eastAsia="ru-RU"/>
        </w:rPr>
        <w:t>иметь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символический</w:t>
      </w:r>
      <w:proofErr w:type="spellEnd"/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 xml:space="preserve"> характер: рисование черных крестов с толстыми перекладинами, черных стрел, могил, черных цветов, пронзенных сердец, окровавленных ножей.</w:t>
      </w:r>
      <w:r w:rsidRPr="008142A0">
        <w:rPr>
          <w:rFonts w:ascii="Arial" w:eastAsia="Times New Roman" w:hAnsi="Arial" w:cs="Arial"/>
          <w:color w:val="000000"/>
          <w:lang w:eastAsia="ru-RU"/>
        </w:rPr>
        <w:t> Такие рисунки чаще всего повторяются в прощальных письмах подростков. Наиболее типичный для склонности к самоубийству спектр цветов в рисунках – черный и красный.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 xml:space="preserve">      Больше всего взрослых должны насторожить реальные практические шаги подростков по подготовке суицидального действия, </w:t>
      </w:r>
      <w:proofErr w:type="spellStart"/>
      <w:r w:rsidRPr="008142A0">
        <w:rPr>
          <w:rFonts w:ascii="Arial" w:eastAsia="Times New Roman" w:hAnsi="Arial" w:cs="Arial"/>
          <w:color w:val="000000"/>
          <w:lang w:eastAsia="ru-RU"/>
        </w:rPr>
        <w:t>например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,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с</w:t>
      </w:r>
      <w:proofErr w:type="gramEnd"/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обирание</w:t>
      </w:r>
      <w:proofErr w:type="spellEnd"/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 xml:space="preserve"> таблеток из домашней аптечки.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      Ряд исследователей описывают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три стадии</w:t>
      </w:r>
      <w:r w:rsidRPr="008142A0">
        <w:rPr>
          <w:rFonts w:ascii="Arial" w:eastAsia="Times New Roman" w:hAnsi="Arial" w:cs="Arial"/>
          <w:color w:val="000000"/>
          <w:lang w:eastAsia="ru-RU"/>
        </w:rPr>
        <w:t> приближения подростка к осуществлению суицидальных намерений.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 xml:space="preserve">¨     В первый период времени 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самоубийство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 xml:space="preserve"> кажется лишь одним из возможных решений сложных проблем. Если ситуация приобретает критический характер, подросток может решиться на самоубийство, которое может казаться ему единственно возможным выходом.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На втором этапе подросток активно занят продумыванием возможного самоубийства. Взвешиваются все “за” и “против”.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¨     На третьем этапе решение о самоубийстве уже принято. Подросток продумывает конкретный план, прощается с жизнью и близкими людьми.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 xml:space="preserve">У подростков, склонных к суициду, обычно </w:t>
      </w:r>
      <w:proofErr w:type="gramStart"/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значительно заужено</w:t>
      </w:r>
      <w:proofErr w:type="gramEnd"/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восприятие.</w:t>
      </w:r>
      <w:r w:rsidRPr="008142A0">
        <w:rPr>
          <w:rFonts w:ascii="Arial" w:eastAsia="Times New Roman" w:hAnsi="Arial" w:cs="Arial"/>
          <w:color w:val="000000"/>
          <w:lang w:eastAsia="ru-RU"/>
        </w:rPr>
        <w:t> Часто они уже потеряли надежду на изменение условий своей жизни. Ситуация воспринимается как неконтролируемая, угрожающая, непонятная, внушающая страх.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Сам себя подросток воспринимает беспомощным.</w:t>
      </w:r>
      <w:r w:rsidRPr="008142A0">
        <w:rPr>
          <w:rFonts w:ascii="Arial" w:eastAsia="Times New Roman" w:hAnsi="Arial" w:cs="Arial"/>
          <w:color w:val="000000"/>
          <w:lang w:eastAsia="ru-RU"/>
        </w:rPr>
        <w:t xml:space="preserve"> Мысли все время возвращаются к одним и тем же обидам, </w:t>
      </w:r>
      <w:r w:rsidRPr="008142A0">
        <w:rPr>
          <w:rFonts w:ascii="Arial" w:eastAsia="Times New Roman" w:hAnsi="Arial" w:cs="Arial"/>
          <w:color w:val="000000"/>
          <w:lang w:eastAsia="ru-RU"/>
        </w:rPr>
        <w:lastRenderedPageBreak/>
        <w:t xml:space="preserve">разочарованиям, </w:t>
      </w:r>
      <w:proofErr w:type="spellStart"/>
      <w:r w:rsidRPr="008142A0">
        <w:rPr>
          <w:rFonts w:ascii="Arial" w:eastAsia="Times New Roman" w:hAnsi="Arial" w:cs="Arial"/>
          <w:color w:val="000000"/>
          <w:lang w:eastAsia="ru-RU"/>
        </w:rPr>
        <w:t>самоупрекам</w:t>
      </w:r>
      <w:proofErr w:type="spellEnd"/>
      <w:r w:rsidRPr="008142A0">
        <w:rPr>
          <w:rFonts w:ascii="Arial" w:eastAsia="Times New Roman" w:hAnsi="Arial" w:cs="Arial"/>
          <w:color w:val="000000"/>
          <w:lang w:eastAsia="ru-RU"/>
        </w:rPr>
        <w:t>. 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При этом для склонных к суицидальным действиям подростков характерен неадекватно завышенный уровень притязаний как по отношению к себе, так и по отношению к другим. </w:t>
      </w:r>
      <w:r w:rsidRPr="008142A0">
        <w:rPr>
          <w:rFonts w:ascii="Arial" w:eastAsia="Times New Roman" w:hAnsi="Arial" w:cs="Arial"/>
          <w:color w:val="000000"/>
          <w:lang w:eastAsia="ru-RU"/>
        </w:rPr>
        <w:t>Он не в состоянии соответствовать своим же собственным ожиданиям и требованиям. В свою очередь, столь высокий уровень притязаний и идеалов является следствием неправильного формирования «</w:t>
      </w:r>
      <w:proofErr w:type="spellStart"/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Сверх-Я</w:t>
      </w:r>
      <w:proofErr w:type="spellEnd"/>
      <w:r w:rsidRPr="008142A0">
        <w:rPr>
          <w:rFonts w:ascii="Arial" w:eastAsia="Times New Roman" w:hAnsi="Arial" w:cs="Arial"/>
          <w:color w:val="000000"/>
          <w:lang w:eastAsia="ru-RU"/>
        </w:rPr>
        <w:t>» в условиях неадекватно завышенных требований и ожиданий родителей.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Признаки в поведении подростка, которые могут дать повод для беспокойства: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слишком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возбужденное поведение,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необычное снижение активности</w:t>
      </w:r>
      <w:r w:rsidRPr="008142A0">
        <w:rPr>
          <w:rFonts w:ascii="Arial" w:eastAsia="Times New Roman" w:hAnsi="Arial" w:cs="Arial"/>
          <w:color w:val="000000"/>
          <w:lang w:eastAsia="ru-RU"/>
        </w:rPr>
        <w:t>, безволие,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необъяснимые или частые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исчезновения из дома, пропуски</w:t>
      </w:r>
      <w:r w:rsidRPr="008142A0">
        <w:rPr>
          <w:rFonts w:ascii="Arial" w:eastAsia="Times New Roman" w:hAnsi="Arial" w:cs="Arial"/>
          <w:color w:val="000000"/>
          <w:lang w:eastAsia="ru-RU"/>
        </w:rPr>
        <w:t> занятий, прогулы,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плохое поведение</w:t>
      </w:r>
      <w:r w:rsidRPr="008142A0">
        <w:rPr>
          <w:rFonts w:ascii="Arial" w:eastAsia="Times New Roman" w:hAnsi="Arial" w:cs="Arial"/>
          <w:color w:val="000000"/>
          <w:lang w:eastAsia="ru-RU"/>
        </w:rPr>
        <w:t> в колледже, нарушения дисциплины,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потеря интереса</w:t>
      </w:r>
      <w:r w:rsidRPr="008142A0">
        <w:rPr>
          <w:rFonts w:ascii="Arial" w:eastAsia="Times New Roman" w:hAnsi="Arial" w:cs="Arial"/>
          <w:color w:val="000000"/>
          <w:lang w:eastAsia="ru-RU"/>
        </w:rPr>
        <w:t> к обычной деятельности; ко всему, что обычно занимало и приносило удовольствие,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внезапное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снижение успеваемости</w:t>
      </w:r>
      <w:r w:rsidRPr="008142A0">
        <w:rPr>
          <w:rFonts w:ascii="Arial" w:eastAsia="Times New Roman" w:hAnsi="Arial" w:cs="Arial"/>
          <w:color w:val="000000"/>
          <w:lang w:eastAsia="ru-RU"/>
        </w:rPr>
        <w:t>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увеличение потребления</w:t>
      </w:r>
      <w:r w:rsidRPr="008142A0">
        <w:rPr>
          <w:rFonts w:ascii="Arial" w:eastAsia="Times New Roman" w:hAnsi="Arial" w:cs="Arial"/>
          <w:color w:val="000000"/>
          <w:lang w:eastAsia="ru-RU"/>
        </w:rPr>
        <w:t> табака, алкоголя или наркотиков,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инциденты, приводящие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к контактам с правоохранительными</w:t>
      </w:r>
      <w:r w:rsidRPr="008142A0">
        <w:rPr>
          <w:rFonts w:ascii="Arial" w:eastAsia="Times New Roman" w:hAnsi="Arial" w:cs="Arial"/>
          <w:color w:val="000000"/>
          <w:lang w:eastAsia="ru-RU"/>
        </w:rPr>
        <w:t>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органами,</w:t>
      </w:r>
      <w:r w:rsidRPr="008142A0">
        <w:rPr>
          <w:rFonts w:ascii="Arial" w:eastAsia="Times New Roman" w:hAnsi="Arial" w:cs="Arial"/>
          <w:color w:val="000000"/>
          <w:lang w:eastAsia="ru-RU"/>
        </w:rPr>
        <w:t> участие в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драках</w:t>
      </w:r>
      <w:r w:rsidRPr="008142A0">
        <w:rPr>
          <w:rFonts w:ascii="Arial" w:eastAsia="Times New Roman" w:hAnsi="Arial" w:cs="Arial"/>
          <w:color w:val="000000"/>
          <w:lang w:eastAsia="ru-RU"/>
        </w:rPr>
        <w:t> и беспорядках,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потеря аппетита</w:t>
      </w:r>
      <w:r w:rsidRPr="008142A0">
        <w:rPr>
          <w:rFonts w:ascii="Arial" w:eastAsia="Times New Roman" w:hAnsi="Arial" w:cs="Arial"/>
          <w:color w:val="000000"/>
          <w:lang w:eastAsia="ru-RU"/>
        </w:rPr>
        <w:t> или импульсивное </w:t>
      </w:r>
      <w:proofErr w:type="gramStart"/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обжорство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>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частые жалобы</w:t>
      </w:r>
      <w:r w:rsidRPr="008142A0">
        <w:rPr>
          <w:rFonts w:ascii="Arial" w:eastAsia="Times New Roman" w:hAnsi="Arial" w:cs="Arial"/>
          <w:color w:val="000000"/>
          <w:lang w:eastAsia="ru-RU"/>
        </w:rPr>
        <w:t> на соматические недомогания (на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боли </w:t>
      </w:r>
      <w:r w:rsidRPr="008142A0">
        <w:rPr>
          <w:rFonts w:ascii="Arial" w:eastAsia="Times New Roman" w:hAnsi="Arial" w:cs="Arial"/>
          <w:color w:val="000000"/>
          <w:lang w:eastAsia="ru-RU"/>
        </w:rPr>
        <w:t>в животе, головные боли, постоянную усталость, частую сонливость),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необычно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пренебрежительное</w:t>
      </w:r>
      <w:r w:rsidRPr="008142A0">
        <w:rPr>
          <w:rFonts w:ascii="Arial" w:eastAsia="Times New Roman" w:hAnsi="Arial" w:cs="Arial"/>
          <w:color w:val="000000"/>
          <w:lang w:eastAsia="ru-RU"/>
        </w:rPr>
        <w:t> отношение к своему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внешнему виду</w:t>
      </w:r>
      <w:r w:rsidRPr="008142A0">
        <w:rPr>
          <w:rFonts w:ascii="Arial" w:eastAsia="Times New Roman" w:hAnsi="Arial" w:cs="Arial"/>
          <w:color w:val="000000"/>
          <w:lang w:eastAsia="ru-RU"/>
        </w:rPr>
        <w:t>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ощущение скуки</w:t>
      </w:r>
      <w:r w:rsidRPr="008142A0">
        <w:rPr>
          <w:rFonts w:ascii="Arial" w:eastAsia="Times New Roman" w:hAnsi="Arial" w:cs="Arial"/>
          <w:color w:val="000000"/>
          <w:lang w:eastAsia="ru-RU"/>
        </w:rPr>
        <w:t> при проведении времени в привычном окружении или выполнении работы, которая раньше приносила удовольствие,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уход от контактов</w:t>
      </w:r>
      <w:r w:rsidRPr="008142A0">
        <w:rPr>
          <w:rFonts w:ascii="Arial" w:eastAsia="Times New Roman" w:hAnsi="Arial" w:cs="Arial"/>
          <w:color w:val="000000"/>
          <w:lang w:eastAsia="ru-RU"/>
        </w:rPr>
        <w:t>, изоляция от друзей и семьи, превращение в человека «одиночку»,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нарушение внимания</w:t>
      </w:r>
      <w:r w:rsidRPr="008142A0">
        <w:rPr>
          <w:rFonts w:ascii="Arial" w:eastAsia="Times New Roman" w:hAnsi="Arial" w:cs="Arial"/>
          <w:color w:val="000000"/>
          <w:lang w:eastAsia="ru-RU"/>
        </w:rPr>
        <w:t> со снижением качества выполняемой работы,</w:t>
      </w:r>
    </w:p>
    <w:p w:rsidR="008142A0" w:rsidRPr="008142A0" w:rsidRDefault="008142A0" w:rsidP="008142A0">
      <w:pPr>
        <w:numPr>
          <w:ilvl w:val="0"/>
          <w:numId w:val="2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погруженность в размышления о смерти,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отсутствие планов на будущее</w:t>
      </w:r>
      <w:r w:rsidRPr="008142A0">
        <w:rPr>
          <w:rFonts w:ascii="Arial" w:eastAsia="Times New Roman" w:hAnsi="Arial" w:cs="Arial"/>
          <w:color w:val="000000"/>
          <w:lang w:eastAsia="ru-RU"/>
        </w:rPr>
        <w:t>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нарушение сна</w:t>
      </w:r>
      <w:r w:rsidRPr="008142A0">
        <w:rPr>
          <w:rFonts w:ascii="Arial" w:eastAsia="Times New Roman" w:hAnsi="Arial" w:cs="Arial"/>
          <w:color w:val="000000"/>
          <w:lang w:eastAsia="ru-RU"/>
        </w:rPr>
        <w:t> (кошмары), бессонница или повышенная сонливость в течение, по крайней мере, последних дней,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постоянная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тревога, </w:t>
      </w:r>
      <w:r w:rsidRPr="008142A0">
        <w:rPr>
          <w:rFonts w:ascii="Arial" w:eastAsia="Times New Roman" w:hAnsi="Arial" w:cs="Arial"/>
          <w:color w:val="000000"/>
          <w:lang w:eastAsia="ru-RU"/>
        </w:rPr>
        <w:t>депрессия, подавленный вид, часто </w:t>
      </w: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плохое настроение,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подросток тяжел на подъем</w:t>
      </w:r>
      <w:r w:rsidRPr="008142A0">
        <w:rPr>
          <w:rFonts w:ascii="Arial" w:eastAsia="Times New Roman" w:hAnsi="Arial" w:cs="Arial"/>
          <w:color w:val="000000"/>
          <w:lang w:eastAsia="ru-RU"/>
        </w:rPr>
        <w:t xml:space="preserve">, ему 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трудно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 xml:space="preserve"> как и раньше выполнять свои обязанности (вставать по утрам на занятия, делать уроки, ходить в секции),</w:t>
      </w:r>
    </w:p>
    <w:p w:rsidR="008142A0" w:rsidRPr="008142A0" w:rsidRDefault="008142A0" w:rsidP="008142A0">
      <w:pPr>
        <w:numPr>
          <w:ilvl w:val="0"/>
          <w:numId w:val="2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внезапные приступы гнева</w:t>
      </w:r>
      <w:r w:rsidRPr="008142A0">
        <w:rPr>
          <w:rFonts w:ascii="Arial" w:eastAsia="Times New Roman" w:hAnsi="Arial" w:cs="Arial"/>
          <w:color w:val="000000"/>
          <w:lang w:eastAsia="ru-RU"/>
        </w:rPr>
        <w:t>, зачастую возникающие из-за мелочей.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    </w:t>
      </w:r>
    </w:p>
    <w:p w:rsid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</w:p>
    <w:p w:rsid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ПРИЗНАКИ ГОТОВЯЩЕГОСЯ САМОУБИЙСТВА</w:t>
      </w:r>
    </w:p>
    <w:p w:rsidR="008142A0" w:rsidRPr="008142A0" w:rsidRDefault="008142A0" w:rsidP="008142A0">
      <w:pPr>
        <w:numPr>
          <w:ilvl w:val="0"/>
          <w:numId w:val="3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1.     </w:t>
      </w: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Приведение своих дел в порядок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 — раздача ценных вещей, упаковывание. Подросток мог быть неряшливым, и вдруг начинает приводить все в порядок. Делает последние приготовления.</w:t>
      </w:r>
    </w:p>
    <w:p w:rsidR="008142A0" w:rsidRPr="008142A0" w:rsidRDefault="008142A0" w:rsidP="008142A0">
      <w:pPr>
        <w:numPr>
          <w:ilvl w:val="0"/>
          <w:numId w:val="3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2.     </w:t>
      </w: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Прощание.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 Может принять форму выражения благодарности различным людям за помощь в разное время жизни.</w:t>
      </w:r>
    </w:p>
    <w:p w:rsidR="008142A0" w:rsidRPr="008142A0" w:rsidRDefault="008142A0" w:rsidP="008142A0">
      <w:pPr>
        <w:numPr>
          <w:ilvl w:val="0"/>
          <w:numId w:val="3"/>
        </w:numPr>
        <w:spacing w:after="0" w:line="394" w:lineRule="atLeast"/>
        <w:ind w:left="0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3.     </w:t>
      </w: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Внешняя удовлетворенность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 — прилив сил и энергии. Если 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8142A0" w:rsidRPr="008142A0" w:rsidRDefault="008142A0" w:rsidP="008142A0">
      <w:pPr>
        <w:numPr>
          <w:ilvl w:val="0"/>
          <w:numId w:val="3"/>
        </w:numPr>
        <w:spacing w:after="0" w:line="394" w:lineRule="atLeast"/>
        <w:ind w:left="0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4.     </w:t>
      </w: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Письменные указания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 (в письмах, записках, дневнике).</w:t>
      </w:r>
    </w:p>
    <w:p w:rsidR="008142A0" w:rsidRPr="008142A0" w:rsidRDefault="008142A0" w:rsidP="008142A0">
      <w:pPr>
        <w:numPr>
          <w:ilvl w:val="0"/>
          <w:numId w:val="3"/>
        </w:numPr>
        <w:spacing w:after="0" w:line="394" w:lineRule="atLeast"/>
        <w:ind w:left="0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5.     </w:t>
      </w: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Словесные указания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 или угрозы.</w:t>
      </w:r>
    </w:p>
    <w:p w:rsidR="008142A0" w:rsidRPr="008142A0" w:rsidRDefault="008142A0" w:rsidP="008142A0">
      <w:pPr>
        <w:numPr>
          <w:ilvl w:val="0"/>
          <w:numId w:val="3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6.     </w:t>
      </w: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Вспышки раздражения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, гнева, особенно у импульсивных подростков.</w:t>
      </w:r>
    </w:p>
    <w:p w:rsidR="008142A0" w:rsidRPr="008142A0" w:rsidRDefault="008142A0" w:rsidP="008142A0">
      <w:pPr>
        <w:numPr>
          <w:ilvl w:val="0"/>
          <w:numId w:val="3"/>
        </w:numPr>
        <w:spacing w:after="0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7.     </w:t>
      </w:r>
      <w:r w:rsidRPr="008142A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Бессонница</w:t>
      </w:r>
      <w:r w:rsidRPr="008142A0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8142A0" w:rsidRPr="008142A0" w:rsidRDefault="008142A0" w:rsidP="008142A0">
      <w:pPr>
        <w:spacing w:after="0" w:line="394" w:lineRule="atLeast"/>
        <w:jc w:val="center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8142A0" w:rsidRPr="008142A0" w:rsidRDefault="008142A0" w:rsidP="008142A0">
      <w:pPr>
        <w:spacing w:after="0" w:line="394" w:lineRule="atLeast"/>
        <w:jc w:val="center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МИФЫ И ПРЕДРАССУДКИ, СВЯЗАННЫЕ С СУИЦИДАЛЬНЫМ ПОВЕДЕНИЕМ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Миф: Люди, которые много говорят о самоубийстве, никогда не совершат его.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Факт:</w:t>
      </w:r>
      <w:r w:rsidRPr="008142A0">
        <w:rPr>
          <w:rFonts w:ascii="Arial" w:eastAsia="Times New Roman" w:hAnsi="Arial" w:cs="Arial"/>
          <w:color w:val="000000"/>
          <w:lang w:eastAsia="ru-RU"/>
        </w:rPr>
        <w:t xml:space="preserve"> Почти каждому удачному суициду предшествуют предупреждение или другие сигналы о готовности к поступку. Когда кто-то говорит о совершении самоубийства, 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речь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 xml:space="preserve"> скорее всего вдет о предупреждении или же это «крик о помощи».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Миф: Разговор с кем-либо о его суицидальных мыслях может подсказать собеседнику идею суицида или даже побудить его совершить его.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Факт:</w:t>
      </w:r>
      <w:r w:rsidRPr="008142A0">
        <w:rPr>
          <w:rFonts w:ascii="Arial" w:eastAsia="Times New Roman" w:hAnsi="Arial" w:cs="Arial"/>
          <w:color w:val="000000"/>
          <w:lang w:eastAsia="ru-RU"/>
        </w:rPr>
        <w:t> Разговор о суицидальных настроениях собеседника, в действительности демонстрирует ему, что кто-то готов понять и разделить его боль.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Миф: Самоубийства совершают душевнобольные люди.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Факт:</w:t>
      </w:r>
      <w:r w:rsidRPr="008142A0">
        <w:rPr>
          <w:rFonts w:ascii="Arial" w:eastAsia="Times New Roman" w:hAnsi="Arial" w:cs="Arial"/>
          <w:color w:val="000000"/>
          <w:lang w:eastAsia="ru-RU"/>
        </w:rPr>
        <w:t xml:space="preserve"> Большинство </w:t>
      </w:r>
      <w:proofErr w:type="spellStart"/>
      <w:r w:rsidRPr="008142A0">
        <w:rPr>
          <w:rFonts w:ascii="Arial" w:eastAsia="Times New Roman" w:hAnsi="Arial" w:cs="Arial"/>
          <w:color w:val="000000"/>
          <w:lang w:eastAsia="ru-RU"/>
        </w:rPr>
        <w:t>суицидентов</w:t>
      </w:r>
      <w:proofErr w:type="spellEnd"/>
      <w:r w:rsidRPr="008142A0">
        <w:rPr>
          <w:rFonts w:ascii="Arial" w:eastAsia="Times New Roman" w:hAnsi="Arial" w:cs="Arial"/>
          <w:color w:val="000000"/>
          <w:lang w:eastAsia="ru-RU"/>
        </w:rPr>
        <w:t xml:space="preserve"> не страдают психическими заболеваниями. Они могут испытывать отчаяние, разочарование, депрессию, но все это в пределах нормы аффективных переживаний.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Миф: Если кто-то решил покончить жизнь самоубийством, предотвратить его шаг невозможно.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Факт: </w:t>
      </w:r>
      <w:r w:rsidRPr="008142A0">
        <w:rPr>
          <w:rFonts w:ascii="Arial" w:eastAsia="Times New Roman" w:hAnsi="Arial" w:cs="Arial"/>
          <w:color w:val="000000"/>
          <w:lang w:eastAsia="ru-RU"/>
        </w:rPr>
        <w:t xml:space="preserve">Как уже отмечалось выше, мотивация большинства </w:t>
      </w:r>
      <w:proofErr w:type="spellStart"/>
      <w:r w:rsidRPr="008142A0">
        <w:rPr>
          <w:rFonts w:ascii="Arial" w:eastAsia="Times New Roman" w:hAnsi="Arial" w:cs="Arial"/>
          <w:color w:val="000000"/>
          <w:lang w:eastAsia="ru-RU"/>
        </w:rPr>
        <w:t>суицидентов</w:t>
      </w:r>
      <w:proofErr w:type="spellEnd"/>
      <w:r w:rsidRPr="008142A0">
        <w:rPr>
          <w:rFonts w:ascii="Arial" w:eastAsia="Times New Roman" w:hAnsi="Arial" w:cs="Arial"/>
          <w:color w:val="000000"/>
          <w:lang w:eastAsia="ru-RU"/>
        </w:rPr>
        <w:t xml:space="preserve"> амбивалентна. Многие из них стремятся не столько к смерти, сколько к избавлению от страданий (и физических и душевных). Они несчастны, но они хотят, чтобы их спасли</w:t>
      </w:r>
    </w:p>
    <w:p w:rsidR="008142A0" w:rsidRPr="008142A0" w:rsidRDefault="008142A0" w:rsidP="008142A0">
      <w:pPr>
        <w:spacing w:after="0" w:line="394" w:lineRule="atLeast"/>
        <w:jc w:val="both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Миф: Если кто-то совершил неудачную попытку самоубийства, последующие маловероятны, т.к. он «получил хороший урок».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Факт:</w:t>
      </w:r>
      <w:r w:rsidRPr="008142A0">
        <w:rPr>
          <w:rFonts w:ascii="Arial" w:eastAsia="Times New Roman" w:hAnsi="Arial" w:cs="Arial"/>
          <w:color w:val="000000"/>
          <w:lang w:eastAsia="ru-RU"/>
        </w:rPr>
        <w:t xml:space="preserve"> Около 80% 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совершивших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 xml:space="preserve"> успешный суицид имели до того неудачные попытки.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 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000000"/>
          <w:lang w:eastAsia="ru-RU"/>
        </w:rPr>
        <w:t>Что делать?:</w:t>
      </w:r>
      <w:r w:rsidRPr="008142A0">
        <w:rPr>
          <w:rFonts w:ascii="Arial" w:eastAsia="Times New Roman" w:hAnsi="Arial" w:cs="Arial"/>
          <w:color w:val="676666"/>
          <w:lang w:eastAsia="ru-RU"/>
        </w:rPr>
        <w:br/>
      </w:r>
      <w:r w:rsidRPr="008142A0">
        <w:rPr>
          <w:rFonts w:ascii="Arial" w:eastAsia="Times New Roman" w:hAnsi="Arial" w:cs="Arial"/>
          <w:color w:val="000000"/>
          <w:lang w:eastAsia="ru-RU"/>
        </w:rPr>
        <w:t>         Нужно понимать, что подростку сейчас очень плохо. Он чувствителен к неудачам, раздражителен, постоянно грустит.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 xml:space="preserve">Это потому, что ему </w:t>
      </w:r>
      <w:proofErr w:type="gramStart"/>
      <w:r w:rsidRPr="008142A0">
        <w:rPr>
          <w:rFonts w:ascii="Arial" w:eastAsia="Times New Roman" w:hAnsi="Arial" w:cs="Arial"/>
          <w:color w:val="000000"/>
          <w:lang w:eastAsia="ru-RU"/>
        </w:rPr>
        <w:t>очень нужна</w:t>
      </w:r>
      <w:proofErr w:type="gramEnd"/>
      <w:r w:rsidRPr="008142A0">
        <w:rPr>
          <w:rFonts w:ascii="Arial" w:eastAsia="Times New Roman" w:hAnsi="Arial" w:cs="Arial"/>
          <w:color w:val="000000"/>
          <w:lang w:eastAsia="ru-RU"/>
        </w:rPr>
        <w:t xml:space="preserve"> поддержка и тепло, хотя он не умеет просить поддержки.</w:t>
      </w:r>
    </w:p>
    <w:p w:rsidR="008142A0" w:rsidRPr="008142A0" w:rsidRDefault="008142A0" w:rsidP="008142A0">
      <w:pPr>
        <w:spacing w:after="0" w:line="394" w:lineRule="atLeast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Предложите помощь сами….</w:t>
      </w:r>
    </w:p>
    <w:p w:rsidR="008142A0" w:rsidRPr="008142A0" w:rsidRDefault="008142A0" w:rsidP="008142A0">
      <w:pPr>
        <w:numPr>
          <w:ilvl w:val="0"/>
          <w:numId w:val="4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УСТАНОВИТЕ доверительные отношения, эмоционально поддерживаете.</w:t>
      </w:r>
    </w:p>
    <w:p w:rsidR="008142A0" w:rsidRPr="008142A0" w:rsidRDefault="008142A0" w:rsidP="008142A0">
      <w:pPr>
        <w:numPr>
          <w:ilvl w:val="0"/>
          <w:numId w:val="4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ВЫСЛУШИВАЙТЕ — «Я слышу тебя».</w:t>
      </w:r>
    </w:p>
    <w:p w:rsidR="008142A0" w:rsidRPr="008142A0" w:rsidRDefault="008142A0" w:rsidP="008142A0">
      <w:pPr>
        <w:numPr>
          <w:ilvl w:val="0"/>
          <w:numId w:val="4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НЕ БОЙТЕСЬ задавать вопросы в т.ч. и конкретные о планах и попытках</w:t>
      </w:r>
    </w:p>
    <w:p w:rsidR="008142A0" w:rsidRPr="008142A0" w:rsidRDefault="008142A0" w:rsidP="008142A0">
      <w:pPr>
        <w:numPr>
          <w:ilvl w:val="0"/>
          <w:numId w:val="4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ВЫЯСНИТЕ, насколько реально воплощение слов о суициде у подростка: что произошло? может ли что-то измениться? Есть ли выход? Есть ли конкретный план? Что могло бы изменить решение? (можно предложить свои способы изменения ситуации), Что должно произойти, чтобы ситуация изменилась?</w:t>
      </w:r>
    </w:p>
    <w:p w:rsidR="008142A0" w:rsidRPr="008142A0" w:rsidRDefault="008142A0" w:rsidP="008142A0">
      <w:pPr>
        <w:numPr>
          <w:ilvl w:val="0"/>
          <w:numId w:val="4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ЗАДАВАЙТЕ ВОПРОСЫ  о самочувствии, о том, что ему было бы приятно, если бы вы сделали</w:t>
      </w:r>
    </w:p>
    <w:p w:rsidR="008142A0" w:rsidRPr="008142A0" w:rsidRDefault="008142A0" w:rsidP="008142A0">
      <w:pPr>
        <w:numPr>
          <w:ilvl w:val="0"/>
          <w:numId w:val="4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ОБСУЖДАЙТЕ — глупо делать вид, будто ничего не происходит, лучше говорить</w:t>
      </w:r>
    </w:p>
    <w:p w:rsidR="008142A0" w:rsidRPr="008142A0" w:rsidRDefault="008142A0" w:rsidP="008142A0">
      <w:pPr>
        <w:numPr>
          <w:ilvl w:val="0"/>
          <w:numId w:val="4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ПОМОГИТЕ выразить словами, то, что происходит, выразить свои чувства, связанные с проблемой.</w:t>
      </w:r>
    </w:p>
    <w:p w:rsidR="008142A0" w:rsidRPr="008142A0" w:rsidRDefault="008142A0" w:rsidP="008142A0">
      <w:pPr>
        <w:numPr>
          <w:ilvl w:val="0"/>
          <w:numId w:val="4"/>
        </w:numPr>
        <w:spacing w:after="86" w:line="394" w:lineRule="atLeast"/>
        <w:ind w:left="0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color w:val="000000"/>
          <w:lang w:eastAsia="ru-RU"/>
        </w:rPr>
        <w:t>БУДЬТЕ ВНИМАТЕЛЬНЫ</w:t>
      </w:r>
    </w:p>
    <w:p w:rsidR="008142A0" w:rsidRDefault="008142A0" w:rsidP="008142A0">
      <w:pPr>
        <w:spacing w:after="0" w:line="394" w:lineRule="atLeast"/>
        <w:jc w:val="center"/>
        <w:textAlignment w:val="baseline"/>
        <w:rPr>
          <w:rFonts w:ascii="Arial" w:eastAsia="Times New Roman" w:hAnsi="Arial" w:cs="Arial"/>
          <w:i/>
          <w:iCs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676666"/>
          <w:lang w:eastAsia="ru-RU"/>
        </w:rPr>
        <w:t>       </w:t>
      </w:r>
    </w:p>
    <w:p w:rsidR="008142A0" w:rsidRDefault="008142A0" w:rsidP="008142A0">
      <w:pPr>
        <w:spacing w:after="0" w:line="394" w:lineRule="atLeast"/>
        <w:jc w:val="center"/>
        <w:textAlignment w:val="baseline"/>
        <w:rPr>
          <w:rFonts w:ascii="Arial" w:eastAsia="Times New Roman" w:hAnsi="Arial" w:cs="Arial"/>
          <w:i/>
          <w:iCs/>
          <w:color w:val="676666"/>
          <w:lang w:eastAsia="ru-RU"/>
        </w:rPr>
      </w:pPr>
    </w:p>
    <w:p w:rsidR="008142A0" w:rsidRPr="008142A0" w:rsidRDefault="008142A0" w:rsidP="008142A0">
      <w:pPr>
        <w:spacing w:after="0" w:line="394" w:lineRule="atLeast"/>
        <w:jc w:val="center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i/>
          <w:iCs/>
          <w:color w:val="676666"/>
          <w:lang w:eastAsia="ru-RU"/>
        </w:rPr>
        <w:t> </w:t>
      </w:r>
      <w:r w:rsidRPr="008142A0">
        <w:rPr>
          <w:rFonts w:ascii="Arial" w:eastAsia="Times New Roman" w:hAnsi="Arial" w:cs="Arial"/>
          <w:b/>
          <w:bCs/>
          <w:color w:val="FF0000"/>
          <w:lang w:eastAsia="ru-RU"/>
        </w:rPr>
        <w:t>Суицид можно предотвратить. Большинство жертв суицида не хотят умирать.</w:t>
      </w:r>
    </w:p>
    <w:p w:rsidR="008142A0" w:rsidRPr="008142A0" w:rsidRDefault="008142A0" w:rsidP="008142A0">
      <w:pPr>
        <w:spacing w:after="0" w:line="394" w:lineRule="atLeast"/>
        <w:jc w:val="center"/>
        <w:textAlignment w:val="baseline"/>
        <w:rPr>
          <w:rFonts w:ascii="Arial" w:eastAsia="Times New Roman" w:hAnsi="Arial" w:cs="Arial"/>
          <w:color w:val="676666"/>
          <w:lang w:eastAsia="ru-RU"/>
        </w:rPr>
      </w:pPr>
      <w:r w:rsidRPr="008142A0">
        <w:rPr>
          <w:rFonts w:ascii="Arial" w:eastAsia="Times New Roman" w:hAnsi="Arial" w:cs="Arial"/>
          <w:b/>
          <w:bCs/>
          <w:color w:val="FF0000"/>
          <w:lang w:eastAsia="ru-RU"/>
        </w:rPr>
        <w:t>Более 80% людей сообщают о своем намерении совершить самоубийство.</w:t>
      </w:r>
    </w:p>
    <w:p w:rsidR="007470C2" w:rsidRDefault="007470C2"/>
    <w:sectPr w:rsidR="007470C2" w:rsidSect="008142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4E7B"/>
    <w:multiLevelType w:val="multilevel"/>
    <w:tmpl w:val="380E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7723C"/>
    <w:multiLevelType w:val="multilevel"/>
    <w:tmpl w:val="821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636EC"/>
    <w:multiLevelType w:val="multilevel"/>
    <w:tmpl w:val="63D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67C6F"/>
    <w:multiLevelType w:val="multilevel"/>
    <w:tmpl w:val="0DA2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42A0"/>
    <w:rsid w:val="00467583"/>
    <w:rsid w:val="007470C2"/>
    <w:rsid w:val="008142A0"/>
    <w:rsid w:val="008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C2"/>
  </w:style>
  <w:style w:type="paragraph" w:styleId="1">
    <w:name w:val="heading 1"/>
    <w:basedOn w:val="a"/>
    <w:link w:val="10"/>
    <w:uiPriority w:val="9"/>
    <w:qFormat/>
    <w:rsid w:val="00814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2A0"/>
    <w:rPr>
      <w:b/>
      <w:bCs/>
    </w:rPr>
  </w:style>
  <w:style w:type="character" w:customStyle="1" w:styleId="apple-converted-space">
    <w:name w:val="apple-converted-space"/>
    <w:basedOn w:val="a0"/>
    <w:rsid w:val="008142A0"/>
  </w:style>
  <w:style w:type="character" w:styleId="a5">
    <w:name w:val="Emphasis"/>
    <w:basedOn w:val="a0"/>
    <w:uiPriority w:val="20"/>
    <w:qFormat/>
    <w:rsid w:val="008142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11701</Characters>
  <Application>Microsoft Office Word</Application>
  <DocSecurity>0</DocSecurity>
  <Lines>97</Lines>
  <Paragraphs>27</Paragraphs>
  <ScaleCrop>false</ScaleCrop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2016-10-29T05:46:00Z</dcterms:created>
  <dcterms:modified xsi:type="dcterms:W3CDTF">2016-10-29T05:47:00Z</dcterms:modified>
</cp:coreProperties>
</file>