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EA71F" w14:textId="77777777" w:rsidR="00847808" w:rsidRPr="00847808" w:rsidRDefault="00847808" w:rsidP="00847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Тверской области</w:t>
      </w:r>
    </w:p>
    <w:p w14:paraId="297E4141" w14:textId="77777777" w:rsidR="00847808" w:rsidRPr="00847808" w:rsidRDefault="00847808" w:rsidP="00847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9A3127" w14:textId="77777777" w:rsidR="00847808" w:rsidRPr="00847808" w:rsidRDefault="00847808" w:rsidP="00847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55C9D81" w14:textId="77777777" w:rsidR="00847808" w:rsidRPr="00847808" w:rsidRDefault="00847808" w:rsidP="00847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14:paraId="1D132CEA" w14:textId="7777777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47808" w:rsidRPr="00847808" w14:paraId="1FE3063F" w14:textId="77777777" w:rsidTr="003B3F28">
        <w:trPr>
          <w:jc w:val="center"/>
        </w:trPr>
        <w:tc>
          <w:tcPr>
            <w:tcW w:w="4785" w:type="dxa"/>
            <w:hideMark/>
          </w:tcPr>
          <w:p w14:paraId="03AED8B0" w14:textId="77777777" w:rsidR="00847808" w:rsidRPr="00847808" w:rsidRDefault="00847808" w:rsidP="008478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  <w:hideMark/>
          </w:tcPr>
          <w:p w14:paraId="65BB9CF2" w14:textId="77777777" w:rsidR="00847808" w:rsidRPr="00847808" w:rsidRDefault="00847808" w:rsidP="00847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14:paraId="6980D4EA" w14:textId="77777777" w:rsidR="00847808" w:rsidRPr="00847808" w:rsidRDefault="00847808" w:rsidP="00847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СШ 45</w:t>
            </w:r>
          </w:p>
          <w:p w14:paraId="0E750F85" w14:textId="77777777" w:rsidR="00847808" w:rsidRPr="00847808" w:rsidRDefault="00847808" w:rsidP="00847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_______________Н.Н. Раклистова </w:t>
            </w:r>
          </w:p>
          <w:p w14:paraId="3BE1141E" w14:textId="68CCF3A6" w:rsidR="00847808" w:rsidRPr="00847808" w:rsidRDefault="00847808" w:rsidP="00847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</w:t>
            </w:r>
            <w:r w:rsidR="00E813DF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од </w:t>
            </w:r>
          </w:p>
          <w:p w14:paraId="44CDA295" w14:textId="4839E86B" w:rsidR="00847808" w:rsidRPr="00847808" w:rsidRDefault="00E813DF" w:rsidP="00E813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«29</w:t>
            </w:r>
            <w:r w:rsidR="00847808"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 w:rsidR="00847808"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47808"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</w:tbl>
    <w:p w14:paraId="637369BD" w14:textId="3360E7C8" w:rsidR="00847808" w:rsidRPr="00847808" w:rsidRDefault="00B50970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236225B" wp14:editId="51BAEB2F">
            <wp:simplePos x="0" y="0"/>
            <wp:positionH relativeFrom="column">
              <wp:posOffset>3190875</wp:posOffset>
            </wp:positionH>
            <wp:positionV relativeFrom="paragraph">
              <wp:posOffset>17780</wp:posOffset>
            </wp:positionV>
            <wp:extent cx="2800350" cy="1080135"/>
            <wp:effectExtent l="0" t="0" r="0" b="5715"/>
            <wp:wrapThrough wrapText="bothSides">
              <wp:wrapPolygon edited="0">
                <wp:start x="0" y="0"/>
                <wp:lineTo x="0" y="21333"/>
                <wp:lineTo x="21453" y="21333"/>
                <wp:lineTo x="2145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DAC631B" w14:textId="52E4ECE5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3962EEC8" w14:textId="6FB5819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236F3EAF" w14:textId="7777777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7DC472BF" w14:textId="7777777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74730BE9" w14:textId="7777777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7C9CD3AA" w14:textId="7777777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277121DC" w14:textId="77777777" w:rsidR="00847808" w:rsidRPr="00847808" w:rsidRDefault="00847808" w:rsidP="00847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</w:t>
      </w:r>
    </w:p>
    <w:p w14:paraId="3A2CCD90" w14:textId="77777777" w:rsidR="00847808" w:rsidRPr="00847808" w:rsidRDefault="00847808" w:rsidP="00847808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(общеразвивающая) программа</w:t>
      </w:r>
    </w:p>
    <w:p w14:paraId="63D6E294" w14:textId="3B75A1A7" w:rsidR="00847808" w:rsidRPr="00847808" w:rsidRDefault="00847808" w:rsidP="00847808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социально-гуманитарной</w:t>
      </w:r>
      <w:r w:rsidRPr="0084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направленности</w:t>
      </w:r>
    </w:p>
    <w:p w14:paraId="45BF3CBB" w14:textId="3CAE9DA9" w:rsidR="00847808" w:rsidRPr="00847808" w:rsidRDefault="00847808" w:rsidP="00847808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4"/>
          <w:lang w:eastAsia="ru-RU"/>
        </w:rPr>
      </w:pPr>
      <w:r w:rsidRPr="008478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Азбука дорожной безопасности для начальной школы</w:t>
      </w:r>
      <w:r w:rsidRPr="008478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Pr="0084780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</w:p>
    <w:p w14:paraId="54899A2A" w14:textId="77777777" w:rsidR="00847808" w:rsidRPr="00847808" w:rsidRDefault="00847808" w:rsidP="00847808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DEC1AFE" w14:textId="7777777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25D46508" w14:textId="7777777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6034A6D1" w14:textId="77777777" w:rsidR="00847808" w:rsidRPr="00847808" w:rsidRDefault="00847808" w:rsidP="00847808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5EF081A1" w14:textId="37073599" w:rsidR="00847808" w:rsidRPr="00847808" w:rsidRDefault="00847808" w:rsidP="00847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 xml:space="preserve">Возраст учащихся: </w:t>
      </w:r>
      <w:r>
        <w:rPr>
          <w:rFonts w:ascii="Times New Roman" w:eastAsia="Times New Roman" w:hAnsi="Times New Roman" w:cs="Times New Roman"/>
          <w:sz w:val="28"/>
          <w:szCs w:val="28"/>
        </w:rPr>
        <w:t>7-10</w:t>
      </w:r>
      <w:r w:rsidRPr="00847808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14:paraId="4BA9F84C" w14:textId="77777777" w:rsidR="00847808" w:rsidRPr="00847808" w:rsidRDefault="00847808" w:rsidP="00847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Срок реализации: 1 год</w:t>
      </w:r>
    </w:p>
    <w:p w14:paraId="52A74A49" w14:textId="77777777" w:rsidR="00847808" w:rsidRPr="00847808" w:rsidRDefault="00847808" w:rsidP="00847808">
      <w:pPr>
        <w:shd w:val="clear" w:color="auto" w:fill="FFFFFF"/>
        <w:spacing w:before="18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D9A1B7" w14:textId="77777777" w:rsidR="00847808" w:rsidRPr="00847808" w:rsidRDefault="00847808" w:rsidP="00847808">
      <w:pPr>
        <w:shd w:val="clear" w:color="auto" w:fill="FFFFFF"/>
        <w:spacing w:before="18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4FC9B" w14:textId="39C6B217" w:rsidR="00847808" w:rsidRPr="00847808" w:rsidRDefault="00847808" w:rsidP="00847808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 xml:space="preserve">Автор - составитель: </w:t>
      </w:r>
      <w:r>
        <w:rPr>
          <w:rFonts w:ascii="Times New Roman" w:eastAsia="Times New Roman" w:hAnsi="Times New Roman" w:cs="Times New Roman"/>
          <w:sz w:val="28"/>
          <w:szCs w:val="28"/>
        </w:rPr>
        <w:t>Самсонова М.В.</w:t>
      </w:r>
    </w:p>
    <w:p w14:paraId="68AB9368" w14:textId="77777777" w:rsidR="00847808" w:rsidRPr="00847808" w:rsidRDefault="00847808" w:rsidP="00847808">
      <w:pPr>
        <w:shd w:val="clear" w:color="auto" w:fill="FFFFFF"/>
        <w:spacing w:before="188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42F977" w14:textId="77777777" w:rsidR="00847808" w:rsidRPr="00847808" w:rsidRDefault="00847808" w:rsidP="00847808">
      <w:pPr>
        <w:shd w:val="clear" w:color="auto" w:fill="FFFFFF"/>
        <w:spacing w:before="18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9074C" w14:textId="77777777" w:rsidR="00847808" w:rsidRPr="00847808" w:rsidRDefault="00847808" w:rsidP="00847808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 2024 г.</w:t>
      </w:r>
    </w:p>
    <w:p w14:paraId="0D49C9E0" w14:textId="77777777" w:rsidR="00847808" w:rsidRPr="00847808" w:rsidRDefault="00847808" w:rsidP="00847808">
      <w:pPr>
        <w:widowControl w:val="0"/>
        <w:autoSpaceDE w:val="0"/>
        <w:autoSpaceDN w:val="0"/>
        <w:spacing w:before="85" w:after="0" w:line="240" w:lineRule="auto"/>
        <w:ind w:left="162"/>
        <w:rPr>
          <w:rFonts w:ascii="Times New Roman" w:eastAsia="Times New Roman" w:hAnsi="Times New Roman" w:cs="Times New Roman"/>
          <w:b/>
          <w:sz w:val="36"/>
        </w:rPr>
      </w:pPr>
    </w:p>
    <w:p w14:paraId="714B0B30" w14:textId="440AB562" w:rsidR="008478FF" w:rsidRPr="009B3989" w:rsidRDefault="008478FF" w:rsidP="009B3989">
      <w:pPr>
        <w:pStyle w:val="a5"/>
        <w:shd w:val="clear" w:color="auto" w:fill="FFFFFF"/>
        <w:spacing w:before="188" w:beforeAutospacing="0" w:after="0" w:afterAutospacing="0" w:line="202" w:lineRule="atLeast"/>
        <w:ind w:firstLine="284"/>
        <w:jc w:val="center"/>
        <w:rPr>
          <w:color w:val="444444"/>
          <w:sz w:val="28"/>
          <w:szCs w:val="28"/>
        </w:rPr>
      </w:pPr>
    </w:p>
    <w:p w14:paraId="296330F0" w14:textId="37DD5DC2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Пояснительная записка</w:t>
      </w:r>
    </w:p>
    <w:p w14:paraId="25B4993D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5F5C247" w14:textId="4262B970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школьников правилам дорожного движения (ПДД) и безопасному поведению на дорогах является обязательным согласно Федеральному закону «О безопасности дорожного движения» от 14.12.95, №198-ФЗ.</w:t>
      </w:r>
    </w:p>
    <w:p w14:paraId="646E80DC" w14:textId="1A3A7F74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Дорожно-транспортный травматизм в городе является самым распространенным видом детского травматизма. По данным городского медицинского методического центра ежегодно из общего количества детей, получивших различные травмы не совместимые с жизнью, по причине дорожно-транспортных травм умирает 30 - 35% детей.</w:t>
      </w:r>
    </w:p>
    <w:p w14:paraId="32EA4956" w14:textId="77777777" w:rsidR="006D0A15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проблемы снижения роста ДДТТ возможно при одновременном проведении комплекса мер: социально-экономических, организационно-технических и учебно- воспитательных. При этом в учебно-воспитательной работе необходимо объединение усилий образовательных учреждений, учреждений дополнительного образования, родителей и ГИБДД, а также создание условий для обучения детей не только ПДД, но и безопасному поведению на дорогах. </w:t>
      </w:r>
    </w:p>
    <w:p w14:paraId="667B1BA7" w14:textId="1436255F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этих условиях </w:t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актуальность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создания единой, систематизированной программы обусловлена противоречием между высоким уровнем ДДТТ и недостаточным вниманием, уделяемым в школьном образовательном процессе вопросам дорожной безопасности; недостаточной подготовленностью педагогических работников; отсутствием необходимой учебно-материальной базы для проведения занятий.</w:t>
      </w:r>
    </w:p>
    <w:p w14:paraId="1B195D97" w14:textId="0BCB3383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Программа составлена на основе учебного модуля «Дорожная безопасность» по курсу основ безопасности жизнедеятельности для учащихся 1 - </w:t>
      </w:r>
      <w:r w:rsidR="006D0A1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классов. Авторы: Мельникова Т.В., заведующая кабинетом ОБЖ СПб АППО, Данченко С.П.,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к.п.н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методист кабинета ОБЖ СПб АППО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Форштат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</w:t>
      </w:r>
      <w:r w:rsidR="006D0A1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JI, независимый эксперт по ПДД.</w:t>
      </w:r>
    </w:p>
    <w:p w14:paraId="3886BCF5" w14:textId="39B56477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Новизна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данной программы обусловлена тем, что в данную программу добавлены материалы мультимедийной учебно-методической пр</w:t>
      </w:r>
      <w:r w:rsidR="006D0A1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ограммы «Азбука дорожной науки»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предназначенная для проведения уроков в </w:t>
      </w:r>
      <w:r w:rsidR="006D0A1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МБОУ СШ №45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профилактике и предотвращению детского дорожно-транспортного травматизма. </w:t>
      </w:r>
    </w:p>
    <w:p w14:paraId="7C8BAB8A" w14:textId="17657E93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Целью</w:t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данной программы «Азбука дорожной науки» является формирование культуры поведения на дорогах, как части культуры безопасности жизнедеятельности человека посредством освоения знаний, овладения умениями и практического их применения в повседневной жизни.</w:t>
      </w:r>
    </w:p>
    <w:p w14:paraId="11F99841" w14:textId="6BB69C0A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достижения поставленной цели решаются </w:t>
      </w:r>
      <w:r w:rsidRPr="009B39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следующие задачи:</w:t>
      </w:r>
    </w:p>
    <w:p w14:paraId="09F0B31A" w14:textId="4D465983" w:rsidR="2A90D776" w:rsidRPr="009B3989" w:rsidRDefault="009D7C3D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  </w:t>
      </w:r>
      <w:r w:rsidR="2A90D776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приобретать знания о безопасности на дорогах, правилах дорожного движения (ПДД), необходимых для безопасного движения по дорогам в качестве пешехода, водителя велосипеда (мопеда) и пассажира; знакомство с ПДД, касающихся движения механических транспортных средств;</w:t>
      </w:r>
    </w:p>
    <w:p w14:paraId="35664909" w14:textId="0D19ED90" w:rsidR="2A90D776" w:rsidRPr="009B3989" w:rsidRDefault="009D7C3D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2A90D776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овладевать умениями пользоваться ПДД, распознавать дорожные «ловушки» - ситуации, возникающие из-за неумения предвидеть дорожные опасности, когда участники дорожного движения не нарушают ПДД или, когда их поведение на дороге соответствует их бытовым привычкам;</w:t>
      </w:r>
    </w:p>
    <w:p w14:paraId="1479E82A" w14:textId="1BE8CBCC" w:rsidR="2A90D776" w:rsidRPr="009B3989" w:rsidRDefault="009B3989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 </w:t>
      </w:r>
      <w:r w:rsidR="2A90D776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право послушности, сознательного отношения к соблюдению безопасности на дорогах; способности к анализу конкретных дорожных ситуаций и оценке возможных опасностей;</w:t>
      </w:r>
    </w:p>
    <w:p w14:paraId="738C7F31" w14:textId="001AA2D0" w:rsidR="2A90D776" w:rsidRPr="009B3989" w:rsidRDefault="009B3989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2A90D776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чувство ответственности за личную безопасность и безопасность других участников дорожного движения.</w:t>
      </w:r>
    </w:p>
    <w:p w14:paraId="6267E13B" w14:textId="110D654D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программы.</w:t>
      </w:r>
    </w:p>
    <w:p w14:paraId="4BAB0F9F" w14:textId="7840F5B8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Отличительной особенностью данной программы является:</w:t>
      </w:r>
    </w:p>
    <w:p w14:paraId="27A343A0" w14:textId="505C3CDE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расширение тем по правилам дорожного движения;</w:t>
      </w:r>
    </w:p>
    <w:p w14:paraId="704713B2" w14:textId="5769327D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охват детей с 1 по </w:t>
      </w:r>
      <w:r w:rsidR="006D0A1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класс;</w:t>
      </w:r>
    </w:p>
    <w:p w14:paraId="479602BF" w14:textId="4843DAD7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активное использование мультимедийных досок;</w:t>
      </w:r>
    </w:p>
    <w:p w14:paraId="12B96990" w14:textId="5CC4D5C7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Возраст детей.</w:t>
      </w:r>
    </w:p>
    <w:p w14:paraId="1273ECEC" w14:textId="23049E8D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адресована детям с</w:t>
      </w:r>
      <w:r w:rsidR="006D0A1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6D0A1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 лет.</w:t>
      </w:r>
    </w:p>
    <w:p w14:paraId="3234992C" w14:textId="61BBA25C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Сроки реализации программы.</w:t>
      </w:r>
    </w:p>
    <w:p w14:paraId="3E30C462" w14:textId="063B2D53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Программа рассчитана на </w:t>
      </w:r>
      <w:r w:rsidR="006D0A1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год обучения </w:t>
      </w:r>
    </w:p>
    <w:p w14:paraId="48832EDA" w14:textId="0C4C1844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и режим занятий.</w:t>
      </w:r>
    </w:p>
    <w:p w14:paraId="4D604FED" w14:textId="77777777" w:rsidR="0092286E" w:rsidRPr="00002425" w:rsidRDefault="2A90D776" w:rsidP="009228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организации занятий: классно-групповая в классах и группах продленного дня.</w:t>
      </w:r>
      <w:r w:rsidR="00DA2C05"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занятиях используются: традиционные формы (всем составом, групповые индивидуальные; очные, очно-заочные; с применением дистанционных технологий и электронного обучения. Занятия по данной программе состоят из теоретической и практической частей.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86E"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Занятия в классе проводятся 1 раз в </w:t>
      </w:r>
      <w:r w:rsidR="00922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 недели</w:t>
      </w:r>
      <w:r w:rsidR="0092286E"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22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 w:rsidR="0092286E"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часов в год).</w:t>
      </w:r>
    </w:p>
    <w:p w14:paraId="0BCC54AF" w14:textId="7352DFCA" w:rsidR="2A90D776" w:rsidRPr="009B3989" w:rsidRDefault="2A90D776" w:rsidP="009228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9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Ожидаемый результат реализации программы.</w:t>
      </w:r>
    </w:p>
    <w:p w14:paraId="3A4606F1" w14:textId="4CDF11AE" w:rsidR="2A90D776" w:rsidRPr="009B3989" w:rsidRDefault="2A90D776" w:rsidP="009B39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первом этапе реализации программы ожидаемым результатом должно стать создание устойчивых предпосылок к снижению роста детского дорожно-транспортного травматизма (приостановка существующей тенденции увеличения ДДТТ) в течение 2-3 лет. В дальнейшем - стабилизация тенденции снижения роста ДДТТ.</w:t>
      </w:r>
    </w:p>
    <w:p w14:paraId="4474C03A" w14:textId="0DCEBB6F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Способы отслеживания результативности:</w:t>
      </w:r>
    </w:p>
    <w:p w14:paraId="5F9A0B4D" w14:textId="6913B21A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Педагогический мониторинг.</w:t>
      </w:r>
    </w:p>
    <w:p w14:paraId="28F06923" w14:textId="2D5C0F7B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 образовательной деятельности детей.</w:t>
      </w:r>
    </w:p>
    <w:p w14:paraId="7A8AD40B" w14:textId="4D20A4E7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Контрольные задания и тесты.</w:t>
      </w:r>
    </w:p>
    <w:p w14:paraId="1FD61CFE" w14:textId="791A3C3E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Самооценка воспитанника.</w:t>
      </w:r>
    </w:p>
    <w:p w14:paraId="1D424E37" w14:textId="2F7211EC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Требования к уровню образованности</w:t>
      </w:r>
    </w:p>
    <w:p w14:paraId="22C485C2" w14:textId="14F5EE7C" w:rsidR="2A90D776" w:rsidRPr="009B3989" w:rsidRDefault="2A90D776" w:rsidP="009B3989">
      <w:pPr>
        <w:spacing w:line="240" w:lineRule="auto"/>
        <w:ind w:left="42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Учащиеся должны </w:t>
      </w:r>
      <w:r w:rsidRPr="009B39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знать:</w:t>
      </w:r>
    </w:p>
    <w:p w14:paraId="02D675BF" w14:textId="65C5DC3E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ПДД для пешеходов.</w:t>
      </w:r>
    </w:p>
    <w:p w14:paraId="302C5E8D" w14:textId="3BE0ED9F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транспортные средства не могут останавливаться мгновенно.</w:t>
      </w:r>
    </w:p>
    <w:p w14:paraId="7C6AAD0C" w14:textId="6A7AE226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Особенности движения транспортных средств и пешеходов на мокрой, скользкой и заснеженной дороге.</w:t>
      </w:r>
    </w:p>
    <w:p w14:paraId="218B7BA0" w14:textId="37202529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Опасности на дороге при движении из дома в школу, магазин и т.п. Правила поведения в маршрутном транспорте, на остановках, при посадке в транспорт и выходе из него, правила перехода дороги.</w:t>
      </w:r>
    </w:p>
    <w:p w14:paraId="7ACB1E56" w14:textId="62679EA9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к движению велосипедистов. Где можно играть и кататься на роликах и скейтбордах.</w:t>
      </w:r>
    </w:p>
    <w:p w14:paraId="50FBD4AA" w14:textId="2AD3453A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Учащиеся должны </w:t>
      </w:r>
      <w:r w:rsidRPr="009B39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уметь:</w:t>
      </w:r>
    </w:p>
    <w:p w14:paraId="780369C3" w14:textId="4BA35E64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Определять места перехода через проезжую часть.</w:t>
      </w:r>
    </w:p>
    <w:p w14:paraId="15812C6D" w14:textId="3FA3CAC4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Останавливаться, слушать и смотреть, чтобы убедиться в безопасности перехода через дорогу.</w:t>
      </w:r>
    </w:p>
    <w:p w14:paraId="6DA7E5D4" w14:textId="43D19821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Оценивать направление движения транспортного средства, его скорость и расстояние до него.</w:t>
      </w:r>
    </w:p>
    <w:p w14:paraId="0AA756DA" w14:textId="58BBF5A7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Переходить проезжую часть дороги под наблюдением и в сопровождении взрослого.</w:t>
      </w:r>
    </w:p>
    <w:p w14:paraId="34C90083" w14:textId="36DEDAAE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Обращаться за помощью к взрослым при переходе дороги, если уронил какой-либо предмет на проезжую часть и т.п.</w:t>
      </w:r>
    </w:p>
    <w:p w14:paraId="4B673D8D" w14:textId="04822D0E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Пользоваться городским маршрутным транспортом в сопровождении взрослого.</w:t>
      </w:r>
    </w:p>
    <w:p w14:paraId="1918DC2A" w14:textId="63407EAA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Определять безопасный путь в школу, кружок, магазин и т.п. и пользоваться им.</w:t>
      </w:r>
    </w:p>
    <w:p w14:paraId="02172439" w14:textId="6CCCEC4F" w:rsidR="2A90D776" w:rsidRPr="009B3989" w:rsidRDefault="2A90D776" w:rsidP="009B3989">
      <w:pPr>
        <w:spacing w:line="240" w:lineRule="auto"/>
        <w:ind w:left="40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Определять безопасные места для игр, езды на велосипеде, роликах и т.п.</w:t>
      </w:r>
    </w:p>
    <w:p w14:paraId="4FD1D122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200EF6C" w14:textId="2E533654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УЧЕБНО-ТЕМАТИЧЕСКИЙ ПЛАН</w:t>
      </w:r>
    </w:p>
    <w:p w14:paraId="384E9A13" w14:textId="7B4CAE64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классы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776"/>
        <w:gridCol w:w="4670"/>
        <w:gridCol w:w="1072"/>
        <w:gridCol w:w="1199"/>
        <w:gridCol w:w="1463"/>
      </w:tblGrid>
      <w:tr w:rsidR="2A90D776" w:rsidRPr="009B3989" w14:paraId="38D0EEEE" w14:textId="77777777" w:rsidTr="00BB6C28">
        <w:tc>
          <w:tcPr>
            <w:tcW w:w="77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BDF73D" w14:textId="673BF363" w:rsidR="2A90D776" w:rsidRPr="009B3989" w:rsidRDefault="2A90D776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81426" w14:textId="6343CDA8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Темы</w:t>
            </w:r>
          </w:p>
        </w:tc>
        <w:tc>
          <w:tcPr>
            <w:tcW w:w="107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78AD24" w14:textId="0FD9CC4B" w:rsidR="2A90D776" w:rsidRPr="009B3989" w:rsidRDefault="2A90D776" w:rsidP="00BB6C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 часов</w:t>
            </w:r>
          </w:p>
        </w:tc>
        <w:tc>
          <w:tcPr>
            <w:tcW w:w="26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75C30" w14:textId="0FE1F4D0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том числе</w:t>
            </w:r>
          </w:p>
        </w:tc>
      </w:tr>
      <w:tr w:rsidR="2A90D776" w:rsidRPr="009B3989" w14:paraId="7B290671" w14:textId="77777777" w:rsidTr="00BB6C28">
        <w:tc>
          <w:tcPr>
            <w:tcW w:w="77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9F3D6B3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DC54FF5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60EA1BE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81F834" w14:textId="5A48813E" w:rsidR="2A90D776" w:rsidRPr="009B3989" w:rsidRDefault="2A90D776" w:rsidP="00BB6C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B7792" w14:textId="51A8D867" w:rsidR="2A90D776" w:rsidRPr="009B3989" w:rsidRDefault="2A90D776" w:rsidP="00BB6C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9B3989" w:rsidRPr="009B3989" w14:paraId="61B6F644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05E5A4" w14:textId="498D30C2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C5046D" w14:textId="1D3DE498" w:rsidR="009B3989" w:rsidRPr="009B3989" w:rsidRDefault="009B3989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Вводное занятие.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CEBFC1" w14:textId="41C9C40A" w:rsidR="009B3989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16131D" w14:textId="20936224" w:rsidR="009B3989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D7B89C" w14:textId="5128B4E0" w:rsidR="009B3989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C28" w:rsidRPr="009B3989" w14:paraId="02314332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3F17DE" w14:textId="332B2D22" w:rsidR="00BB6C28" w:rsidRPr="009B3989" w:rsidRDefault="00BB6C28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C45588" w14:textId="3F09D91E" w:rsidR="00BB6C28" w:rsidRPr="009B3989" w:rsidRDefault="00BB6C28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Дорога, ее элементы и правила поведения на ней.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9F2A9D" w14:textId="747289A6" w:rsidR="00BB6C28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4D9E68" w14:textId="5792C0F8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4D8FCF" w14:textId="3401C67C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BB6C28" w:rsidRPr="009B3989" w14:paraId="6EE6001A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AB44B5" w14:textId="2A34A4F9" w:rsidR="00BB6C28" w:rsidRPr="009B3989" w:rsidRDefault="00BB6C28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32DB0" w14:textId="4AA5BC89" w:rsidR="00BB6C28" w:rsidRPr="009B3989" w:rsidRDefault="00BB6C28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Пешеходный переход.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32CEE6" w14:textId="6917A19C" w:rsidR="00BB6C28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85B768" w14:textId="4328437C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70CA8F" w14:textId="7AB1CDFA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BB6C28" w:rsidRPr="009B3989" w14:paraId="4CA49941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A5C213" w14:textId="059F2E8D" w:rsidR="00BB6C28" w:rsidRPr="009B3989" w:rsidRDefault="00BB6C28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A04ECA" w14:textId="1A269F09" w:rsidR="00BB6C28" w:rsidRPr="009B3989" w:rsidRDefault="00BB6C28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Знаки пешеходных переходов.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713B7B" w14:textId="4A9FC4B3" w:rsidR="00BB6C28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59C208" w14:textId="1237D92C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19F643" w14:textId="03932F73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BB6C28" w:rsidRPr="009B3989" w14:paraId="50CA29E5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8F9BF4" w14:textId="4246A2F9" w:rsidR="00BB6C28" w:rsidRPr="009B3989" w:rsidRDefault="00BB6C28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24C8B2" w14:textId="4ED9BE1F" w:rsidR="00BB6C28" w:rsidRPr="009B3989" w:rsidRDefault="00BB6C28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Виды перекрёстков.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EE1F20" w14:textId="6E49D77F" w:rsidR="00BB6C28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F705FC" w14:textId="409006AD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88E0F4" w14:textId="705CE1A7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BB6C28" w:rsidRPr="009B3989" w14:paraId="5909578B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0A2CA0" w14:textId="4BB26149" w:rsidR="00BB6C28" w:rsidRPr="009B3989" w:rsidRDefault="00BB6C28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FB2131" w14:textId="7B59B8BD" w:rsidR="00BB6C28" w:rsidRPr="009B3989" w:rsidRDefault="00BB6C28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Светофор и его сигналы.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80DF56" w14:textId="21DD267D" w:rsidR="00BB6C28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EB962F" w14:textId="3649B676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561E4" w14:textId="44E98AD5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BB6C28" w:rsidRPr="009B3989" w14:paraId="79C85EE0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D8625B" w14:textId="0BEC249E" w:rsidR="00BB6C28" w:rsidRPr="009B3989" w:rsidRDefault="00BB6C28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F2105" w14:textId="769FDED1" w:rsidR="00BB6C28" w:rsidRPr="009B3989" w:rsidRDefault="00BB6C28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Участники дорожного движения.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DB673F" w14:textId="3C1A4CEC" w:rsidR="00BB6C28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9D0639" w14:textId="4E7FEF89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62AF37" w14:textId="1D1532AA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BB6C28" w:rsidRPr="009B3989" w14:paraId="7A02BAB5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09C680" w14:textId="49084D5F" w:rsidR="00BB6C28" w:rsidRPr="009B3989" w:rsidRDefault="00BB6C28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32E44" w14:textId="1F86BA3E" w:rsidR="00BB6C28" w:rsidRPr="009B3989" w:rsidRDefault="00BB6C28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Кажется, безопасно-нет опасно!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0F5705" w14:textId="5805C676" w:rsidR="00BB6C28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445AB2" w14:textId="514559B5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7A3AD" w14:textId="6C8F4633" w:rsidR="00BB6C28" w:rsidRPr="00BB6C28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BB6C2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9B3989" w:rsidRPr="009B3989" w14:paraId="5F063EB9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F2EB62" w14:textId="20711AF9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9F319" w14:textId="424D0C58" w:rsidR="009B3989" w:rsidRPr="009B3989" w:rsidRDefault="009B3989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7DAAEE" w14:textId="709B76B4" w:rsidR="009B3989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83E209" w14:textId="43B5BAE9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569B48" w14:textId="1725CF6E" w:rsidR="009B3989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2A90D776" w:rsidRPr="009B3989" w14:paraId="6BFC0F9E" w14:textId="77777777" w:rsidTr="00BB6C28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BCF020" w14:textId="62CBD083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C7EDDB" w14:textId="263ED64F" w:rsidR="2A90D776" w:rsidRPr="009B3989" w:rsidRDefault="2A90D776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80BA26" w14:textId="4F84FD60" w:rsidR="2A90D776" w:rsidRPr="009B3989" w:rsidRDefault="00BB6C28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1D8BF4" w14:textId="2EF1296F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148729" w14:textId="2DD0664B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50F85E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6AC23B0" w14:textId="77777777" w:rsidR="006D0A15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BF9269D" w14:textId="77777777" w:rsidR="00BB6C28" w:rsidRPr="009B3989" w:rsidRDefault="00BB6C28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34CA0F3" w14:textId="2AFA222B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Содержание.</w:t>
      </w:r>
    </w:p>
    <w:p w14:paraId="109B5538" w14:textId="3A473389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Вводное занятие.</w:t>
      </w:r>
    </w:p>
    <w:p w14:paraId="77029986" w14:textId="62368E65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с учащимися, ознакомление с расписанием занятий, правила поведения на занятии. Правила пожарной безопасности. План работы на год. Форма одежды и внешний вид.</w:t>
      </w:r>
    </w:p>
    <w:p w14:paraId="23A87146" w14:textId="1ADE0FBB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Дорога, ее элементы и правила поведения на ней.</w:t>
      </w:r>
    </w:p>
    <w:p w14:paraId="79B2F493" w14:textId="2FC2923E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Элементы дороги: проезжая часть, тротуар. Пешеходные ограждения. Как правильно ходить по тротуару. Дорога с двусторонним и с односторонним движением, правила перехода. Подземный и наземный пешеходные переходы, их обозначение. Правила перехода дороги на них.</w:t>
      </w:r>
    </w:p>
    <w:p w14:paraId="3601A7F5" w14:textId="33E7F99E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Пешеходные переходы.  </w:t>
      </w:r>
    </w:p>
    <w:p w14:paraId="3BBD763F" w14:textId="127004CE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можно переходить дорогу. Нерегулируемый пешеходный переход, его обозначения (знаки, разметка).</w:t>
      </w:r>
    </w:p>
    <w:p w14:paraId="060A09C0" w14:textId="4B2771A8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Знаки пешеходных переходов.</w:t>
      </w:r>
    </w:p>
    <w:p w14:paraId="3A5E0557" w14:textId="6F69CB9C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Назначение дорожных знаков. Дорожные знаки: «Пешеходный переход», «Подземный пешеходный переход», «Надземный пешеходный переход».</w:t>
      </w:r>
    </w:p>
    <w:p w14:paraId="73D670BE" w14:textId="2E187781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Виды перекрестков.</w:t>
      </w:r>
    </w:p>
    <w:p w14:paraId="6FAFC117" w14:textId="46EA2F29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перекресток. Движение транспортных средств на перекрестке. Поворот транспортных средств. Предупредительные сигналы, подаваемые водителями. Обозначение нерегулируемого перекрестка. Правила перехода дороги на нерегулируемом перекрестке.</w:t>
      </w:r>
    </w:p>
    <w:p w14:paraId="06CDAF7F" w14:textId="791384F7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Светофор и его сигналы.</w:t>
      </w:r>
    </w:p>
    <w:p w14:paraId="66105934" w14:textId="616016CF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Сигналы светофора. Порядок работы трех секционного светофора. Переход дороги на перекрестке со светофором. Пешеходный светофор и его сигналы. Наиболее безопасный путь в школу и домой. Основные улицы в микрорайоне школы.</w:t>
      </w:r>
    </w:p>
    <w:p w14:paraId="2FFAD4EC" w14:textId="301FC8EA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Участники дорожного движения.</w:t>
      </w:r>
    </w:p>
    <w:p w14:paraId="5397E14F" w14:textId="1A022801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является участником дорожного движения. Особенности совместного передвижения.</w:t>
      </w:r>
      <w:r w:rsid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«Места остановки автобуса и (или) троллейбуса», «Место остановки трамвая», «Движение пешеходов запрещено», «Дорожные работы».</w:t>
      </w:r>
    </w:p>
    <w:p w14:paraId="05714EFC" w14:textId="77777777" w:rsidR="009B3989" w:rsidRPr="009B3989" w:rsidRDefault="2A90D776" w:rsidP="00292B14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Кажется, безопасно-нет опасно!</w:t>
      </w:r>
    </w:p>
    <w:p w14:paraId="3DF21A12" w14:textId="66EFD9E9" w:rsidR="2A90D776" w:rsidRPr="009B3989" w:rsidRDefault="2A90D776" w:rsidP="009B398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Опасность игр рядом с проезжей частью, в местах дорожных работ, в транспорте. Места для игр на улице. Где можно кататься на велосипеде детям до 14 лет.</w:t>
      </w:r>
    </w:p>
    <w:p w14:paraId="24E1E8B0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9A861F0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3B2EE85" w14:textId="7B7B0A98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УЧЕБНО-ТЕМАТИЧЕСКИЙ ПЛАН</w:t>
      </w:r>
    </w:p>
    <w:p w14:paraId="2180F2E2" w14:textId="7D1A8573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классы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776"/>
        <w:gridCol w:w="4670"/>
        <w:gridCol w:w="1072"/>
        <w:gridCol w:w="1199"/>
        <w:gridCol w:w="1298"/>
      </w:tblGrid>
      <w:tr w:rsidR="2A90D776" w:rsidRPr="009B3989" w14:paraId="3A46C090" w14:textId="77777777" w:rsidTr="2A90D776">
        <w:tc>
          <w:tcPr>
            <w:tcW w:w="77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98210B" w14:textId="0117DCC5" w:rsidR="2A90D776" w:rsidRPr="009B3989" w:rsidRDefault="2A90D776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7C58C" w14:textId="296E3353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Темы</w:t>
            </w:r>
          </w:p>
        </w:tc>
        <w:tc>
          <w:tcPr>
            <w:tcW w:w="107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ED7891" w14:textId="5A25C498" w:rsidR="2A90D776" w:rsidRPr="009B3989" w:rsidRDefault="2A90D776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 часов</w:t>
            </w:r>
          </w:p>
        </w:tc>
        <w:tc>
          <w:tcPr>
            <w:tcW w:w="249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9A367" w14:textId="3FF0ECB0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том числе</w:t>
            </w:r>
          </w:p>
        </w:tc>
      </w:tr>
      <w:tr w:rsidR="2A90D776" w:rsidRPr="009B3989" w14:paraId="7BAB3379" w14:textId="77777777" w:rsidTr="2A90D776">
        <w:tc>
          <w:tcPr>
            <w:tcW w:w="77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E5DB1F8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7B7AB69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4FF53AB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FFE19" w14:textId="169E79DD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45996" w14:textId="09DA82D2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9B3989" w:rsidRPr="009B3989" w14:paraId="5CBAF33A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E73A56" w14:textId="03418899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7FE624" w14:textId="3FF6C1FE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Вводное занятие.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2CC11B" w14:textId="621B7EF9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218A3" w14:textId="5EA1ACE4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6B24EE" w14:textId="31E511DE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6AB44F9B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A1CA62" w14:textId="384B4534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89F7A" w14:textId="6C0F4947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Транспортные средства. Виды наземного транспорта.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BD3437" w14:textId="6CEC66AB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872C8" w14:textId="7B729C8A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516DE" w14:textId="3BEB3B3B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2C967D35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48F437" w14:textId="66ACEEC3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AFC65C" w14:textId="28DA4854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Сигналы, подаваемые водителями транспортных средств.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0B64C4" w14:textId="1BA3FB81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8C67C8" w14:textId="76EC41AE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FA64EC" w14:textId="4A4C0825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6F5A6A6E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815F60" w14:textId="35E4E086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0B5137" w14:textId="27B9BF2D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Участники дорожного движения.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2271B6" w14:textId="5143A6FD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FFD5D1" w14:textId="60A0B19C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D1238A" w14:textId="61E158BE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545DEDBE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DE181D" w14:textId="44342915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4D789" w14:textId="6DDB1E64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Правила поведения пассажиров в городском транспорте.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A3DA95" w14:textId="3D8AC188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17690" w14:textId="0FCAA230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5EC24C" w14:textId="1D16610B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38D8B308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6451A4" w14:textId="52B49A54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8830B1" w14:textId="4D9A62B7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Знакомство с отдельными дорожными знаками.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6C9367" w14:textId="60A5DF0A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975069" w14:textId="6BBCD038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9EF50" w14:textId="7E95ABAC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432C615F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CC3604" w14:textId="27B6EAF0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10A4D" w14:textId="321EF041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Светофор и его сигналы.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F07F1F" w14:textId="337C689E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0D582B" w14:textId="458CEACE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254DFE" w14:textId="4EE7ED07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08FFEFE7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C4AA7D" w14:textId="150FFF8D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0EEE4" w14:textId="0EDA7056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Кажется, безопасно-нет опасно!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684886" w14:textId="12C564FC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DFD427" w14:textId="4A18C16B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C0DB4" w14:textId="327D1603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37D80BF8" w14:textId="77777777" w:rsidTr="00CF6EDA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CCE564" w14:textId="194226FB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A5F1B0" w14:textId="202D18BB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EEF165" w14:textId="28AC3BD5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FF9788" w14:textId="32C104E2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4B28AF" w14:textId="03C23D39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16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2A90D776" w:rsidRPr="009B3989" w14:paraId="3E8C7A03" w14:textId="77777777" w:rsidTr="2A90D776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36E813" w14:textId="10B1265B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A91481" w14:textId="0203A9E5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44E07C" w14:textId="6F88B6DD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5D461A" w14:textId="4DB355CD" w:rsidR="2A90D776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55CDC1" w14:textId="73EF65BF" w:rsidR="2A90D776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</w:tbl>
    <w:p w14:paraId="1BC1D7EE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B121888" w14:textId="06A65B51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Содержание.</w:t>
      </w:r>
    </w:p>
    <w:p w14:paraId="0957D98E" w14:textId="6182D326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Вводное занятие.</w:t>
      </w:r>
    </w:p>
    <w:p w14:paraId="082EDFBE" w14:textId="0E37C852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с учащимися, ознакомление с расписанием занятий, правила поведения на занятии. Правила пожарной безопасности. План работы на год. Форма одежды и внешний вид.</w:t>
      </w:r>
    </w:p>
    <w:p w14:paraId="1733CFFC" w14:textId="779DEE0E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Транспортные средства.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Виды наземного транспорта.</w:t>
      </w:r>
    </w:p>
    <w:p w14:paraId="37FF919B" w14:textId="1136D751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Остановки и их обозначение. Как правильно пройти на остановку. Поведение на остановке. Правила для пассажиров при поездке и после выхода из автобуса, троллейбуса. Правила для пассажиров трамвая при посадке и при выходе для двух типов трамвайных остановок. Правила перехода дороги после выхода из автобуса, троллейбуса, трамвая.</w:t>
      </w:r>
    </w:p>
    <w:p w14:paraId="4EA03039" w14:textId="7EE7D630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Сигналы, подаваемые водителями транспортных средств.</w:t>
      </w:r>
    </w:p>
    <w:p w14:paraId="64822C51" w14:textId="3456FB88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транспортных средств. Сигнал поворота направо, налево, аварийная остановка, звуковой сигнал.</w:t>
      </w:r>
    </w:p>
    <w:p w14:paraId="44B58864" w14:textId="6277CF78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Участники дорожного движения.</w:t>
      </w:r>
    </w:p>
    <w:p w14:paraId="779DD08E" w14:textId="6A0B4A6C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является участником дорожного движения. Особенности совместного передвижения.</w:t>
      </w:r>
    </w:p>
    <w:p w14:paraId="3A66F88B" w14:textId="7CB400E6" w:rsidR="2A90D776" w:rsidRPr="009B3989" w:rsidRDefault="2A90D776" w:rsidP="009B39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«Места остановки автобуса и (или) троллейбуса», «Место остановки трамвая», «Движение пешеходов запрещено», «Дорожные работы».</w:t>
      </w:r>
    </w:p>
    <w:p w14:paraId="097DF596" w14:textId="4F839B26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Правила поведения пассажиров в городском транспорте.</w:t>
      </w:r>
    </w:p>
    <w:p w14:paraId="0E9755FA" w14:textId="2DDE9495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Остановки и их обозначение. Как правильно пройти на остановку. Поведение на остановке. Правила для пассажиров при поездке и после выхода из автобуса, троллейбуса. Правила для пассажиров трамвая при посадке и при выходе для двух типов трамвайных остановок. Правила перехода дороги после выхода из автобуса, троллейбуса, трамвая.</w:t>
      </w:r>
    </w:p>
    <w:p w14:paraId="0F8A6AD4" w14:textId="46B471FD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Знакомство с отдельными дорожными знаками.</w:t>
      </w:r>
    </w:p>
    <w:p w14:paraId="77BBD23D" w14:textId="0FD0737A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Назначение дорожных знаков. Дорожные знаки: «Дорога с односторонним движением», «Место стоянки», «Железнодорожный переезд со шлагбаумом», «Железнодорожный переезд без шлагбаума», «Пешеходный переход», «Дети», «Пешеходная дорожка», «Въезд запрещен». Знаки сервиса. Дорожные знаки в микрорайоне школы.</w:t>
      </w:r>
    </w:p>
    <w:p w14:paraId="770937B0" w14:textId="4A4FD59B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Светофор и его сигналы.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B80F61" w14:textId="1DE65F57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работы трех секционного светофора. Переход дороги на перекрестке со светофором. Пешеходный светофор и его сигналы. Наиболее безопасный путь в школу и домой. Основные улицы в микрорайоне школы.</w:t>
      </w:r>
    </w:p>
    <w:p w14:paraId="1186CDA4" w14:textId="362A7955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Кажется, безопасно-нет опасно!</w:t>
      </w:r>
    </w:p>
    <w:p w14:paraId="72734F81" w14:textId="4C6964D2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Опасность игр рядом с проезжей частью, в местах дорожных работ, в транспорте. Места для игр на улице. Где можно кататься на велосипеде до 14 лет.</w:t>
      </w:r>
    </w:p>
    <w:p w14:paraId="76859196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6F97E1B" w14:textId="02D6AA2B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УЧЕБНО-ТЕМАТИЧЕСКИЙ ПЛАН</w:t>
      </w:r>
    </w:p>
    <w:p w14:paraId="2A4CA32D" w14:textId="3FA0838E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3-и классы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776"/>
        <w:gridCol w:w="4670"/>
        <w:gridCol w:w="1072"/>
        <w:gridCol w:w="1199"/>
        <w:gridCol w:w="1298"/>
      </w:tblGrid>
      <w:tr w:rsidR="2A90D776" w:rsidRPr="009B3989" w14:paraId="761601EC" w14:textId="77777777" w:rsidTr="2A90D776">
        <w:tc>
          <w:tcPr>
            <w:tcW w:w="77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9ED43F" w14:textId="7362693F" w:rsidR="2A90D776" w:rsidRPr="009B3989" w:rsidRDefault="2A90D776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058E27" w14:textId="733E813E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Темы</w:t>
            </w:r>
          </w:p>
        </w:tc>
        <w:tc>
          <w:tcPr>
            <w:tcW w:w="107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7F592B" w14:textId="521426D8" w:rsidR="2A90D776" w:rsidRPr="009B3989" w:rsidRDefault="2A90D776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 часов</w:t>
            </w:r>
          </w:p>
        </w:tc>
        <w:tc>
          <w:tcPr>
            <w:tcW w:w="249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813CC9" w14:textId="11D11257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том числе</w:t>
            </w:r>
          </w:p>
        </w:tc>
      </w:tr>
      <w:tr w:rsidR="2A90D776" w:rsidRPr="009B3989" w14:paraId="2BD002C5" w14:textId="77777777" w:rsidTr="2A90D776">
        <w:tc>
          <w:tcPr>
            <w:tcW w:w="77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C434477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2E9D1B6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96FA871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7A75ED" w14:textId="44C3D580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A3DBF3" w14:textId="5EC20CEC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9B3989" w:rsidRPr="009B3989" w14:paraId="6544CF71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D8FE03" w14:textId="2922C1AB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57430" w14:textId="19D86796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Вводное занятие.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EE8A67" w14:textId="1B8D8EE1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77C7DA" w14:textId="44E05544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CD85C8" w14:textId="5AFB1815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7F730C63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704733" w14:textId="60208C55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8F7E91" w14:textId="21757DB2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Дорога, ее элементы и правила поведения на ней.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AB6A3E" w14:textId="2A054020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F1CC26" w14:textId="7B16CE38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E785D" w14:textId="6DD7C481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13F68E14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9C6A07" w14:textId="180D7E3C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FB23DE3" w14:textId="1F03603C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Пешеходные переходы.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74CF17" w14:textId="42B1AD47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F8242" w14:textId="48E87F32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CBBFAB" w14:textId="099A71C4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1BFE6EEF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DC39AA" w14:textId="5F925119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BCD6C2F" w14:textId="7AF780EC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Нерегулируемые перекрестки.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28FF33" w14:textId="5D1F9377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F9B4CD" w14:textId="1D313721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1F1D6" w14:textId="050B2B12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08F6CC02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67E52B" w14:textId="32A97C18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1022627" w14:textId="5FC299A9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Регулируемые перекрестки. Светофор. Регулировщик и его сигналы.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7DC887" w14:textId="5035D038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AC5C5C" w14:textId="5DB9F38F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1BD4C" w14:textId="1880143A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58961A97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8D03D7" w14:textId="6CA75059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4FF33B5" w14:textId="06C6A38D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Поездка в автобусе, троллейбусе и в трамвае.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9EA849" w14:textId="2A252BD4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CECAEC" w14:textId="3B86B66C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01B609" w14:textId="0494C1E0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320E48C5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2FCB93" w14:textId="3B7D4457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673422B" w14:textId="52EA7B20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Дорожные знаки и дорожная разметка.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01EB92" w14:textId="4620CC49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0787DE" w14:textId="402BA908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45274D" w14:textId="59DE68D1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40732D56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AB12AB" w14:textId="0FAACFD5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064B5" w14:textId="5FBD3010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Кажется, безопасно-нет опасно!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D8FB94" w14:textId="4E5C4D89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088E5A" w14:textId="379D3AA4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966ED" w14:textId="44680DD7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16B10ACA" w14:textId="77777777" w:rsidTr="00FE0883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065D6D" w14:textId="0DA191DC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22F093" w14:textId="156DDE88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3D2643" w14:textId="6D04FD45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100B5" w14:textId="08986F86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75860D" w14:textId="66E7CADE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E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2A90D776" w:rsidRPr="009B3989" w14:paraId="02FAEFA9" w14:textId="77777777" w:rsidTr="2A90D776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798891" w14:textId="3D0F2AF2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E74CFE" w14:textId="03206F0E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9D4C4D" w14:textId="1E418BE1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50B7D6" w14:textId="78EF24FD" w:rsidR="2A90D776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98DE05" w14:textId="66D784F9" w:rsidR="2A90D776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4.5</w:t>
            </w:r>
          </w:p>
        </w:tc>
      </w:tr>
    </w:tbl>
    <w:p w14:paraId="7D2F164F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09F4DD6" w14:textId="6F8AECD5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Содержание.</w:t>
      </w:r>
    </w:p>
    <w:p w14:paraId="5A681E34" w14:textId="5170B6DF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Вводное занятие.</w:t>
      </w:r>
    </w:p>
    <w:p w14:paraId="7BB808B1" w14:textId="033F8B0C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с учащимися, ознакомление с расписанием занятий, правила поведения на занятии. Правила пожарной безопасности. План работы на год. Форма одежды и внешний вид.</w:t>
      </w:r>
    </w:p>
    <w:p w14:paraId="359C58B8" w14:textId="0BC9D38B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Дорога, ее элементы и правила поведения на ней.</w:t>
      </w:r>
      <w:r w:rsidRPr="009B3989">
        <w:rPr>
          <w:rFonts w:ascii="Times New Roman" w:hAnsi="Times New Roman" w:cs="Times New Roman"/>
          <w:sz w:val="28"/>
          <w:szCs w:val="28"/>
        </w:rPr>
        <w:br/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Дисциплина на дороге. Обязанности пешеходов при движении по тротуару. Опасности, подстерегающие пешехода на тротуаре. Как правильно ходить по дороге с друзьями, с пожилыми людьми.</w:t>
      </w:r>
    </w:p>
    <w:p w14:paraId="4F50E243" w14:textId="521D2256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Пешеходные переходы.</w:t>
      </w:r>
      <w:r w:rsidRPr="009B3989">
        <w:rPr>
          <w:rFonts w:ascii="Times New Roman" w:hAnsi="Times New Roman" w:cs="Times New Roman"/>
          <w:sz w:val="28"/>
          <w:szCs w:val="28"/>
        </w:rPr>
        <w:br/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Виды пешеходных переходов. Правила перехода дороги с двусторонним и односторонним движением. Правила перехода дороги, если в зоне видимости отсутствует пешеходный переход или перекресток. Опасные ситуации при переходе дороги.</w:t>
      </w:r>
    </w:p>
    <w:p w14:paraId="0B9579B5" w14:textId="5A8BE6F1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Нерегулируемые перекрестки.</w:t>
      </w:r>
      <w:r w:rsidRPr="009B3989">
        <w:rPr>
          <w:rFonts w:ascii="Times New Roman" w:hAnsi="Times New Roman" w:cs="Times New Roman"/>
          <w:sz w:val="28"/>
          <w:szCs w:val="28"/>
        </w:rPr>
        <w:br/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Правила перехода проезжей части на нерегулируемом перекрестке. Опасные ситуации при переходе проезжей части на нерегулируемом перекрестке. Нерегулируемые перекрестки в микрорайоне школы.</w:t>
      </w:r>
    </w:p>
    <w:p w14:paraId="32950AB4" w14:textId="42CF72E1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Регулируемые перекрестки. Светофор. Регулировщик и его сигналы.</w:t>
      </w:r>
      <w:r w:rsidRPr="009B3989">
        <w:rPr>
          <w:rFonts w:ascii="Times New Roman" w:hAnsi="Times New Roman" w:cs="Times New Roman"/>
          <w:sz w:val="28"/>
          <w:szCs w:val="28"/>
        </w:rPr>
        <w:br/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Типы светофоров. Сигналы светофора и действия участников движения. Опасные ситуации при переходе проезжей части на регулируемом перекрестке. Сигналы регулировщика и действия участников движения.</w:t>
      </w:r>
    </w:p>
    <w:p w14:paraId="5242309E" w14:textId="26A8E6EB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Поездка в автобусе, троллейбусе и в трамвае.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пользования автобусом, троллейбусом, трамваем (для двух типов трамвайных остановок). Правила перехода дороги при движении на остановку и после выхода из автобуса, троллейбуса, трамвая.</w:t>
      </w:r>
    </w:p>
    <w:p w14:paraId="5D3FDE78" w14:textId="04CF39A4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Дорожные знаки и дорожная разметка.</w:t>
      </w:r>
      <w:r w:rsidRPr="009B3989">
        <w:rPr>
          <w:rFonts w:ascii="Times New Roman" w:hAnsi="Times New Roman" w:cs="Times New Roman"/>
          <w:sz w:val="28"/>
          <w:szCs w:val="28"/>
        </w:rPr>
        <w:br/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Значение дорожных знаков для пешеходов и водителей. Дорожные знаки, изученные в 1, 2 классах. Дорожная разметка, ее назначение и виды.</w:t>
      </w:r>
    </w:p>
    <w:p w14:paraId="6D948A1F" w14:textId="0341BFF4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Кажется, безопасно-нет опасно!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Места для игр и езды на самокатных средствах в городе и за городом. Опасность игр вблизи железнодорожных путей. Места, разрешенные для игр в микрорайоне школы и дома.</w:t>
      </w:r>
    </w:p>
    <w:p w14:paraId="3BDBE181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462034A" w14:textId="77777777" w:rsidR="009B3989" w:rsidRDefault="009B3989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08CFE35" w14:textId="319105AA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УЧЕБНО-ТЕМАТИЧЕСКИЙ ПЛАН</w:t>
      </w:r>
    </w:p>
    <w:p w14:paraId="7A026D96" w14:textId="081197AF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4-ые классы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776"/>
        <w:gridCol w:w="4459"/>
        <w:gridCol w:w="1283"/>
        <w:gridCol w:w="1199"/>
        <w:gridCol w:w="1298"/>
      </w:tblGrid>
      <w:tr w:rsidR="2A90D776" w:rsidRPr="009B3989" w14:paraId="0FF6CB8B" w14:textId="77777777" w:rsidTr="009B3989">
        <w:tc>
          <w:tcPr>
            <w:tcW w:w="77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F209CB" w14:textId="4A767B66" w:rsidR="2A90D776" w:rsidRPr="009B3989" w:rsidRDefault="2A90D776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45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B98EA" w14:textId="13BB5755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Темы</w:t>
            </w:r>
          </w:p>
        </w:tc>
        <w:tc>
          <w:tcPr>
            <w:tcW w:w="128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595056" w14:textId="71EF5D3C" w:rsidR="2A90D776" w:rsidRPr="009B3989" w:rsidRDefault="2A90D776" w:rsidP="009B3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 часов</w:t>
            </w:r>
          </w:p>
        </w:tc>
        <w:tc>
          <w:tcPr>
            <w:tcW w:w="249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44267B" w14:textId="58AAE3C4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том числе</w:t>
            </w:r>
          </w:p>
        </w:tc>
      </w:tr>
      <w:tr w:rsidR="2A90D776" w:rsidRPr="009B3989" w14:paraId="3CF64276" w14:textId="77777777" w:rsidTr="009B3989">
        <w:tc>
          <w:tcPr>
            <w:tcW w:w="77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C2164D3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EBFFE4A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80040DD" w14:textId="77777777" w:rsidR="009A11E4" w:rsidRPr="009B3989" w:rsidRDefault="009A11E4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13E256" w14:textId="5F241562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CF8425" w14:textId="6876D4A6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9B3989" w:rsidRPr="009B3989" w14:paraId="1DB7ED5E" w14:textId="77777777" w:rsidTr="009B3989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0E9644" w14:textId="47BA18B1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D5A9A6" w14:textId="3AD8C535" w:rsidR="009B3989" w:rsidRPr="009B3989" w:rsidRDefault="009B3989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Вводное занятие.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B42B41" w14:textId="749B1998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BA68A9" w14:textId="75E51438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C9135" w14:textId="40632455" w:rsidR="009B3989" w:rsidRPr="009B3989" w:rsidRDefault="009B3989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989" w:rsidRPr="009B3989" w14:paraId="6B3B8195" w14:textId="77777777" w:rsidTr="009B3989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942445" w14:textId="645452CA" w:rsidR="009B3989" w:rsidRPr="009B3989" w:rsidRDefault="009B3989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6D95F52" w14:textId="616C9045" w:rsidR="009B3989" w:rsidRPr="009B3989" w:rsidRDefault="009B3989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Дорога, ее элементы и правила поведения на ней.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4284CB" w14:textId="3C4CE320" w:rsidR="009B3989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540DE" w14:textId="1833B4BA" w:rsidR="009B3989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B3CB74" w14:textId="584105B0" w:rsidR="009B3989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5CB" w:rsidRPr="009B3989" w14:paraId="11AFC1CF" w14:textId="77777777" w:rsidTr="00F77EFD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205D42" w14:textId="5AAAAFBC" w:rsidR="00C115CB" w:rsidRPr="009B3989" w:rsidRDefault="00C115CB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E443E3E" w14:textId="6EEEA023" w:rsidR="00C115CB" w:rsidRPr="009B3989" w:rsidRDefault="00C115CB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Остановочный путь и скорость движения.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7172EE" w14:textId="29451537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D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FD1F65" w14:textId="7C8E2E22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95DD64" w14:textId="758CDB10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5CB" w:rsidRPr="009B3989" w14:paraId="515F4857" w14:textId="77777777" w:rsidTr="00F77EFD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7148AA" w14:textId="191FD186" w:rsidR="00C115CB" w:rsidRPr="009B3989" w:rsidRDefault="00C115CB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707BCF" w14:textId="1D97F017" w:rsidR="00C115CB" w:rsidRPr="009B3989" w:rsidRDefault="00C115CB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Пешеходные переходы.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2B1A90" w14:textId="2506ED16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D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5078BC" w14:textId="37BCF9D0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98999" w14:textId="67C863EC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5CB" w:rsidRPr="009B3989" w14:paraId="09095E94" w14:textId="77777777" w:rsidTr="00F77EFD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A63342" w14:textId="54768FCC" w:rsidR="00C115CB" w:rsidRPr="009B3989" w:rsidRDefault="00C115CB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01E11D4" w14:textId="2B4D76C0" w:rsidR="00C115CB" w:rsidRPr="009B3989" w:rsidRDefault="00C115CB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Нерегулируемые перекрестки.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13BAE" w14:textId="537EF643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D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82BDCB" w14:textId="0DAE39E4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0A67CC" w14:textId="6FEF9B8B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5CB" w:rsidRPr="009B3989" w14:paraId="72080854" w14:textId="77777777" w:rsidTr="00F77EFD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769C44" w14:textId="74E928CA" w:rsidR="00C115CB" w:rsidRPr="009B3989" w:rsidRDefault="00C115CB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247E79A" w14:textId="49CC8B42" w:rsidR="00C115CB" w:rsidRPr="009B3989" w:rsidRDefault="00C115CB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Регулируемые перекрестки. Светофор. Регулировщик и его сигналы.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5DD65" w14:textId="2F91CD77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D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96A33" w14:textId="562F1AC8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334AC" w14:textId="68234B16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5CB" w:rsidRPr="009B3989" w14:paraId="53219950" w14:textId="77777777" w:rsidTr="00F77EFD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0506C2" w14:textId="2C6B938C" w:rsidR="00C115CB" w:rsidRPr="009B3989" w:rsidRDefault="00C115CB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B1EFC46" w14:textId="095FD681" w:rsidR="00C115CB" w:rsidRPr="009B3989" w:rsidRDefault="00C115CB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Поездка в автобусе, троллейбусе и в трамвае.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9397E" w14:textId="73EB0D3E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D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D1C50" w14:textId="2D04826E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2E658" w14:textId="210C7DF8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5CB" w:rsidRPr="009B3989" w14:paraId="31AC3321" w14:textId="77777777" w:rsidTr="00F77EFD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8BE909" w14:textId="3B5FA31E" w:rsidR="00C115CB" w:rsidRPr="009B3989" w:rsidRDefault="00C115CB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F15213" w14:textId="244E1DC4" w:rsidR="00C115CB" w:rsidRPr="009B3989" w:rsidRDefault="00C115CB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Кажется, безопасно-нет опасно!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FEC4F6" w14:textId="7F839267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D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80A90" w14:textId="77495BEC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1095A6" w14:textId="54585BDA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5CB" w:rsidRPr="009B3989" w14:paraId="678AF30A" w14:textId="77777777" w:rsidTr="00F77EFD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F0D796" w14:textId="59FA2F1A" w:rsidR="00C115CB" w:rsidRPr="009B3989" w:rsidRDefault="00C115CB" w:rsidP="009B3989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04B3B5" w14:textId="717BCCF0" w:rsidR="00C115CB" w:rsidRPr="009B3989" w:rsidRDefault="00C115CB" w:rsidP="009B3989">
            <w:pPr>
              <w:ind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90F6A8" w14:textId="5972984E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D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417F7B" w14:textId="5CC8A26B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7ADBC0" w14:textId="180BD61D" w:rsidR="00C115CB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2A90D776" w:rsidRPr="009B3989" w14:paraId="0E1227B1" w14:textId="77777777" w:rsidTr="009B3989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A4BBDD" w14:textId="461D1528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3CDC0D" w14:textId="3EC4B018" w:rsidR="2A90D776" w:rsidRPr="009B3989" w:rsidRDefault="2A90D776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2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CCC144" w14:textId="4393CB60" w:rsidR="2A90D776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681BF9" w14:textId="1921D7F3" w:rsidR="2A90D776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1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5C4F8C" w14:textId="42664EB5" w:rsidR="2A90D776" w:rsidRPr="009B3989" w:rsidRDefault="00C115CB" w:rsidP="009B3989">
            <w:pPr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</w:tbl>
    <w:p w14:paraId="2BE667D8" w14:textId="77777777" w:rsidR="006D0A15" w:rsidRPr="009B3989" w:rsidRDefault="006D0A15" w:rsidP="009B398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732B366" w14:textId="1AC6A28B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Содержание.</w:t>
      </w:r>
    </w:p>
    <w:p w14:paraId="5B30D92A" w14:textId="10993EAD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Вводное занятие.</w:t>
      </w:r>
      <w:r w:rsidRPr="009B3989">
        <w:rPr>
          <w:rFonts w:ascii="Times New Roman" w:hAnsi="Times New Roman" w:cs="Times New Roman"/>
          <w:sz w:val="28"/>
          <w:szCs w:val="28"/>
        </w:rPr>
        <w:br/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Ознакомление с учащимися, ознакомление с расписанием занятий, правила поведения на занятии. Правила пожарной безопасности. План работы на год. Форма одежды и внешний вид.</w:t>
      </w:r>
    </w:p>
    <w:p w14:paraId="1A3CEC97" w14:textId="284C64AD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Дорога, ее элементы и правила поведения на ней.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Элементы дороги. Дисциплина на дороге. Обязанности пешеходов при движении по тротуару. Опасности, подстерегающие пешехода на тротуаре. Движение по дороге группой. Движение в жилых зонах.</w:t>
      </w:r>
    </w:p>
    <w:p w14:paraId="79BB9D92" w14:textId="655D304F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Остановочный путь и скорость автомобиля.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Скорость движения и торможение автомобиля. Остановочный и тормозной путь. Особенности движения пешеходов в различное время суток.</w:t>
      </w:r>
    </w:p>
    <w:p w14:paraId="0669DDE9" w14:textId="5B1C526C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Пешеходные переходы.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перехода дороги с двусторонним и односторонним движением. Правила перехода дороги, если в зоне видимости отсутствует пешеходный переход или перекресток. Опасные ситуации при переходе дороги.</w:t>
      </w:r>
    </w:p>
    <w:p w14:paraId="354BC0C3" w14:textId="325084DF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Нерегулируемые перекрестки.</w:t>
      </w:r>
      <w:r w:rsidRPr="009B3989">
        <w:rPr>
          <w:rFonts w:ascii="Times New Roman" w:hAnsi="Times New Roman" w:cs="Times New Roman"/>
          <w:sz w:val="28"/>
          <w:szCs w:val="28"/>
        </w:rPr>
        <w:br/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Правила перехода проезжей части на нерегулируемом перекрестке. Опасные ситуации при переходе проезжей части на нерегулируемом перекрестке. Нерегулируемые перекрестки в микрорайоне школы.</w:t>
      </w:r>
    </w:p>
    <w:p w14:paraId="0560F930" w14:textId="4A2F824C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Регулируемые перекрестки. Светофор. Регулировщик и его сигналы.</w:t>
      </w:r>
      <w:r w:rsidRPr="009B3989">
        <w:rPr>
          <w:rFonts w:ascii="Times New Roman" w:hAnsi="Times New Roman" w:cs="Times New Roman"/>
          <w:sz w:val="28"/>
          <w:szCs w:val="28"/>
        </w:rPr>
        <w:br/>
      </w: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Назначение светофора. Сигналы светофора и их значение. Типы светофоров. Опасные ситуации при переходе проезжей части на регулируемом перекрестке. Из истории светофора.</w:t>
      </w:r>
    </w:p>
    <w:p w14:paraId="2EED856C" w14:textId="04279DC8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Поездка в автобусе, троллейбусе и в трамвае.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Ситуации, связанные с пользованием автобусом, троллейбусом, трамваем: переход дороги при движении на остановку и после выхода из автобуса, троллейбуса, трамвая (для двух типов трамвайных остановок).</w:t>
      </w:r>
    </w:p>
    <w:p w14:paraId="189B4A9E" w14:textId="3C4D833C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left="0" w:firstLine="284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Кажется, безопасно-нет опасно! </w:t>
      </w: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для игр и езды на самокатных средствах в городе и за городом. Опасность игр вблизи проезжей части и железнодорожных путей. Места, разрешенные для игр в микрорайоне школы и дома.</w:t>
      </w:r>
    </w:p>
    <w:p w14:paraId="733E1B5E" w14:textId="77777777" w:rsidR="00A64FD6" w:rsidRPr="009B3989" w:rsidRDefault="2A90D77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</w:p>
    <w:p w14:paraId="6FB46FCF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8323F4C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AB3446A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A546F74" w14:textId="77777777" w:rsidR="00A64FD6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78E6530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CCCA426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1C22B1B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0FC9AD3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5CC7FB3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14BB0FF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FD1FE9A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6213D39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436A765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FC0B8E9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F82C026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612553C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85CBA0F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85AB46E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AC8B7C7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13F22A2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E209CC8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42B8F21" w14:textId="77777777" w:rsid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61EC31A" w14:textId="77777777" w:rsidR="009B3989" w:rsidRPr="009B3989" w:rsidRDefault="009B3989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444598E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D2C8111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F6032E8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88DBDEE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0BC3087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E9E4F15" w14:textId="77777777" w:rsidR="00A64FD6" w:rsidRPr="009B3989" w:rsidRDefault="00A64FD6" w:rsidP="009B398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B472D37" w14:textId="3C8559CF" w:rsidR="2A90D776" w:rsidRPr="009B3989" w:rsidRDefault="2A90D776" w:rsidP="009B398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Список литературы</w:t>
      </w:r>
    </w:p>
    <w:p w14:paraId="0217C6B1" w14:textId="1C892618" w:rsidR="2A90D776" w:rsidRPr="009B3989" w:rsidRDefault="2A90D776" w:rsidP="009B398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A22D7D8" w14:textId="6A52119E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Мардерфельд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В.Л. 500 тестов по учебному курсу «Основы безопасности жизнедеятельности</w:t>
      </w:r>
      <w:proofErr w:type="gram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».-</w:t>
      </w:r>
      <w:proofErr w:type="gram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СПб.: Просвещение, 2002.</w:t>
      </w:r>
    </w:p>
    <w:p w14:paraId="18DAE861" w14:textId="1DFE7951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Михайлов Л.А.,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Форштат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М.Л. Учебное пособие по правилам дорожного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движения.I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часть. - </w:t>
      </w:r>
      <w:proofErr w:type="gram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СПб.,</w:t>
      </w:r>
      <w:proofErr w:type="gram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«Лики России», 2004.</w:t>
      </w:r>
    </w:p>
    <w:p w14:paraId="1B384C65" w14:textId="1D48BFAC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Мультимедийная учебно-методическая программа «Азбука дорожной науки». Производственное объединение ООО «Зарница». г. Москва 2014 год.</w:t>
      </w:r>
    </w:p>
    <w:p w14:paraId="3CD5F39B" w14:textId="34E55513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дорожного движения РФ.</w:t>
      </w:r>
    </w:p>
    <w:p w14:paraId="3C34AE81" w14:textId="767AFBD0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Сосунова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Е.М.,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Форштат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M.J1. Учись быть пешеходом. Учебно-методическое пособие для учителей начальной школы, 4.1 и 4.2. - СПб: ИД «МиМ».-1997.</w:t>
      </w:r>
    </w:p>
    <w:p w14:paraId="5AC464C5" w14:textId="1C362F14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Сосунова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Е.М.,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Форштат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М.Л. Учись быть пешеходом. Учебно-методическое пособие для 5 класса. - СПб: ИД «МиМ».-1998.</w:t>
      </w:r>
    </w:p>
    <w:p w14:paraId="3D996949" w14:textId="70999EDB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Сосунова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Е.М.,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Форштат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М.Л. Учись быть пешеходом. Учебно-методическое пособие для 6 класса. - СПб: ИД «МиМ».-1998.</w:t>
      </w:r>
    </w:p>
    <w:p w14:paraId="64C7D029" w14:textId="5786FAEB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Титов С.В.,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Шабаева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Г.И. тематические игры по ОБЖ. Методическое пособие для учителя. - М.: ТЦ Сфера, 2003.</w:t>
      </w:r>
    </w:p>
    <w:p w14:paraId="170A36CB" w14:textId="1C82EAC3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РФ «О безопасности дорожного движения», 1995.</w:t>
      </w:r>
    </w:p>
    <w:p w14:paraId="17AB3D8E" w14:textId="2052A1EB" w:rsidR="2A90D776" w:rsidRPr="009B3989" w:rsidRDefault="2A90D776" w:rsidP="009B3989">
      <w:pPr>
        <w:pStyle w:val="a3"/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Форштат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М.Л., Добровольская А.П., </w:t>
      </w:r>
      <w:proofErr w:type="spellStart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Эпова</w:t>
      </w:r>
      <w:proofErr w:type="spellEnd"/>
      <w:r w:rsidRPr="009B3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А.В., Новиков А.В. Пешеход на дороге.</w:t>
      </w:r>
    </w:p>
    <w:p w14:paraId="368B3C24" w14:textId="4887DAB7" w:rsidR="2A90D776" w:rsidRPr="009B3989" w:rsidRDefault="2A90D776" w:rsidP="009B3989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sectPr w:rsidR="2A90D776" w:rsidRPr="009B3989" w:rsidSect="009B3989">
      <w:pgSz w:w="11906" w:h="16838"/>
      <w:pgMar w:top="1440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0F0E"/>
    <w:multiLevelType w:val="hybridMultilevel"/>
    <w:tmpl w:val="85DCC9C6"/>
    <w:lvl w:ilvl="0" w:tplc="6B540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22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24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60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4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AD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1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2E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C9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B4A80"/>
    <w:multiLevelType w:val="hybridMultilevel"/>
    <w:tmpl w:val="A0DCBA96"/>
    <w:lvl w:ilvl="0" w:tplc="B9687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8E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48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27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0F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E3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4C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C4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61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2BD6C3"/>
    <w:rsid w:val="00406D02"/>
    <w:rsid w:val="004360A5"/>
    <w:rsid w:val="006D0A15"/>
    <w:rsid w:val="006E2D1A"/>
    <w:rsid w:val="00847808"/>
    <w:rsid w:val="008478FF"/>
    <w:rsid w:val="0092286E"/>
    <w:rsid w:val="009A11E4"/>
    <w:rsid w:val="009B3989"/>
    <w:rsid w:val="009D7C3D"/>
    <w:rsid w:val="00A64FD6"/>
    <w:rsid w:val="00B50970"/>
    <w:rsid w:val="00BB6C28"/>
    <w:rsid w:val="00C115CB"/>
    <w:rsid w:val="00DA2C05"/>
    <w:rsid w:val="00E813DF"/>
    <w:rsid w:val="2A90D776"/>
    <w:rsid w:val="4F2BD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D6C3"/>
  <w15:docId w15:val="{C7C1E5A0-F69C-4A92-869E-7ADFD4C0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E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E2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StyleTable">
    <w:name w:val="fStyleTable"/>
    <w:rsid w:val="006E2D1A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6E2D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yIhzqx4hPHp6YMeo+DLAOcDM+QHeU8QYQgb7ApWe7+c=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13bGV4rULzY+teFfx4OyGbloNbKTkqH8xEbFSOQtY2A=</DigestValue>
    </Reference>
  </SignedInfo>
  <SignatureValue>pJVjdQjgbYhkKugy3RPPdE7WeG/WtY+1LLQF/xSIHn2sQHoGarQRGsM/duYdks9u
H5/CJJ5wTM5fCD10UbKuKw==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o0ZBvHrt8NZrwrOMaeghLPiKPCo=</DigestValue>
      </Reference>
      <Reference URI="/word/fontTable.xml?ContentType=application/vnd.openxmlformats-officedocument.wordprocessingml.fontTable+xml">
        <DigestMethod Algorithm="http://www.w3.org/2000/09/xmldsig#sha1"/>
        <DigestValue>5k3fdWPldwnfJNXlepjIfbQah9w=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9r7RqujUp3518Xf8/zQs1nLNGco=</DigestValue>
      </Reference>
      <Reference URI="/word/settings.xml?ContentType=application/vnd.openxmlformats-officedocument.wordprocessingml.settings+xml">
        <DigestMethod Algorithm="http://www.w3.org/2000/09/xmldsig#sha1"/>
        <DigestValue>YOaKLtAyUIGcuygV9yc1pfjsMCs=</DigestValue>
      </Reference>
      <Reference URI="/word/styles.xml?ContentType=application/vnd.openxmlformats-officedocument.wordprocessingml.styles+xml">
        <DigestMethod Algorithm="http://www.w3.org/2000/09/xmldsig#sha1"/>
        <DigestValue>DHEyhem3g2Tcq6jRiZZGFtuRwHo=</DigestValue>
      </Reference>
      <Reference URI="/word/theme/theme1.xml?ContentType=application/vnd.openxmlformats-officedocument.theme+xml">
        <DigestMethod Algorithm="http://www.w3.org/2000/09/xmldsig#sha1"/>
        <DigestValue>oyh3+cKvBbV8a8ht6jSwa8oznvg=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2025-10-02T17:11:27Z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Зайченкова Юлия</dc:creator>
  <cp:keywords/>
  <dc:description/>
  <cp:lastModifiedBy>пк10</cp:lastModifiedBy>
  <cp:revision>15</cp:revision>
  <cp:lastPrinted>2022-10-27T06:14:00Z</cp:lastPrinted>
  <dcterms:created xsi:type="dcterms:W3CDTF">2021-05-25T07:57:00Z</dcterms:created>
  <dcterms:modified xsi:type="dcterms:W3CDTF">2025-10-02T17:11:00Z</dcterms:modified>
</cp:coreProperties>
</file>