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84" w:rsidRPr="00AD1349" w:rsidRDefault="00436A84" w:rsidP="00436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436A84" w:rsidRPr="00AD1349" w:rsidRDefault="00F07859" w:rsidP="00436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436A84" w:rsidRDefault="00436A84" w:rsidP="00436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436A84" w:rsidRDefault="00436A84" w:rsidP="00436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436A84" w:rsidRPr="00943728" w:rsidTr="00F41BF9">
        <w:tc>
          <w:tcPr>
            <w:tcW w:w="3573" w:type="dxa"/>
            <w:vAlign w:val="center"/>
          </w:tcPr>
          <w:p w:rsidR="00436A84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436A84" w:rsidRPr="00656920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36A84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IX 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36A84" w:rsidRPr="00943728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6A84" w:rsidRPr="00E0198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36A84" w:rsidRPr="00943728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вторая</w:t>
            </w:r>
          </w:p>
        </w:tc>
      </w:tr>
    </w:tbl>
    <w:p w:rsidR="00436A84" w:rsidRDefault="00436A84" w:rsidP="00436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119"/>
        <w:gridCol w:w="850"/>
        <w:gridCol w:w="851"/>
        <w:gridCol w:w="850"/>
        <w:gridCol w:w="851"/>
        <w:gridCol w:w="992"/>
        <w:gridCol w:w="851"/>
        <w:gridCol w:w="708"/>
      </w:tblGrid>
      <w:tr w:rsidR="00436A84" w:rsidRPr="00B32C91" w:rsidTr="00F41BF9">
        <w:trPr>
          <w:trHeight w:val="58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ind w:right="1357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№ р</w:t>
            </w:r>
            <w:r>
              <w:rPr>
                <w:rFonts w:ascii="Times New Roman" w:eastAsia="Courier New" w:hAnsi="Times New Roman" w:cs="Times New Roman"/>
                <w:lang w:eastAsia="ru-RU"/>
              </w:rPr>
              <w:t>ецепт</w:t>
            </w:r>
          </w:p>
        </w:tc>
      </w:tr>
      <w:tr w:rsidR="00436A84" w:rsidRPr="00B32C91" w:rsidTr="00F41BF9">
        <w:trPr>
          <w:trHeight w:val="127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436A84" w:rsidRPr="00B32C91" w:rsidTr="00F41BF9">
        <w:trPr>
          <w:trHeight w:val="31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Каша пшеничная молочная  с маслом </w:t>
            </w:r>
            <w:proofErr w:type="spellStart"/>
            <w:r w:rsidRPr="00B32C91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сливочн</w:t>
            </w:r>
            <w:proofErr w:type="spellEnd"/>
            <w:r w:rsidRPr="00B32C91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. вязкая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</w:p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182</w:t>
            </w:r>
          </w:p>
        </w:tc>
      </w:tr>
      <w:tr w:rsidR="00436A84" w:rsidRPr="00B32C91" w:rsidTr="00F41BF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2,9 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436A84" w:rsidRPr="00B32C91" w:rsidTr="00F41BF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36A84" w:rsidRPr="00B32C91" w:rsidTr="00F41BF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436A84" w:rsidRPr="00B32C91" w:rsidTr="00F41BF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65,45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415,2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31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B1EDB">
              <w:rPr>
                <w:rFonts w:ascii="Times New Roman" w:eastAsia="Times New Roman" w:hAnsi="Times New Roman" w:cs="Times New Roman"/>
                <w:lang w:eastAsia="ru-RU"/>
              </w:rPr>
              <w:t>Сок плодово-ягодный промышленного выпуска для детского питания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  <w:t>418</w:t>
            </w:r>
          </w:p>
        </w:tc>
      </w:tr>
      <w:tr w:rsidR="00436A84" w:rsidRPr="00B32C91" w:rsidTr="00F41BF9">
        <w:trPr>
          <w:trHeight w:val="31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Обед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Салат из зеленого горошка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 xml:space="preserve">26,2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42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картофельный  на курином бульоне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83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Запеканка капустная с мясом</w:t>
            </w: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166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Кисель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397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20,55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572,5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47,13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-Кефир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DA1ADC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Булочка домашняя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6,26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452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34,16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Ужин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D24F9E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21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Вареники ленивые </w:t>
            </w: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244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Соус молочный сладкий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369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448,5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lang w:eastAsia="ru-RU"/>
              </w:rPr>
              <w:t>18,78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70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 </w:t>
            </w:r>
            <w:r w:rsidRPr="00B32C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IX  </w:t>
            </w:r>
            <w:r w:rsidRPr="00B32C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за  день: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B32C9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1758,17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B32C9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71,06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436A84" w:rsidRPr="00B32C91" w:rsidTr="00F41BF9">
        <w:trPr>
          <w:trHeight w:val="70"/>
        </w:trPr>
        <w:tc>
          <w:tcPr>
            <w:tcW w:w="102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  <w:p w:rsidR="00436A84" w:rsidRPr="00B32C91" w:rsidRDefault="00436A84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   </w:t>
            </w:r>
          </w:p>
          <w:p w:rsidR="00436A84" w:rsidRPr="00B32C91" w:rsidRDefault="00436A84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:rsidR="00D10D9F" w:rsidRDefault="00D10D9F"/>
    <w:sectPr w:rsidR="00D10D9F" w:rsidSect="00436A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4"/>
    <w:rsid w:val="00436A84"/>
    <w:rsid w:val="00D10D9F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372D"/>
  <w15:chartTrackingRefBased/>
  <w15:docId w15:val="{1E7DCF0E-DE97-4DCE-A0C3-3201390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2025-09-08T16:21:00Z</dcterms:created>
  <dcterms:modified xsi:type="dcterms:W3CDTF">2025-09-21T16:14:00Z</dcterms:modified>
</cp:coreProperties>
</file>