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5A" w:rsidRPr="0025305E" w:rsidRDefault="0059795A" w:rsidP="0059795A">
      <w:pPr>
        <w:autoSpaceDE w:val="0"/>
        <w:autoSpaceDN w:val="0"/>
        <w:adjustRightInd w:val="0"/>
        <w:ind w:left="-113" w:firstLine="426"/>
        <w:jc w:val="both"/>
        <w:rPr>
          <w:rFonts w:ascii="Times New Roman" w:hAnsi="Times New Roman"/>
          <w:b/>
          <w:sz w:val="24"/>
          <w:szCs w:val="24"/>
        </w:rPr>
      </w:pPr>
      <w:r w:rsidRPr="0025305E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59795A" w:rsidRPr="0025305E" w:rsidRDefault="0059795A" w:rsidP="0059795A">
      <w:pPr>
        <w:autoSpaceDE w:val="0"/>
        <w:autoSpaceDN w:val="0"/>
        <w:adjustRightInd w:val="0"/>
        <w:ind w:left="-113" w:firstLine="426"/>
        <w:jc w:val="both"/>
        <w:rPr>
          <w:rFonts w:ascii="Times New Roman" w:hAnsi="Times New Roman"/>
          <w:sz w:val="24"/>
          <w:szCs w:val="24"/>
        </w:rPr>
      </w:pPr>
      <w:r w:rsidRPr="0025305E">
        <w:rPr>
          <w:rFonts w:ascii="Times New Roman" w:hAnsi="Times New Roman"/>
          <w:sz w:val="24"/>
          <w:szCs w:val="24"/>
        </w:rPr>
        <w:t>Учебно-методическое обеспечение обязательной части ООП включает в себя: учебники, учебные пособия, рабочие тетради, справочники, хрестоматии, цифровые образовательные ресурсы, методические пособия для учителей, сайты поддержки учебных курсов, дисциплин и т.п.</w:t>
      </w:r>
    </w:p>
    <w:p w:rsidR="0059795A" w:rsidRPr="0025305E" w:rsidRDefault="0059795A" w:rsidP="0059795A">
      <w:pPr>
        <w:autoSpaceDE w:val="0"/>
        <w:autoSpaceDN w:val="0"/>
        <w:adjustRightInd w:val="0"/>
        <w:ind w:left="-113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05E">
        <w:rPr>
          <w:rFonts w:ascii="Times New Roman" w:hAnsi="Times New Roman"/>
          <w:sz w:val="24"/>
          <w:szCs w:val="24"/>
        </w:rPr>
        <w:t>Вариативная часть программы (учебные, развивающие, интегративные курсы, образовательные модули, внеурочная образовательная деятельность) сопровождается методическим обеспечением (</w:t>
      </w:r>
      <w:proofErr w:type="spellStart"/>
      <w:r w:rsidRPr="0025305E">
        <w:rPr>
          <w:rFonts w:ascii="Times New Roman" w:hAnsi="Times New Roman"/>
          <w:sz w:val="24"/>
          <w:szCs w:val="24"/>
        </w:rPr>
        <w:t>план-трафиком</w:t>
      </w:r>
      <w:proofErr w:type="spellEnd"/>
      <w:r w:rsidRPr="0025305E">
        <w:rPr>
          <w:rFonts w:ascii="Times New Roman" w:hAnsi="Times New Roman"/>
          <w:sz w:val="24"/>
          <w:szCs w:val="24"/>
        </w:rPr>
        <w:t>, расписанием, цифровыми ресурсами, материалами для учащихся и педагогов и т.п.).</w:t>
      </w:r>
      <w:proofErr w:type="gramEnd"/>
    </w:p>
    <w:p w:rsidR="0059795A" w:rsidRPr="0025305E" w:rsidRDefault="0059795A" w:rsidP="0059795A">
      <w:pPr>
        <w:autoSpaceDE w:val="0"/>
        <w:autoSpaceDN w:val="0"/>
        <w:adjustRightInd w:val="0"/>
        <w:ind w:left="-113" w:firstLine="426"/>
        <w:jc w:val="both"/>
        <w:rPr>
          <w:rFonts w:ascii="Times New Roman" w:hAnsi="Times New Roman"/>
          <w:sz w:val="24"/>
          <w:szCs w:val="24"/>
        </w:rPr>
      </w:pPr>
      <w:r w:rsidRPr="0025305E">
        <w:rPr>
          <w:rFonts w:ascii="Times New Roman" w:hAnsi="Times New Roman"/>
          <w:sz w:val="24"/>
          <w:szCs w:val="24"/>
        </w:rPr>
        <w:t>Учебно-методическое обеспечение образовательного учреждения состоит из основного состава и дополнительного. Основной состав УМК используется учащимися и педагогами на постоянной основе, дополнительный состав - по усмотрению учителя и учащихся.</w:t>
      </w:r>
    </w:p>
    <w:p w:rsidR="0059795A" w:rsidRPr="0025305E" w:rsidRDefault="0059795A" w:rsidP="0059795A">
      <w:pPr>
        <w:autoSpaceDE w:val="0"/>
        <w:autoSpaceDN w:val="0"/>
        <w:adjustRightInd w:val="0"/>
        <w:ind w:left="-113" w:firstLine="426"/>
        <w:jc w:val="both"/>
        <w:rPr>
          <w:rFonts w:ascii="Times New Roman" w:hAnsi="Times New Roman"/>
          <w:sz w:val="24"/>
          <w:szCs w:val="24"/>
        </w:rPr>
      </w:pPr>
      <w:r w:rsidRPr="0025305E">
        <w:rPr>
          <w:rFonts w:ascii="Times New Roman" w:hAnsi="Times New Roman"/>
          <w:sz w:val="24"/>
          <w:szCs w:val="24"/>
        </w:rPr>
        <w:t>Реализация ООП обеспечивается доступом каждого обучающегося к базам данных и библиотечным фондам, формируемым по всему перечню дисциплин (модулей) программы.</w:t>
      </w:r>
    </w:p>
    <w:p w:rsidR="0059795A" w:rsidRPr="0025305E" w:rsidRDefault="0059795A" w:rsidP="0059795A">
      <w:pPr>
        <w:autoSpaceDE w:val="0"/>
        <w:autoSpaceDN w:val="0"/>
        <w:adjustRightInd w:val="0"/>
        <w:ind w:left="-113" w:firstLine="426"/>
        <w:jc w:val="both"/>
        <w:rPr>
          <w:rFonts w:ascii="Times New Roman" w:hAnsi="Times New Roman"/>
          <w:sz w:val="24"/>
          <w:szCs w:val="24"/>
        </w:rPr>
      </w:pPr>
      <w:r w:rsidRPr="0025305E">
        <w:rPr>
          <w:rFonts w:ascii="Times New Roman" w:hAnsi="Times New Roman"/>
          <w:sz w:val="24"/>
          <w:szCs w:val="24"/>
        </w:rPr>
        <w:t>Библиотечный фонд укомплектован печатными изданиями основной учебной литературы по всем образовательным областям учебного плана.</w:t>
      </w:r>
    </w:p>
    <w:p w:rsidR="0059795A" w:rsidRPr="0025305E" w:rsidRDefault="0059795A" w:rsidP="0059795A">
      <w:pPr>
        <w:autoSpaceDE w:val="0"/>
        <w:autoSpaceDN w:val="0"/>
        <w:adjustRightInd w:val="0"/>
        <w:ind w:left="-113" w:firstLine="426"/>
        <w:rPr>
          <w:rFonts w:ascii="Times New Roman" w:hAnsi="Times New Roman"/>
          <w:sz w:val="24"/>
          <w:szCs w:val="24"/>
        </w:rPr>
      </w:pPr>
      <w:r w:rsidRPr="0025305E">
        <w:rPr>
          <w:rFonts w:ascii="Times New Roman" w:hAnsi="Times New Roman"/>
          <w:sz w:val="24"/>
          <w:szCs w:val="24"/>
        </w:rPr>
        <w:t xml:space="preserve">Фонд дополнительной литературы включает справочные издания, научно-популярные издания по предметам учебного плана и периодические издания: </w:t>
      </w:r>
    </w:p>
    <w:p w:rsidR="0059795A" w:rsidRPr="0025305E" w:rsidRDefault="0059795A" w:rsidP="0059795A">
      <w:pPr>
        <w:jc w:val="center"/>
        <w:rPr>
          <w:rFonts w:ascii="Times New Roman" w:hAnsi="Times New Roman"/>
          <w:sz w:val="24"/>
          <w:szCs w:val="24"/>
        </w:rPr>
      </w:pPr>
      <w:r w:rsidRPr="0025305E">
        <w:rPr>
          <w:rFonts w:ascii="Times New Roman" w:hAnsi="Times New Roman"/>
          <w:sz w:val="24"/>
          <w:szCs w:val="24"/>
        </w:rPr>
        <w:t>Библиотечное оснащение образовательного процесса</w:t>
      </w:r>
    </w:p>
    <w:tbl>
      <w:tblPr>
        <w:tblW w:w="9732" w:type="dxa"/>
        <w:tblInd w:w="-40" w:type="dxa"/>
        <w:tblLayout w:type="fixed"/>
        <w:tblLook w:val="04A0"/>
      </w:tblPr>
      <w:tblGrid>
        <w:gridCol w:w="6955"/>
        <w:gridCol w:w="2777"/>
      </w:tblGrid>
      <w:tr w:rsidR="0059795A" w:rsidRPr="0025305E" w:rsidTr="00823F66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95A" w:rsidRPr="0025305E" w:rsidRDefault="0059795A" w:rsidP="00823F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305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95A" w:rsidRPr="0025305E" w:rsidRDefault="0059795A" w:rsidP="00823F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305E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</w:tr>
      <w:tr w:rsidR="0059795A" w:rsidRPr="0025305E" w:rsidTr="00823F66"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95A" w:rsidRPr="0025305E" w:rsidRDefault="0059795A" w:rsidP="00823F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305E">
              <w:rPr>
                <w:rFonts w:ascii="Times New Roman" w:hAnsi="Times New Roman"/>
                <w:sz w:val="24"/>
                <w:szCs w:val="24"/>
              </w:rPr>
              <w:t>Книжный фонд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95A" w:rsidRPr="0025305E" w:rsidRDefault="0059795A" w:rsidP="00823F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5E"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</w:tr>
      <w:tr w:rsidR="0059795A" w:rsidRPr="0025305E" w:rsidTr="00823F66"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95A" w:rsidRPr="0025305E" w:rsidRDefault="0059795A" w:rsidP="00823F6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5E">
              <w:rPr>
                <w:rFonts w:ascii="Times New Roman" w:hAnsi="Times New Roman"/>
                <w:sz w:val="24"/>
                <w:szCs w:val="24"/>
              </w:rPr>
              <w:t>Доля учебников</w:t>
            </w:r>
            <w:proofErr w:type="gramStart"/>
            <w:r w:rsidRPr="0025305E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25305E">
              <w:rPr>
                <w:rFonts w:ascii="Times New Roman" w:hAnsi="Times New Roman"/>
                <w:sz w:val="24"/>
                <w:szCs w:val="24"/>
              </w:rPr>
              <w:t xml:space="preserve">в библиотечном фонде 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95A" w:rsidRPr="0025305E" w:rsidRDefault="0059795A" w:rsidP="00823F6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305E">
              <w:rPr>
                <w:rFonts w:ascii="Times New Roman" w:hAnsi="Times New Roman"/>
                <w:b/>
                <w:sz w:val="24"/>
                <w:szCs w:val="24"/>
              </w:rPr>
              <w:t>39%</w:t>
            </w:r>
          </w:p>
        </w:tc>
      </w:tr>
      <w:tr w:rsidR="0059795A" w:rsidRPr="0025305E" w:rsidTr="00823F66"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95A" w:rsidRPr="0025305E" w:rsidRDefault="0059795A" w:rsidP="00823F6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5E">
              <w:rPr>
                <w:rFonts w:ascii="Times New Roman" w:hAnsi="Times New Roman"/>
                <w:sz w:val="24"/>
                <w:szCs w:val="24"/>
              </w:rPr>
              <w:t>Доля методических пособий</w:t>
            </w:r>
            <w:proofErr w:type="gramStart"/>
            <w:r w:rsidRPr="0025305E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25305E">
              <w:rPr>
                <w:rFonts w:ascii="Times New Roman" w:hAnsi="Times New Roman"/>
                <w:sz w:val="24"/>
                <w:szCs w:val="24"/>
              </w:rPr>
              <w:t>в библиотечном фонде ОУ,</w:t>
            </w:r>
          </w:p>
          <w:p w:rsidR="0059795A" w:rsidRPr="0025305E" w:rsidRDefault="0059795A" w:rsidP="00823F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5E">
              <w:rPr>
                <w:rFonts w:ascii="Times New Roman" w:hAnsi="Times New Roman"/>
                <w:sz w:val="24"/>
                <w:szCs w:val="24"/>
              </w:rPr>
              <w:t>в том числе не старше 5 лет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95A" w:rsidRPr="0025305E" w:rsidRDefault="0059795A" w:rsidP="00823F6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05E">
              <w:rPr>
                <w:rFonts w:ascii="Times New Roman" w:hAnsi="Times New Roman"/>
                <w:b/>
                <w:sz w:val="24"/>
                <w:szCs w:val="24"/>
              </w:rPr>
              <w:t>39%</w:t>
            </w:r>
          </w:p>
        </w:tc>
      </w:tr>
      <w:tr w:rsidR="0059795A" w:rsidRPr="0025305E" w:rsidTr="00823F66"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95A" w:rsidRPr="0025305E" w:rsidRDefault="0059795A" w:rsidP="00823F6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305E">
              <w:rPr>
                <w:rFonts w:ascii="Times New Roman" w:hAnsi="Times New Roman"/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95A" w:rsidRPr="0025305E" w:rsidRDefault="0059795A" w:rsidP="00823F6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05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9795A" w:rsidRPr="0025305E" w:rsidTr="00823F66"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95A" w:rsidRPr="0025305E" w:rsidRDefault="0059795A" w:rsidP="00823F6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305E">
              <w:rPr>
                <w:rFonts w:ascii="Times New Roman" w:hAnsi="Times New Roman"/>
                <w:sz w:val="24"/>
                <w:szCs w:val="24"/>
              </w:rPr>
              <w:t>Обеспеченность учащихся учебной литературой</w:t>
            </w:r>
            <w:proofErr w:type="gramStart"/>
            <w:r w:rsidRPr="0025305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95A" w:rsidRPr="0025305E" w:rsidRDefault="0059795A" w:rsidP="00823F6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305E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59795A" w:rsidRPr="0025305E" w:rsidRDefault="0059795A" w:rsidP="0059795A">
      <w:pPr>
        <w:autoSpaceDE w:val="0"/>
        <w:autoSpaceDN w:val="0"/>
        <w:adjustRightInd w:val="0"/>
        <w:ind w:left="-113" w:firstLine="426"/>
        <w:rPr>
          <w:rFonts w:ascii="Times New Roman" w:hAnsi="Times New Roman"/>
          <w:sz w:val="24"/>
          <w:szCs w:val="24"/>
        </w:rPr>
      </w:pPr>
    </w:p>
    <w:p w:rsidR="0059795A" w:rsidRPr="0025305E" w:rsidRDefault="0059795A" w:rsidP="0059795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96931" w:rsidRDefault="00996931"/>
    <w:sectPr w:rsidR="00996931" w:rsidSect="0099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95A"/>
    <w:rsid w:val="0059795A"/>
    <w:rsid w:val="0099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2016-02-17T14:49:00Z</dcterms:created>
  <dcterms:modified xsi:type="dcterms:W3CDTF">2016-02-17T14:49:00Z</dcterms:modified>
</cp:coreProperties>
</file>