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59" w:rsidRDefault="00A42959" w:rsidP="00A42959">
      <w:pPr>
        <w:shd w:val="clear" w:color="auto" w:fill="FFFFFF"/>
        <w:spacing w:after="0" w:line="270" w:lineRule="atLeast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6F525C"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  <w:t>Интернет-зависимость</w:t>
      </w:r>
      <w:r w:rsidRPr="00A42959">
        <w:rPr>
          <w:rFonts w:ascii="Century" w:eastAsia="Times New Roman" w:hAnsi="Century" w:cs="Times New Roman"/>
          <w:color w:val="000000" w:themeColor="text1"/>
          <w:sz w:val="24"/>
          <w:szCs w:val="24"/>
        </w:rPr>
        <w:t xml:space="preserve"> - навязчивое желание подключиться к Интернету и болезненная неспособность вовремя отключиться.</w:t>
      </w:r>
    </w:p>
    <w:p w:rsidR="006F525C" w:rsidRPr="00A42959" w:rsidRDefault="006F525C" w:rsidP="00A42959">
      <w:pPr>
        <w:shd w:val="clear" w:color="auto" w:fill="FFFFFF"/>
        <w:spacing w:after="0" w:line="270" w:lineRule="atLeast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</w:p>
    <w:p w:rsidR="006F525C" w:rsidRPr="004A0618" w:rsidRDefault="006F525C" w:rsidP="006F525C">
      <w:pPr>
        <w:spacing w:after="0" w:line="240" w:lineRule="auto"/>
        <w:jc w:val="center"/>
        <w:rPr>
          <w:rFonts w:ascii="Century" w:hAnsi="Century" w:cs="Times New Roman"/>
          <w:b/>
          <w:sz w:val="26"/>
          <w:szCs w:val="26"/>
          <w:u w:val="single"/>
        </w:rPr>
      </w:pPr>
      <w:r w:rsidRPr="006F525C">
        <w:rPr>
          <w:rFonts w:ascii="Century" w:hAnsi="Century" w:cs="Times New Roman"/>
          <w:b/>
          <w:sz w:val="26"/>
          <w:szCs w:val="26"/>
        </w:rPr>
        <w:t>Стадии компьютерной зависимости:</w:t>
      </w:r>
    </w:p>
    <w:p w:rsidR="006F525C" w:rsidRPr="004A0618" w:rsidRDefault="006F525C" w:rsidP="006F525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4A0618">
        <w:rPr>
          <w:rFonts w:ascii="Century" w:hAnsi="Century" w:cs="Times New Roman"/>
          <w:sz w:val="24"/>
          <w:szCs w:val="24"/>
        </w:rPr>
        <w:t>интерес – друзья посоветовали, как отвлечься от проблем, "убить время", развлечься;</w:t>
      </w:r>
    </w:p>
    <w:p w:rsidR="006F525C" w:rsidRPr="004A0618" w:rsidRDefault="006F525C" w:rsidP="006F525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4A0618">
        <w:rPr>
          <w:rFonts w:ascii="Century" w:hAnsi="Century" w:cs="Times New Roman"/>
          <w:sz w:val="24"/>
          <w:szCs w:val="24"/>
        </w:rPr>
        <w:t>втягивание – если нет возможности играть, становится скучно, грустно;</w:t>
      </w:r>
    </w:p>
    <w:p w:rsidR="006F525C" w:rsidRPr="004A0618" w:rsidRDefault="006F525C" w:rsidP="006F525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4A0618">
        <w:rPr>
          <w:rFonts w:ascii="Century" w:hAnsi="Century" w:cs="Times New Roman"/>
          <w:sz w:val="24"/>
          <w:szCs w:val="24"/>
        </w:rPr>
        <w:t>полная зависимость.</w:t>
      </w:r>
    </w:p>
    <w:p w:rsidR="00502CB0" w:rsidRDefault="00502CB0" w:rsidP="007578C6">
      <w:pPr>
        <w:spacing w:after="0" w:line="240" w:lineRule="auto"/>
        <w:jc w:val="both"/>
        <w:rPr>
          <w:rFonts w:ascii="Century" w:hAnsi="Century" w:cs="Times New Roman"/>
          <w:b/>
          <w:sz w:val="26"/>
          <w:szCs w:val="26"/>
        </w:rPr>
      </w:pPr>
    </w:p>
    <w:p w:rsidR="007578C6" w:rsidRDefault="007578C6" w:rsidP="007578C6">
      <w:pPr>
        <w:spacing w:after="0" w:line="240" w:lineRule="auto"/>
        <w:jc w:val="both"/>
        <w:rPr>
          <w:rFonts w:ascii="Century" w:hAnsi="Century" w:cs="Times New Roman"/>
          <w:b/>
          <w:sz w:val="26"/>
          <w:szCs w:val="26"/>
        </w:rPr>
      </w:pPr>
      <w:r w:rsidRPr="007578C6">
        <w:rPr>
          <w:rFonts w:ascii="Century" w:hAnsi="Century" w:cs="Times New Roman"/>
          <w:b/>
          <w:sz w:val="26"/>
          <w:szCs w:val="26"/>
        </w:rPr>
        <w:t>Краткий тест, с помощью которого можно определить степень зависимости от Интернета.</w:t>
      </w:r>
    </w:p>
    <w:p w:rsidR="0028269D" w:rsidRDefault="007578C6" w:rsidP="007578C6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1. Чувствуете ли Вы себя озабоченным Интернетом (думаете ли вы о предыдущих он-лайн сеансах и прдвкушаете ли последующие)?</w:t>
      </w:r>
    </w:p>
    <w:p w:rsidR="007578C6" w:rsidRDefault="007578C6" w:rsidP="007578C6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2. Ощущаете ли Вы потребность в увеличении времени, проведенного в Сети?</w:t>
      </w:r>
    </w:p>
    <w:p w:rsidR="007578C6" w:rsidRDefault="007578C6" w:rsidP="007578C6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3. Были ли у Вас безуспешные попытки контролировать, ограничить или прекратить использование Интернета?</w:t>
      </w:r>
    </w:p>
    <w:p w:rsidR="007578C6" w:rsidRDefault="007578C6" w:rsidP="007578C6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4. Чувствуете ли Вы себя усталым, угнетенным или раздраженным при попытках ограничить или прекратить пользование Интернетом?</w:t>
      </w:r>
    </w:p>
    <w:p w:rsidR="007578C6" w:rsidRDefault="00502CB0" w:rsidP="007578C6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5. Находитесь ли Вы он-</w:t>
      </w:r>
      <w:r w:rsidR="007578C6">
        <w:rPr>
          <w:rFonts w:ascii="Century" w:hAnsi="Century" w:cs="Times New Roman"/>
          <w:sz w:val="24"/>
          <w:szCs w:val="24"/>
        </w:rPr>
        <w:t>лайн больше, чем предполагали?</w:t>
      </w:r>
    </w:p>
    <w:p w:rsidR="007578C6" w:rsidRDefault="007578C6" w:rsidP="007578C6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6. </w:t>
      </w:r>
      <w:r w:rsidR="00502CB0">
        <w:rPr>
          <w:rFonts w:ascii="Century" w:hAnsi="Century" w:cs="Times New Roman"/>
          <w:sz w:val="24"/>
          <w:szCs w:val="24"/>
        </w:rPr>
        <w:t>Были ли у Вас случаи, когда Вы рисковали получить проблемы в учебе или личной жизни из-за Интернета?</w:t>
      </w:r>
    </w:p>
    <w:p w:rsidR="00502CB0" w:rsidRDefault="00502CB0" w:rsidP="007578C6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lastRenderedPageBreak/>
        <w:t>7. Случалось ли Вам лгать членам семьи, врачам или другим людям, чтобы скрыть время пребывания в Сети?</w:t>
      </w:r>
    </w:p>
    <w:p w:rsidR="00502CB0" w:rsidRDefault="00502CB0" w:rsidP="007578C6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8. Используете ли Вы Интернет для того, чтобы уйти от проблем или от дурного настроения (например, от чувства беспомощности, вины, раздражения или плохого настроения)?</w:t>
      </w:r>
    </w:p>
    <w:p w:rsidR="00502CB0" w:rsidRPr="00502CB0" w:rsidRDefault="00502CB0" w:rsidP="00502CB0">
      <w:pPr>
        <w:spacing w:after="0" w:line="240" w:lineRule="auto"/>
        <w:jc w:val="center"/>
        <w:rPr>
          <w:rFonts w:ascii="Century" w:hAnsi="Century" w:cs="Times New Roman"/>
          <w:b/>
          <w:sz w:val="26"/>
          <w:szCs w:val="26"/>
        </w:rPr>
      </w:pPr>
      <w:r w:rsidRPr="00502CB0">
        <w:rPr>
          <w:rFonts w:ascii="Century" w:hAnsi="Century" w:cs="Times New Roman"/>
          <w:b/>
          <w:sz w:val="26"/>
          <w:szCs w:val="26"/>
        </w:rPr>
        <w:t>Человек считается интернет зависимым в случае пяти или более положительных ответов на эти вопросы.</w:t>
      </w:r>
    </w:p>
    <w:p w:rsidR="006F525C" w:rsidRDefault="006F525C" w:rsidP="006F525C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6F525C" w:rsidRPr="00502CB0" w:rsidRDefault="006F525C" w:rsidP="006F525C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  <w:r w:rsidRPr="00502CB0"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  <w:t>Существует 6 типов интернет-зависимости:</w:t>
      </w:r>
    </w:p>
    <w:p w:rsidR="006F525C" w:rsidRPr="004A0618" w:rsidRDefault="006F525C" w:rsidP="006F525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502CB0">
        <w:rPr>
          <w:rFonts w:ascii="Century" w:eastAsia="Times New Roman" w:hAnsi="Century" w:cs="Times New Roman"/>
          <w:bCs/>
          <w:color w:val="000000" w:themeColor="text1"/>
          <w:sz w:val="24"/>
          <w:szCs w:val="24"/>
          <w:u w:val="single"/>
        </w:rPr>
        <w:t xml:space="preserve">Информационная перегрузка (веб-серфинг) </w:t>
      </w:r>
      <w:r w:rsidRPr="004A0618">
        <w:rPr>
          <w:rFonts w:ascii="Century" w:eastAsia="Times New Roman" w:hAnsi="Century" w:cs="Times New Roman"/>
          <w:color w:val="000000" w:themeColor="text1"/>
          <w:sz w:val="24"/>
          <w:szCs w:val="24"/>
        </w:rPr>
        <w:t xml:space="preserve">– бесконечные путешествия по Интернету, поиск информации по базам данных и поисковым сайтам; </w:t>
      </w:r>
    </w:p>
    <w:p w:rsidR="006F525C" w:rsidRPr="004A0618" w:rsidRDefault="006F525C" w:rsidP="006F52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502CB0">
        <w:rPr>
          <w:rFonts w:ascii="Century" w:eastAsia="Times New Roman" w:hAnsi="Century" w:cs="Times New Roman"/>
          <w:bCs/>
          <w:color w:val="000000" w:themeColor="text1"/>
          <w:sz w:val="24"/>
          <w:szCs w:val="24"/>
          <w:u w:val="single"/>
        </w:rPr>
        <w:t xml:space="preserve">Пристрастие к виртуальному общеню и  знакомствам </w:t>
      </w:r>
      <w:r w:rsidRPr="004A0618">
        <w:rPr>
          <w:rFonts w:ascii="Century" w:eastAsia="Times New Roman" w:hAnsi="Century" w:cs="Times New Roman"/>
          <w:color w:val="000000" w:themeColor="text1"/>
          <w:sz w:val="24"/>
          <w:szCs w:val="24"/>
        </w:rPr>
        <w:t xml:space="preserve">– избыточность знакомых и друзей в Интернете, постоянные новые знакомства; </w:t>
      </w:r>
    </w:p>
    <w:p w:rsidR="006F525C" w:rsidRPr="004A0618" w:rsidRDefault="006F525C" w:rsidP="006F52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502CB0">
        <w:rPr>
          <w:rFonts w:ascii="Century" w:eastAsia="Times New Roman" w:hAnsi="Century" w:cs="Times New Roman"/>
          <w:bCs/>
          <w:color w:val="000000" w:themeColor="text1"/>
          <w:sz w:val="24"/>
          <w:szCs w:val="24"/>
          <w:u w:val="single"/>
        </w:rPr>
        <w:t>Игровая зависимость</w:t>
      </w:r>
      <w:r w:rsidRPr="004A0618">
        <w:rPr>
          <w:rFonts w:ascii="Century" w:eastAsia="Times New Roman" w:hAnsi="Century" w:cs="Times New Roman"/>
          <w:color w:val="000000" w:themeColor="text1"/>
          <w:sz w:val="24"/>
          <w:szCs w:val="24"/>
        </w:rPr>
        <w:t xml:space="preserve"> – навязчивая игра в компьютерные игры. </w:t>
      </w:r>
    </w:p>
    <w:p w:rsidR="006F525C" w:rsidRPr="00502CB0" w:rsidRDefault="006F525C" w:rsidP="006F52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502CB0">
        <w:rPr>
          <w:rFonts w:ascii="Century" w:eastAsia="Times New Roman" w:hAnsi="Century" w:cs="Times New Roman"/>
          <w:bCs/>
          <w:color w:val="000000" w:themeColor="text1"/>
          <w:sz w:val="24"/>
          <w:szCs w:val="24"/>
          <w:u w:val="single"/>
        </w:rPr>
        <w:t>Пристрастие к просмотру фильмов через интернет</w:t>
      </w:r>
    </w:p>
    <w:p w:rsidR="006F525C" w:rsidRPr="004A0618" w:rsidRDefault="006F525C" w:rsidP="006F52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502CB0">
        <w:rPr>
          <w:rFonts w:ascii="Century" w:eastAsia="Times New Roman" w:hAnsi="Century" w:cs="Times New Roman"/>
          <w:bCs/>
          <w:color w:val="000000" w:themeColor="text1"/>
          <w:sz w:val="24"/>
          <w:szCs w:val="24"/>
          <w:u w:val="single"/>
        </w:rPr>
        <w:t xml:space="preserve">Навязчивая финансовая потребность </w:t>
      </w:r>
      <w:r w:rsidRPr="00502CB0"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  <w:t>–</w:t>
      </w:r>
      <w:r w:rsidRPr="00502CB0">
        <w:rPr>
          <w:rFonts w:ascii="Century" w:eastAsia="Times New Roman" w:hAnsi="Century" w:cs="Times New Roman"/>
          <w:color w:val="000000" w:themeColor="text1"/>
          <w:sz w:val="24"/>
          <w:szCs w:val="24"/>
        </w:rPr>
        <w:t xml:space="preserve"> </w:t>
      </w:r>
      <w:r w:rsidRPr="004A0618">
        <w:rPr>
          <w:rFonts w:ascii="Century" w:eastAsia="Times New Roman" w:hAnsi="Century" w:cs="Times New Roman"/>
          <w:color w:val="000000" w:themeColor="text1"/>
          <w:sz w:val="24"/>
          <w:szCs w:val="24"/>
        </w:rPr>
        <w:t>игра в азартные игры, ненужные покупки через интернет и т.п.</w:t>
      </w:r>
    </w:p>
    <w:p w:rsidR="006F525C" w:rsidRPr="004A0618" w:rsidRDefault="006F525C" w:rsidP="006F52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502CB0">
        <w:rPr>
          <w:rFonts w:ascii="Century" w:eastAsia="Times New Roman" w:hAnsi="Century" w:cs="Times New Roman"/>
          <w:bCs/>
          <w:color w:val="000000" w:themeColor="text1"/>
          <w:sz w:val="24"/>
          <w:szCs w:val="24"/>
          <w:u w:val="single"/>
        </w:rPr>
        <w:t>Киберсексуальная зависимость</w:t>
      </w:r>
      <w:r w:rsidRPr="004A0618">
        <w:rPr>
          <w:rFonts w:ascii="Century" w:eastAsia="Times New Roman" w:hAnsi="Century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502CB0">
        <w:rPr>
          <w:rFonts w:ascii="Century" w:eastAsia="Times New Roman" w:hAnsi="Century" w:cs="Times New Roman"/>
          <w:b/>
          <w:bCs/>
          <w:color w:val="000000" w:themeColor="text1"/>
          <w:sz w:val="24"/>
          <w:szCs w:val="24"/>
        </w:rPr>
        <w:t>–</w:t>
      </w:r>
      <w:r w:rsidRPr="004A0618">
        <w:rPr>
          <w:rFonts w:ascii="Century" w:eastAsia="Times New Roman" w:hAnsi="Century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4A0618">
        <w:rPr>
          <w:rFonts w:ascii="Century" w:eastAsia="Times New Roman" w:hAnsi="Century" w:cs="Times New Roman"/>
          <w:color w:val="000000" w:themeColor="text1"/>
          <w:sz w:val="24"/>
          <w:szCs w:val="24"/>
        </w:rPr>
        <w:t>влечение к просмотру порносайтов</w:t>
      </w:r>
      <w:r w:rsidRPr="004A0618">
        <w:rPr>
          <w:rFonts w:ascii="Century" w:eastAsia="Times New Roman" w:hAnsi="Century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502CB0" w:rsidRDefault="00502CB0" w:rsidP="004A0618">
      <w:pPr>
        <w:shd w:val="clear" w:color="auto" w:fill="FFFFFF"/>
        <w:spacing w:after="0" w:line="240" w:lineRule="auto"/>
        <w:jc w:val="both"/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</w:pPr>
    </w:p>
    <w:p w:rsidR="006F525C" w:rsidRDefault="006F525C" w:rsidP="004A0618">
      <w:pPr>
        <w:shd w:val="clear" w:color="auto" w:fill="FFFFFF"/>
        <w:spacing w:after="0" w:line="240" w:lineRule="auto"/>
        <w:jc w:val="both"/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</w:pPr>
    </w:p>
    <w:p w:rsidR="006F525C" w:rsidRDefault="006F525C" w:rsidP="004A0618">
      <w:pPr>
        <w:shd w:val="clear" w:color="auto" w:fill="FFFFFF"/>
        <w:spacing w:after="0" w:line="240" w:lineRule="auto"/>
        <w:jc w:val="both"/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</w:pPr>
    </w:p>
    <w:p w:rsidR="004A0618" w:rsidRDefault="004A0618" w:rsidP="004A0618">
      <w:pPr>
        <w:shd w:val="clear" w:color="auto" w:fill="FFFFFF"/>
        <w:spacing w:after="0" w:line="240" w:lineRule="auto"/>
        <w:jc w:val="both"/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</w:pPr>
      <w:r w:rsidRPr="004A0618"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  <w:lastRenderedPageBreak/>
        <w:t>Выделяют психологические симптомы интернет-зависимости</w:t>
      </w:r>
    </w:p>
    <w:p w:rsidR="004A0618" w:rsidRPr="0028269D" w:rsidRDefault="004A0618" w:rsidP="0028269D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Хорошее самочувствие, эйфория во время работы за компьютером.</w:t>
      </w:r>
    </w:p>
    <w:p w:rsidR="0028269D" w:rsidRPr="0028269D" w:rsidRDefault="0028269D" w:rsidP="0028269D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Невозможность остановиться.</w:t>
      </w:r>
    </w:p>
    <w:p w:rsidR="0028269D" w:rsidRPr="0028269D" w:rsidRDefault="0028269D" w:rsidP="0028269D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Увеличение количества времени, проводимого за компьютером.</w:t>
      </w:r>
    </w:p>
    <w:p w:rsidR="0028269D" w:rsidRPr="0028269D" w:rsidRDefault="0028269D" w:rsidP="0028269D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Пренебрежение семьей и друзьями.</w:t>
      </w:r>
    </w:p>
    <w:p w:rsidR="0028269D" w:rsidRPr="0028269D" w:rsidRDefault="0028269D" w:rsidP="0028269D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Ощущения пустоты, депрессии, раздражения вне времени,</w:t>
      </w:r>
    </w:p>
    <w:p w:rsidR="0028269D" w:rsidRPr="0028269D" w:rsidRDefault="0028269D" w:rsidP="0028269D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проводимого за компьютером.</w:t>
      </w:r>
    </w:p>
    <w:p w:rsidR="0028269D" w:rsidRPr="0028269D" w:rsidRDefault="0028269D" w:rsidP="0028269D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Ложь членам семьи о своей деятельности.</w:t>
      </w:r>
    </w:p>
    <w:p w:rsidR="004A0618" w:rsidRPr="0028269D" w:rsidRDefault="0028269D" w:rsidP="0028269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Проблемы с работой или учебой</w:t>
      </w:r>
    </w:p>
    <w:p w:rsidR="0028269D" w:rsidRDefault="0028269D" w:rsidP="0028269D">
      <w:pPr>
        <w:shd w:val="clear" w:color="auto" w:fill="FFFFFF"/>
        <w:spacing w:after="0" w:line="240" w:lineRule="auto"/>
        <w:jc w:val="both"/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</w:pPr>
      <w:r w:rsidRPr="0028269D"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  <w:t>И физические симптомы:</w:t>
      </w:r>
    </w:p>
    <w:p w:rsidR="0028269D" w:rsidRPr="0028269D" w:rsidRDefault="0028269D" w:rsidP="0028269D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Синдром карпального канала (туннельное поражение нервных</w:t>
      </w:r>
    </w:p>
    <w:p w:rsidR="0028269D" w:rsidRPr="0028269D" w:rsidRDefault="0028269D" w:rsidP="0028269D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стволов руки, связанное с длительным перенапряжением мышц).</w:t>
      </w:r>
    </w:p>
    <w:p w:rsidR="0028269D" w:rsidRPr="0028269D" w:rsidRDefault="0028269D" w:rsidP="0028269D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Сухость в глазах.</w:t>
      </w:r>
    </w:p>
    <w:p w:rsidR="0028269D" w:rsidRPr="0028269D" w:rsidRDefault="0028269D" w:rsidP="0028269D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Головные боли по типу мигрени.</w:t>
      </w:r>
    </w:p>
    <w:p w:rsidR="0028269D" w:rsidRPr="0028269D" w:rsidRDefault="0028269D" w:rsidP="0028269D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Боли в спине.</w:t>
      </w:r>
    </w:p>
    <w:p w:rsidR="0028269D" w:rsidRPr="0028269D" w:rsidRDefault="0028269D" w:rsidP="0028269D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Нерегулярное питание, пропуск приемов пищи.</w:t>
      </w:r>
    </w:p>
    <w:p w:rsidR="0028269D" w:rsidRPr="0028269D" w:rsidRDefault="0028269D" w:rsidP="0028269D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Пренебрежение личной гигиеной.</w:t>
      </w:r>
    </w:p>
    <w:p w:rsidR="0028269D" w:rsidRPr="0028269D" w:rsidRDefault="0028269D" w:rsidP="002826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</w:pPr>
      <w:r w:rsidRPr="0028269D">
        <w:rPr>
          <w:rFonts w:ascii="Century" w:eastAsia="Times New Roman" w:hAnsi="Century" w:cs="Times New Roman"/>
          <w:color w:val="000000" w:themeColor="text1"/>
          <w:sz w:val="24"/>
          <w:szCs w:val="24"/>
        </w:rPr>
        <w:t>Расстройства сна, изменение режима сна</w:t>
      </w:r>
    </w:p>
    <w:p w:rsidR="00502CB0" w:rsidRDefault="00E35E62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Century" w:eastAsia="Times New Roman" w:hAnsi="Century" w:cs="Times New Roman"/>
          <w:b/>
          <w:noProof/>
          <w:color w:val="000000" w:themeColor="text1"/>
          <w:sz w:val="26"/>
          <w:szCs w:val="2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38100</wp:posOffset>
            </wp:positionV>
            <wp:extent cx="2095500" cy="1876425"/>
            <wp:effectExtent l="19050" t="0" r="0" b="0"/>
            <wp:wrapNone/>
            <wp:docPr id="1" name="Рисунок 1" descr="D:\Наши документы\Кристина\ШКОЛА\картинки\1360677569_62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D:\Наши документы\Кристина\ШКОЛА\картинки\1360677569_62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6F525C" w:rsidRDefault="006F525C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Pr="006F525C" w:rsidRDefault="006F525C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</w:pPr>
      <w:r w:rsidRPr="006F525C">
        <w:rPr>
          <w:rFonts w:ascii="Century" w:eastAsia="Times New Roman" w:hAnsi="Century" w:cs="Times New Roman"/>
          <w:b/>
          <w:color w:val="000000" w:themeColor="text1"/>
          <w:sz w:val="26"/>
          <w:szCs w:val="26"/>
        </w:rPr>
        <w:lastRenderedPageBreak/>
        <w:t>Признаки компьютерной зависимости у детей и подростков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ребенок ест, пьет чай, готовит уроки у компьютера;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проводит за компьютером большую часть свободного времени (6–10 ч в день);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провел хотя бы одну ночь у компьютера;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прогулял школу – сидел за компьютером;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приходит домой и сразу садится за компьютер;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стал хуже учиться, потерял интерес к учебным предметам;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у ребенка практически нет реальных друзей, зато много виртуальных;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во время игры ребенок начинает разговаривать сам с собой или с героями игры так, как будто они реальны;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забыл поесть, почистить зубы (раньше такого не наблюдалось);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пребывает в плохом, раздраженном настроении, не может ничем заняться, если компьютер сломался;</w:t>
      </w:r>
    </w:p>
    <w:p w:rsidR="006F525C" w:rsidRP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трудно встает по утрам, просыпается в подавленном состоянии;</w:t>
      </w:r>
    </w:p>
    <w:p w:rsidR="006F525C" w:rsidRDefault="006F525C" w:rsidP="006F525C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 w:rsidRPr="006F525C">
        <w:rPr>
          <w:rFonts w:ascii="Century" w:eastAsia="Times New Roman" w:hAnsi="Century" w:cs="Times New Roman"/>
          <w:color w:val="000000" w:themeColor="text1"/>
          <w:sz w:val="24"/>
          <w:szCs w:val="24"/>
        </w:rPr>
        <w:t>конфликтует, угрожает, шантажирует в ответ на запрет сидеть за компьютером.</w:t>
      </w:r>
    </w:p>
    <w:p w:rsidR="006F525C" w:rsidRDefault="006F525C" w:rsidP="006F525C">
      <w:pPr>
        <w:shd w:val="clear" w:color="auto" w:fill="FFFFFF"/>
        <w:spacing w:after="0" w:line="245" w:lineRule="atLeast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</w:p>
    <w:p w:rsidR="00502CB0" w:rsidRDefault="00E35E62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Century" w:eastAsia="Times New Roman" w:hAnsi="Century" w:cs="Times New Roman"/>
          <w:b/>
          <w:noProof/>
          <w:color w:val="000000" w:themeColor="text1"/>
          <w:sz w:val="26"/>
          <w:szCs w:val="2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-3810</wp:posOffset>
            </wp:positionV>
            <wp:extent cx="2247900" cy="1933575"/>
            <wp:effectExtent l="0" t="0" r="0" b="0"/>
            <wp:wrapNone/>
            <wp:docPr id="2" name="Рисунок 2" descr="D:\Наши документы\Кристина\коллажи\фото\для оформления\comunication_9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Наши документы\Кристина\коллажи\фото\для оформления\comunication_99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25C" w:rsidRDefault="006F525C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6F525C" w:rsidRDefault="006F525C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6F525C" w:rsidRDefault="006F525C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6F525C" w:rsidRDefault="006F525C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502CB0" w:rsidRDefault="00502CB0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color w:val="000000" w:themeColor="text1"/>
          <w:sz w:val="26"/>
          <w:szCs w:val="26"/>
          <w:u w:val="single"/>
        </w:rPr>
      </w:pPr>
    </w:p>
    <w:p w:rsidR="004A0618" w:rsidRDefault="004A0618" w:rsidP="004A0618">
      <w:pPr>
        <w:spacing w:after="0" w:line="240" w:lineRule="auto"/>
        <w:jc w:val="both"/>
        <w:rPr>
          <w:rFonts w:ascii="Century" w:eastAsia="Times New Roman" w:hAnsi="Century" w:cs="Times New Roman"/>
          <w:b/>
          <w:bCs/>
          <w:color w:val="000000" w:themeColor="text1"/>
          <w:sz w:val="24"/>
          <w:szCs w:val="24"/>
          <w:u w:val="single"/>
        </w:rPr>
      </w:pPr>
    </w:p>
    <w:p w:rsidR="004A0618" w:rsidRPr="006F525C" w:rsidRDefault="004A0618" w:rsidP="004A0618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</w:pPr>
      <w:r w:rsidRPr="006F525C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lastRenderedPageBreak/>
        <w:t>Профилактика интернет-зависимости</w:t>
      </w:r>
    </w:p>
    <w:p w:rsidR="004A0618" w:rsidRPr="004A0618" w:rsidRDefault="004A0618" w:rsidP="004A0618">
      <w:pPr>
        <w:numPr>
          <w:ilvl w:val="0"/>
          <w:numId w:val="3"/>
        </w:numPr>
        <w:shd w:val="clear" w:color="auto" w:fill="FFFFFF"/>
        <w:spacing w:after="0" w:line="245" w:lineRule="atLeast"/>
        <w:ind w:left="0" w:firstLine="0"/>
        <w:jc w:val="both"/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</w:pPr>
      <w:r w:rsidRPr="004A0618"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  <w:t>Изначально при покупке компьютера нужно донести, что интернет это не альтернативный мир, а часть реального</w:t>
      </w:r>
    </w:p>
    <w:p w:rsidR="004A0618" w:rsidRPr="004A0618" w:rsidRDefault="004A0618" w:rsidP="004A0618">
      <w:pPr>
        <w:numPr>
          <w:ilvl w:val="0"/>
          <w:numId w:val="3"/>
        </w:numPr>
        <w:shd w:val="clear" w:color="auto" w:fill="FFFFFF"/>
        <w:spacing w:after="0" w:line="245" w:lineRule="atLeast"/>
        <w:ind w:left="0" w:firstLine="0"/>
        <w:jc w:val="both"/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</w:pPr>
      <w:r w:rsidRPr="004A0618"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  <w:t>Вовлечение детей в деятельность не связанной с компьютером (творчество, спорт)</w:t>
      </w:r>
    </w:p>
    <w:p w:rsidR="004A0618" w:rsidRDefault="004A0618" w:rsidP="004A0618">
      <w:pPr>
        <w:numPr>
          <w:ilvl w:val="0"/>
          <w:numId w:val="3"/>
        </w:numPr>
        <w:shd w:val="clear" w:color="auto" w:fill="FFFFFF"/>
        <w:spacing w:after="0" w:line="245" w:lineRule="atLeast"/>
        <w:ind w:left="0" w:firstLine="0"/>
        <w:jc w:val="both"/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</w:pPr>
      <w:r w:rsidRPr="004A0618"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  <w:t xml:space="preserve">Использовать увлечение компьютером с целью развить и обучить ребенка (программирование, компьютерная графики) </w:t>
      </w:r>
    </w:p>
    <w:p w:rsidR="006F525C" w:rsidRPr="004A0618" w:rsidRDefault="006F525C" w:rsidP="004A0618">
      <w:pPr>
        <w:numPr>
          <w:ilvl w:val="0"/>
          <w:numId w:val="3"/>
        </w:numPr>
        <w:shd w:val="clear" w:color="auto" w:fill="FFFFFF"/>
        <w:spacing w:after="0" w:line="245" w:lineRule="atLeast"/>
        <w:ind w:left="0" w:firstLine="0"/>
        <w:jc w:val="both"/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</w:pPr>
    </w:p>
    <w:p w:rsidR="004A0618" w:rsidRPr="006F525C" w:rsidRDefault="004A0618" w:rsidP="00502CB0">
      <w:pPr>
        <w:shd w:val="clear" w:color="auto" w:fill="FFFFFF"/>
        <w:spacing w:after="0" w:line="245" w:lineRule="atLeast"/>
        <w:jc w:val="center"/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</w:pPr>
      <w:r w:rsidRPr="006F525C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 xml:space="preserve">Помощь ребенку с сформированной </w:t>
      </w:r>
      <w:r w:rsidRPr="006F525C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br/>
        <w:t xml:space="preserve">интернет-зависимостью </w:t>
      </w:r>
    </w:p>
    <w:p w:rsidR="004A0618" w:rsidRPr="004A0618" w:rsidRDefault="004A0618" w:rsidP="00502CB0">
      <w:pPr>
        <w:numPr>
          <w:ilvl w:val="0"/>
          <w:numId w:val="4"/>
        </w:numPr>
        <w:shd w:val="clear" w:color="auto" w:fill="FFFFFF"/>
        <w:spacing w:after="0" w:line="245" w:lineRule="atLeast"/>
        <w:ind w:left="0" w:firstLine="0"/>
        <w:jc w:val="both"/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</w:pPr>
      <w:r w:rsidRPr="004A0618"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  <w:t xml:space="preserve">Контролировать сколько времени ребенок проводит за компьютером, следить за его эмоциональным и физическим состоянием. </w:t>
      </w:r>
    </w:p>
    <w:p w:rsidR="004A0618" w:rsidRPr="004A0618" w:rsidRDefault="004A0618" w:rsidP="00502CB0">
      <w:pPr>
        <w:numPr>
          <w:ilvl w:val="0"/>
          <w:numId w:val="4"/>
        </w:numPr>
        <w:shd w:val="clear" w:color="auto" w:fill="FFFFFF"/>
        <w:spacing w:after="0" w:line="245" w:lineRule="atLeast"/>
        <w:ind w:left="0" w:firstLine="0"/>
        <w:jc w:val="both"/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</w:pPr>
      <w:r w:rsidRPr="004A0618"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  <w:t>Обсудить границы времени использования компьютера: установить предельно допустимое время нахождения за компьютером и предложить ребенку установить таймер, чтобы он подсказал, когда остановиться.</w:t>
      </w:r>
    </w:p>
    <w:p w:rsidR="004A0618" w:rsidRPr="004A0618" w:rsidRDefault="004A0618" w:rsidP="00502CB0">
      <w:pPr>
        <w:numPr>
          <w:ilvl w:val="0"/>
          <w:numId w:val="4"/>
        </w:numPr>
        <w:shd w:val="clear" w:color="auto" w:fill="FFFFFF"/>
        <w:spacing w:after="0" w:line="245" w:lineRule="atLeast"/>
        <w:ind w:left="0" w:firstLine="0"/>
        <w:jc w:val="both"/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</w:pPr>
      <w:r w:rsidRPr="004A0618">
        <w:rPr>
          <w:rFonts w:ascii="Century" w:eastAsia="Times New Roman" w:hAnsi="Century" w:cs="Times New Roman"/>
          <w:bCs/>
          <w:color w:val="000000" w:themeColor="text1"/>
          <w:sz w:val="24"/>
          <w:szCs w:val="24"/>
        </w:rPr>
        <w:t xml:space="preserve">Если родители не в состоянии самостоятельно справиться с этой проблему необходимо обратиться к психологу. </w:t>
      </w:r>
    </w:p>
    <w:p w:rsidR="004A0618" w:rsidRPr="004A0618" w:rsidRDefault="009749B2" w:rsidP="004A0618">
      <w:pPr>
        <w:spacing w:after="0" w:line="240" w:lineRule="auto"/>
        <w:jc w:val="both"/>
        <w:rPr>
          <w:rFonts w:ascii="Century" w:eastAsia="Times New Roman" w:hAnsi="Century" w:cs="Times New Roman"/>
          <w:color w:val="000000" w:themeColor="text1"/>
          <w:sz w:val="24"/>
          <w:szCs w:val="24"/>
        </w:rPr>
      </w:pPr>
      <w:r>
        <w:rPr>
          <w:rFonts w:ascii="Century" w:eastAsia="Times New Roman" w:hAnsi="Century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90805</wp:posOffset>
                </wp:positionV>
                <wp:extent cx="3409950" cy="1409700"/>
                <wp:effectExtent l="19050" t="1905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25pt;margin-top:7.15pt;width:268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" filled="f" strokeweight="2.5pt">
                <v:stroke linestyle="thinThick"/>
              </v:roundrect>
            </w:pict>
          </mc:Fallback>
        </mc:AlternateContent>
      </w:r>
    </w:p>
    <w:p w:rsidR="007578C6" w:rsidRPr="006F525C" w:rsidRDefault="007578C6" w:rsidP="007578C6">
      <w:pPr>
        <w:spacing w:after="0" w:line="240" w:lineRule="auto"/>
        <w:jc w:val="both"/>
        <w:rPr>
          <w:rFonts w:ascii="Century" w:hAnsi="Century"/>
          <w:iCs/>
          <w:sz w:val="26"/>
          <w:szCs w:val="26"/>
        </w:rPr>
      </w:pPr>
      <w:r w:rsidRPr="006F525C">
        <w:rPr>
          <w:rFonts w:ascii="Century" w:hAnsi="Century"/>
          <w:iCs/>
          <w:color w:val="938953" w:themeColor="background2" w:themeShade="7F"/>
          <w:sz w:val="26"/>
          <w:szCs w:val="26"/>
        </w:rPr>
        <w:t>"</w:t>
      </w:r>
      <w:r w:rsidRPr="006F525C">
        <w:rPr>
          <w:rFonts w:ascii="Century" w:hAnsi="Century"/>
          <w:iCs/>
          <w:sz w:val="26"/>
          <w:szCs w:val="26"/>
        </w:rPr>
        <w:t>Интернет, он не сближает. Это скопление одиночества. Мы вроде вместе, но каждый один. Иллюзия общения, иллюзия дружбы, иллюзия жизни..."</w:t>
      </w:r>
    </w:p>
    <w:p w:rsidR="007578C6" w:rsidRPr="006F525C" w:rsidRDefault="007578C6" w:rsidP="007578C6">
      <w:pPr>
        <w:spacing w:after="0" w:line="240" w:lineRule="auto"/>
        <w:jc w:val="right"/>
        <w:rPr>
          <w:rFonts w:ascii="Century" w:hAnsi="Century"/>
          <w:iCs/>
          <w:sz w:val="26"/>
          <w:szCs w:val="26"/>
        </w:rPr>
      </w:pPr>
      <w:r w:rsidRPr="006F525C">
        <w:rPr>
          <w:rFonts w:ascii="Century" w:hAnsi="Century"/>
          <w:iCs/>
          <w:sz w:val="26"/>
          <w:szCs w:val="26"/>
        </w:rPr>
        <w:t>Януш Леон Вишневский</w:t>
      </w:r>
    </w:p>
    <w:p w:rsidR="006F525C" w:rsidRDefault="006F525C">
      <w:pPr>
        <w:rPr>
          <w:rFonts w:ascii="Century" w:hAnsi="Century"/>
        </w:rPr>
      </w:pPr>
    </w:p>
    <w:p w:rsidR="006F525C" w:rsidRDefault="006F525C">
      <w:pPr>
        <w:rPr>
          <w:rFonts w:ascii="Century" w:hAnsi="Century"/>
        </w:rPr>
      </w:pPr>
    </w:p>
    <w:p w:rsidR="006F525C" w:rsidRDefault="009749B2">
      <w:pPr>
        <w:rPr>
          <w:rFonts w:ascii="Century" w:hAnsi="Century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.7pt;margin-top:5.2pt;width:248.25pt;height:101.25pt;z-index:251660288" fillcolor="black [3213]" stroked="f">
            <v:shadow on="t" color="#b2b2b2" opacity="52429f" offset="3pt"/>
            <v:textpath style="font-family:&quot;Times New Roman&quot;;v-text-kern:t" trim="t" fitpath="t" string="Интернет - &#10;зависимость"/>
          </v:shape>
        </w:pict>
      </w:r>
    </w:p>
    <w:p w:rsidR="006F525C" w:rsidRDefault="006F525C">
      <w:pPr>
        <w:rPr>
          <w:rFonts w:ascii="Century" w:hAnsi="Century"/>
        </w:rPr>
      </w:pPr>
    </w:p>
    <w:p w:rsidR="00A42959" w:rsidRDefault="00A42959">
      <w:pPr>
        <w:rPr>
          <w:rFonts w:ascii="Century" w:hAnsi="Century"/>
        </w:rPr>
      </w:pPr>
    </w:p>
    <w:p w:rsidR="006F525C" w:rsidRDefault="006F525C" w:rsidP="00E35E62">
      <w:pPr>
        <w:jc w:val="center"/>
        <w:rPr>
          <w:rFonts w:ascii="Century" w:hAnsi="Century"/>
        </w:rPr>
      </w:pPr>
    </w:p>
    <w:p w:rsidR="006F525C" w:rsidRDefault="006F525C">
      <w:pPr>
        <w:rPr>
          <w:rFonts w:ascii="Century" w:hAnsi="Century"/>
        </w:rPr>
      </w:pPr>
    </w:p>
    <w:p w:rsidR="006F525C" w:rsidRDefault="006F525C">
      <w:pPr>
        <w:rPr>
          <w:rFonts w:ascii="Century" w:hAnsi="Century"/>
        </w:rPr>
      </w:pPr>
    </w:p>
    <w:p w:rsidR="00E35E62" w:rsidRPr="00E35E62" w:rsidRDefault="006F525C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  <w:r w:rsidRPr="00E35E62">
        <w:rPr>
          <w:rFonts w:ascii="Century" w:hAnsi="Century"/>
          <w:sz w:val="32"/>
          <w:szCs w:val="32"/>
        </w:rPr>
        <w:t xml:space="preserve">Особенности личности </w:t>
      </w:r>
    </w:p>
    <w:p w:rsidR="00E35E62" w:rsidRPr="00E35E62" w:rsidRDefault="006F525C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  <w:r w:rsidRPr="00E35E62">
        <w:rPr>
          <w:rFonts w:ascii="Century" w:hAnsi="Century"/>
          <w:sz w:val="32"/>
          <w:szCs w:val="32"/>
        </w:rPr>
        <w:t xml:space="preserve">детей и подростков </w:t>
      </w:r>
    </w:p>
    <w:p w:rsidR="006F525C" w:rsidRPr="00E35E62" w:rsidRDefault="006F525C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  <w:r w:rsidRPr="00E35E62">
        <w:rPr>
          <w:rFonts w:ascii="Century" w:hAnsi="Century"/>
          <w:sz w:val="32"/>
          <w:szCs w:val="32"/>
        </w:rPr>
        <w:t>с интернет зависимостью</w:t>
      </w: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222250</wp:posOffset>
            </wp:positionV>
            <wp:extent cx="3156585" cy="2371725"/>
            <wp:effectExtent l="19050" t="0" r="5715" b="0"/>
            <wp:wrapNone/>
            <wp:docPr id="3" name="Рисунок 3" descr="D:\Наши документы\Кристина\ШКОЛА\картинки\keyyy_haaaa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ши документы\Кристина\ШКОЛА\картинки\keyyy_haaaal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</w:p>
    <w:p w:rsidR="00E35E62" w:rsidRDefault="00E35E62" w:rsidP="00E35E62">
      <w:pPr>
        <w:spacing w:after="0" w:line="240" w:lineRule="auto"/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руководитель семинара </w:t>
      </w:r>
    </w:p>
    <w:p w:rsidR="00E35E62" w:rsidRDefault="00E35E62" w:rsidP="00E35E62">
      <w:pPr>
        <w:spacing w:after="0" w:line="240" w:lineRule="auto"/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педагог-психолог МОУ СОШ №39 </w:t>
      </w:r>
    </w:p>
    <w:p w:rsidR="00E35E62" w:rsidRPr="00E35E62" w:rsidRDefault="00E35E62" w:rsidP="00E35E62">
      <w:pPr>
        <w:spacing w:after="0" w:line="240" w:lineRule="auto"/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Садова Кристина Олеговна</w:t>
      </w:r>
    </w:p>
    <w:sectPr w:rsidR="00E35E62" w:rsidRPr="00E35E62" w:rsidSect="004A0618">
      <w:pgSz w:w="16838" w:h="11906" w:orient="landscape"/>
      <w:pgMar w:top="568" w:right="536" w:bottom="709" w:left="709" w:header="709" w:footer="709" w:gutter="0"/>
      <w:cols w:num="3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9DD"/>
    <w:multiLevelType w:val="hybridMultilevel"/>
    <w:tmpl w:val="B95819B6"/>
    <w:lvl w:ilvl="0" w:tplc="A8F2F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44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A2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A7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C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67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82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87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8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D0738"/>
    <w:multiLevelType w:val="hybridMultilevel"/>
    <w:tmpl w:val="3A203554"/>
    <w:lvl w:ilvl="0" w:tplc="56849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C0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8D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8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6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65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6C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0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4D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24B13"/>
    <w:multiLevelType w:val="hybridMultilevel"/>
    <w:tmpl w:val="D3DEA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B2D6B"/>
    <w:multiLevelType w:val="hybridMultilevel"/>
    <w:tmpl w:val="5AB44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E08EF"/>
    <w:multiLevelType w:val="multilevel"/>
    <w:tmpl w:val="D57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920EF"/>
    <w:multiLevelType w:val="hybridMultilevel"/>
    <w:tmpl w:val="6A501CB0"/>
    <w:lvl w:ilvl="0" w:tplc="0C1C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4B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A1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8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CC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3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80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84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0CE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81E59"/>
    <w:multiLevelType w:val="hybridMultilevel"/>
    <w:tmpl w:val="024C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136"/>
    <w:multiLevelType w:val="multilevel"/>
    <w:tmpl w:val="F432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66899"/>
    <w:multiLevelType w:val="hybridMultilevel"/>
    <w:tmpl w:val="1CF2F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59"/>
    <w:rsid w:val="0028269D"/>
    <w:rsid w:val="004A0618"/>
    <w:rsid w:val="00502CB0"/>
    <w:rsid w:val="005F79AE"/>
    <w:rsid w:val="006F525C"/>
    <w:rsid w:val="007578C6"/>
    <w:rsid w:val="009749B2"/>
    <w:rsid w:val="00A42959"/>
    <w:rsid w:val="00E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Татьяна Ивановна</cp:lastModifiedBy>
  <cp:revision>1</cp:revision>
  <dcterms:created xsi:type="dcterms:W3CDTF">2014-01-08T19:36:00Z</dcterms:created>
  <dcterms:modified xsi:type="dcterms:W3CDTF">2016-01-21T14:00:00Z</dcterms:modified>
</cp:coreProperties>
</file>