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2C" w:rsidRDefault="006C652C" w:rsidP="006C652C">
      <w:pPr>
        <w:pStyle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jdgxs" w:colFirst="0" w:colLast="0"/>
      <w:bookmarkStart w:id="1" w:name="_30j0zll" w:colFirst="0" w:colLast="0"/>
      <w:bookmarkStart w:id="2" w:name="_GoBack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79375</wp:posOffset>
            </wp:positionH>
            <wp:positionV relativeFrom="margin">
              <wp:posOffset>-707390</wp:posOffset>
            </wp:positionV>
            <wp:extent cx="7407275" cy="1034986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7-12_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275" cy="1034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52C" w:rsidRDefault="006C652C" w:rsidP="00EB15CB">
      <w:pPr>
        <w:pStyle w:val="2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52C" w:rsidRDefault="006C652C" w:rsidP="00EB15CB">
      <w:pPr>
        <w:pStyle w:val="2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712" w:rsidRPr="00EB15CB" w:rsidRDefault="00EB15CB" w:rsidP="00EB15CB">
      <w:pPr>
        <w:pStyle w:val="2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15CB" w:rsidRPr="00EB15CB" w:rsidRDefault="00EB15CB" w:rsidP="00EB15C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Основания для разработки программы </w:t>
      </w:r>
    </w:p>
    <w:p w:rsidR="00EB15CB" w:rsidRDefault="00EB15CB" w:rsidP="009E78A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>- Закон «Об образовании РФ»</w:t>
      </w:r>
    </w:p>
    <w:p w:rsidR="00EB15CB" w:rsidRDefault="00EB15CB" w:rsidP="009E78A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</w:t>
      </w:r>
    </w:p>
    <w:p w:rsidR="00EB15CB" w:rsidRDefault="00A00CB8" w:rsidP="009E78A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24.07.</w:t>
      </w:r>
      <w:r w:rsidR="00EB15CB" w:rsidRPr="00EB15CB">
        <w:rPr>
          <w:rFonts w:ascii="Times New Roman" w:eastAsia="Times New Roman" w:hAnsi="Times New Roman" w:cs="Times New Roman"/>
          <w:sz w:val="28"/>
          <w:szCs w:val="28"/>
        </w:rPr>
        <w:t xml:space="preserve">1998 «Об основных гарантиях прав ребёнка в Российской Федерации». </w:t>
      </w:r>
    </w:p>
    <w:p w:rsidR="00EB15CB" w:rsidRDefault="004F0777" w:rsidP="004F077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7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9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.11.2015 №</w:t>
      </w:r>
      <w:r w:rsidRPr="004F0777">
        <w:rPr>
          <w:rFonts w:ascii="Times New Roman" w:eastAsia="Times New Roman" w:hAnsi="Times New Roman" w:cs="Times New Roman"/>
          <w:sz w:val="28"/>
          <w:szCs w:val="28"/>
        </w:rPr>
        <w:t xml:space="preserve">1309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0777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обеспечения условий доступности для инвалидов объектов и предоставляемых услуг в сфере образования, а также оказания им при этом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 xml:space="preserve"> помощи»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777">
        <w:rPr>
          <w:rFonts w:ascii="Times New Roman" w:eastAsia="Times New Roman" w:hAnsi="Times New Roman" w:cs="Times New Roman"/>
          <w:sz w:val="28"/>
          <w:szCs w:val="28"/>
        </w:rPr>
        <w:t xml:space="preserve">(Зарегистрировано в Минюсте России 08.12.2015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F0777">
        <w:rPr>
          <w:rFonts w:ascii="Times New Roman" w:eastAsia="Times New Roman" w:hAnsi="Times New Roman" w:cs="Times New Roman"/>
          <w:sz w:val="28"/>
          <w:szCs w:val="28"/>
        </w:rPr>
        <w:t xml:space="preserve"> 40000)</w:t>
      </w:r>
    </w:p>
    <w:p w:rsidR="00EB15CB" w:rsidRPr="00EB15CB" w:rsidRDefault="00EB15CB" w:rsidP="009E78A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Организация летнего оздоровительного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 Дети и подростки с ограниченными возможностями здоровья от </w:t>
      </w:r>
      <w:r w:rsidR="000E5A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до 18 лет, в том числе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дети с расстройством аутистического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спектра и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 в интеллектуальном развитии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5CB" w:rsidRDefault="00EB15CB" w:rsidP="00A00CB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летнего оздоровительного отдыха для детей и подростков с ограниченными возможностями здоровья 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 до 18 лет, в том числе дети с расстройством аутистического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 xml:space="preserve">спектра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направлена на представление максимальной возможности, научить самостоятельной деятельности, развить творческие способности, поспособствует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формированию и развитию личности каждого ребёнка в результате общения со взрослыми и сверстниками, включение в разнообразные виды деятельности, в социально значимую и эмоционально насыщенную жизнь. Социально</w:t>
      </w:r>
      <w:r w:rsidR="00EC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- культурная деятельность способствует воплощению гуманного, личностно ориентированного общения, сотрудничества детей, которое побуждает каждого ребенка к проявлению субъектной позиции, к саморазвитию личности при соблюдении общих и частных педагогических условий.</w:t>
      </w:r>
    </w:p>
    <w:p w:rsidR="009E78AB" w:rsidRPr="009E78A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и актуальность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E78AB" w:rsidRPr="009E78AB">
        <w:rPr>
          <w:rFonts w:ascii="Times New Roman" w:eastAsia="Times New Roman" w:hAnsi="Times New Roman" w:cs="Times New Roman"/>
          <w:sz w:val="28"/>
          <w:szCs w:val="28"/>
        </w:rPr>
        <w:t>Летние оздоровительные смены - одна из форм организации свободного времени</w:t>
      </w:r>
      <w:r w:rsidR="009E7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8AB" w:rsidRPr="009E78AB">
        <w:rPr>
          <w:rFonts w:ascii="Times New Roman" w:eastAsia="Times New Roman" w:hAnsi="Times New Roman" w:cs="Times New Roman"/>
          <w:sz w:val="28"/>
          <w:szCs w:val="28"/>
        </w:rPr>
        <w:t>детей разного возраста, пола и уровня развития, а также пространство для оздоровления,</w:t>
      </w:r>
      <w:r w:rsidR="009E7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8AB" w:rsidRPr="009E78AB">
        <w:rPr>
          <w:rFonts w:ascii="Times New Roman" w:eastAsia="Times New Roman" w:hAnsi="Times New Roman" w:cs="Times New Roman"/>
          <w:sz w:val="28"/>
          <w:szCs w:val="28"/>
        </w:rPr>
        <w:t>спортивного развития, художественного, социального творчества.</w:t>
      </w:r>
      <w:r w:rsidR="009E7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8AB" w:rsidRPr="009E78AB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обусловлена повышением спроса родителей (законных представителей) на организованный отдых и оздоровление детей с ограниченными возможностями здоровья, а также приобщением детей к разнообразному социальному опыту, созданию, в период летних оздоровительных смен, стиля сотрудничества между </w:t>
      </w:r>
      <w:r w:rsidR="009E78AB" w:rsidRPr="009E78AB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взрослыми и детьми, а также совместному пребыванию детей-инвалидов в группе сверстников.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 xml:space="preserve">аполнение ежедневной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трёх основных видах деятельности: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1. Культурно-досуговая деятельность: занятия театром, участие в конкурсах, экскурсиях,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акциях и пр.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2. Практическая деятельность: оздоровительные процедуры, физическая культура, спорт,</w:t>
      </w:r>
      <w:r w:rsidRPr="009E78AB"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посильный труд, творческие кружки.</w:t>
      </w:r>
    </w:p>
    <w:p w:rsid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3. Умственная деятельность: самостоятельная деятельность, участие в познавательных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мероприятиях программы.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Реализация </w:t>
      </w:r>
      <w:r w:rsidR="009E78A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программы</w:t>
      </w:r>
      <w:r w:rsidRPr="00EB15C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предусматривает учет особых образовательных потребностей адресной группы обучающихся, включая потребности в: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>предупреждении дезадаптивного поведения; в специальной психо</w:t>
      </w:r>
      <w:r w:rsidR="00EB15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коррекционной помощи, направленной на формирование способности к самостоятельной организации собственной деятельности и осознанию возникающих трудностей, развитии и отработке средств коммуникации, приемов конструктивного общения и взаимодействия (с членами семьи, с другими взрослыми); в формировании навыков социально одобряемого поведения, обеспечении особой пространственной и временной организации среды с учетом недостатков внимания и работоспособности; в создании щадящего, комфортного, здоровьесберегающего режима; в специальной помощи в планировании и распределении нагрузки, постоянном стимулировании познавательной активности, побуждении интереса к себе, окружающему предметному и социальному миру, предупреждении дезадаптивного поведения; в постоянной актуализации знаний, умений и одобряемых обществом норм поведения; в формировании эмоциональной саморегуляции , постоянной помощи в осмыслении и расширении контекста усваиваемых знаний, в закреплении и совершенствовании освоенных умений; в учете актуальных и потенциальных познавательных возможностей, обеспечении индивидуального темпа обучения 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Цель</w:t>
      </w:r>
      <w:r w:rsidRPr="00EB15C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реализации </w:t>
      </w:r>
      <w:r w:rsidR="009E78A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программы</w:t>
      </w:r>
      <w:r w:rsidRPr="00EB15C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содержит специальную коррекционно-развивающую составляющую: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формирование эмоционально-волевой, личностной, социально-коммуникативной, познавательной и двигательной сфер и 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коррекция недостатков их развития; внимания к эмоциональному благополучию ребенка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Среди задач обучения и воспитания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уделяется специальным задачам коррекционно-развивающей направленности, сохранения и укрепления здоровья обучающихся: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>учить школьников предварительному проговариванию этапов работы (начиная с конкретного действия, продолжая более развернутым планированием), уделяя особое внимание соответствию планируемого и выполненного; формировать самооценку в деятельности, используя для этой цели эталонные образцы; побуждать школьника осознавать обнаруженное несоответствие как трудность, нуждающуюся в преодолении и не связанную с характеристиками его личности; включать в ход занятия динамические паузы, смену рабочих поз, релаксационные упражнения и другие приемы, позволяющие снять утомление и нервно-психическое напряжение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сложности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>Базовый</w:t>
      </w:r>
    </w:p>
    <w:p w:rsidR="00D34712" w:rsidRPr="009E78A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обучения:</w:t>
      </w: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Очная </w:t>
      </w:r>
    </w:p>
    <w:p w:rsidR="00D34712" w:rsidRPr="009E78A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реализации:</w:t>
      </w: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34712" w:rsidRPr="00EB15CB" w:rsidRDefault="00B20E31" w:rsidP="004F077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 w:rsidR="004F07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0777" w:rsidRPr="004F0777">
        <w:rPr>
          <w:rFonts w:ascii="Times New Roman" w:eastAsia="Times New Roman" w:hAnsi="Times New Roman" w:cs="Times New Roman"/>
          <w:sz w:val="28"/>
          <w:szCs w:val="28"/>
        </w:rPr>
        <w:t>Численность детей с ОВЗ, детей-инвалидов в учебной группе устанавливается до 15 человек.</w:t>
      </w:r>
      <w:r w:rsidR="004F0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777" w:rsidRPr="004F0777">
        <w:rPr>
          <w:rFonts w:ascii="Times New Roman" w:eastAsia="Times New Roman" w:hAnsi="Times New Roman" w:cs="Times New Roman"/>
          <w:sz w:val="28"/>
          <w:szCs w:val="28"/>
        </w:rPr>
        <w:t>Занятия в объединениях с детьми с ОВЗ, детьми-инвалидами могут быть организованы как совместно с другими детьми, так и в отдельных группах.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9E78A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 включают </w:t>
      </w:r>
      <w:r w:rsidR="004F0777">
        <w:rPr>
          <w:rFonts w:ascii="Times New Roman" w:eastAsia="Times New Roman" w:hAnsi="Times New Roman" w:cs="Times New Roman"/>
          <w:sz w:val="28"/>
          <w:szCs w:val="28"/>
        </w:rPr>
        <w:t>следующие результа</w:t>
      </w:r>
      <w:r w:rsidR="000E5A8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07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0F54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Ребенок может рассказать об этапах планируемой деятельности; адекватно оценить результаты своей деятельности; правильно отреагировать на затруднения и, при необходимости, попросить помощь педагога или </w:t>
      </w:r>
      <w:r w:rsidR="004F0777">
        <w:rPr>
          <w:rFonts w:ascii="Times New Roman" w:eastAsia="Times New Roman" w:hAnsi="Times New Roman" w:cs="Times New Roman"/>
          <w:sz w:val="28"/>
          <w:szCs w:val="28"/>
        </w:rPr>
        <w:t>сверстника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>; может контролировать свое поведение на протяжении всего занятия; количество проявлений агрессивного поведения и поведения, не соответствующего нормативному для младшего школьника, уменьшается</w:t>
      </w:r>
      <w:r w:rsidR="00A70F54">
        <w:rPr>
          <w:rFonts w:ascii="Times New Roman" w:eastAsia="Times New Roman" w:hAnsi="Times New Roman" w:cs="Times New Roman"/>
          <w:sz w:val="28"/>
          <w:szCs w:val="28"/>
        </w:rPr>
        <w:t>, укрепление</w:t>
      </w:r>
      <w:r w:rsidR="00A70F54" w:rsidRPr="00D835E7">
        <w:rPr>
          <w:rFonts w:ascii="Times New Roman" w:eastAsia="Times New Roman" w:hAnsi="Times New Roman" w:cs="Times New Roman"/>
          <w:sz w:val="28"/>
          <w:szCs w:val="28"/>
        </w:rPr>
        <w:t xml:space="preserve"> физическ</w:t>
      </w:r>
      <w:r w:rsidR="00A70F54">
        <w:rPr>
          <w:rFonts w:ascii="Times New Roman" w:eastAsia="Times New Roman" w:hAnsi="Times New Roman" w:cs="Times New Roman"/>
          <w:sz w:val="28"/>
          <w:szCs w:val="28"/>
        </w:rPr>
        <w:t>ого и психического здоровья.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проведения итоговой </w:t>
      </w:r>
      <w:r w:rsid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  <w:r w:rsidRPr="00EB15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4712" w:rsidRPr="00EB15CB" w:rsidRDefault="00B20E31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предусмотрена</w:t>
      </w:r>
    </w:p>
    <w:p w:rsidR="00D34712" w:rsidRPr="00EB15CB" w:rsidRDefault="00D34712" w:rsidP="009E7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Концептуальную основу программы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 xml:space="preserve"> составляют следующие принципы: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свободы выбора - каждый участник смены имеет право на выбор деятельности по своему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собственному желанию в течение смены;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комплексность - сочетание программы формирования у детей поведенческих навыков,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способствующих сохранению их здоровья;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преемственность и непрерывность - основная содержательная часть программы ее цели,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задачи являются логическим продолжением работы по формированию здорового 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детей в выборе содержания, методов и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профилактической работы в оздоровительной смене;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вариативность - наличие нескольких вариантов игр, а также 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о-педагог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сопровождения;</w:t>
      </w:r>
    </w:p>
    <w:p w:rsidR="009E78AB" w:rsidRPr="009E78AB" w:rsidRDefault="009E78AB" w:rsidP="009E78A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AB">
        <w:rPr>
          <w:rFonts w:ascii="Times New Roman" w:eastAsia="Times New Roman" w:hAnsi="Times New Roman" w:cs="Times New Roman"/>
          <w:sz w:val="28"/>
          <w:szCs w:val="28"/>
        </w:rPr>
        <w:t>содержательной деятельности - направлена на вовлечение каждого ребенка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воспитательное пространство смены, повышение его умственного и творческого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8AB">
        <w:rPr>
          <w:rFonts w:ascii="Times New Roman" w:eastAsia="Times New Roman" w:hAnsi="Times New Roman" w:cs="Times New Roman"/>
          <w:sz w:val="28"/>
          <w:szCs w:val="28"/>
        </w:rPr>
        <w:t>потенциала, физического совершенства и психического здоровья; открытый позитивный характер всех мероприятий.</w:t>
      </w:r>
    </w:p>
    <w:p w:rsidR="00E41159" w:rsidRDefault="009E78AB" w:rsidP="00E4115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Срок реализации</w:t>
      </w:r>
      <w:r w:rsidR="00E41159">
        <w:rPr>
          <w:rFonts w:ascii="Times New Roman" w:eastAsia="Times New Roman" w:hAnsi="Times New Roman" w:cs="Times New Roman"/>
          <w:sz w:val="28"/>
          <w:szCs w:val="28"/>
        </w:rPr>
        <w:t>:  1 смена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эффективности программы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детей;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физическое и психологическое здоровье;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самореализация в творческой и познавательной деятельности;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благоприятный психологический климат в детском и взрослом коллективах;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Основой является организация содержательного досуга при минимальных затратах, обеспечить ребёнку возможность сохранения здоровья в летний период. В программу вошли мероприятия, реализующие программу в целом.</w:t>
      </w:r>
    </w:p>
    <w:p w:rsidR="006D2D9E" w:rsidRPr="006D2D9E" w:rsidRDefault="004F0777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7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работа.</w:t>
      </w:r>
      <w:r w:rsidR="006D2D9E" w:rsidRPr="006D2D9E">
        <w:t xml:space="preserve"> </w:t>
      </w:r>
      <w:r w:rsidR="006D2D9E" w:rsidRPr="006D2D9E">
        <w:rPr>
          <w:rFonts w:ascii="Times New Roman" w:eastAsia="Times New Roman" w:hAnsi="Times New Roman" w:cs="Times New Roman"/>
          <w:sz w:val="28"/>
          <w:szCs w:val="28"/>
        </w:rPr>
        <w:t>Перед проведением инклюзивной смены рекомендуется подготовить и разослать пакет документов лицам, готовящим ребенка к смене, чтобы дети с ОВЗ совместно с родителями и педагогами могли подготовиться к поездке и участию ребенка в смене. Помимо стандартного перечня документов следует подготовить аннотацию возможных к посещению ребенком занятий и кружков, информацию о созданных в организации условиях доступности объектов инфраструктуры (фото-, видеоматериалы). Рекомендуется получить дополнительные сведения от родителей (законных представителей) ребенка о его потребностях для организации сопровождения, интересах и возможностях.</w:t>
      </w:r>
      <w:r w:rsidR="006D2D9E" w:rsidRPr="006D2D9E">
        <w:t xml:space="preserve"> </w:t>
      </w:r>
      <w:r w:rsidR="006D2D9E" w:rsidRPr="006D2D9E">
        <w:rPr>
          <w:rFonts w:ascii="Times New Roman" w:eastAsia="Times New Roman" w:hAnsi="Times New Roman" w:cs="Times New Roman"/>
          <w:sz w:val="28"/>
          <w:szCs w:val="28"/>
        </w:rPr>
        <w:t>Для реализации инклюзивных программ отдыха и оздоровления необходима специальная подготовка детей к условиям совместного пребывания. Такая подготовка направлена на: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побуждение к сотрудничеству, дружбе и взаимопомощи;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формирование бережного и аккуратного обращения с детьми, имеющими те или иные ограничения;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взаимодействия между детьми;</w:t>
      </w:r>
    </w:p>
    <w:p w:rsidR="004F0777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достижение понимания того, что, несмотря на различия в образовательных, моторных, сенсорных, речевых и иных возможностях, дети-инвалиды и дети с ОВЗ могут быть надежными товарищами, интересными собеседниками, веселыми партнерами в играх, развлечениях, на праздниках.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мероприятия включают в себя занятия адаптивной физической культурой.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Мероприятия смен</w:t>
      </w:r>
      <w:r w:rsidR="00E4115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2D9E">
        <w:rPr>
          <w:rFonts w:ascii="Times New Roman" w:eastAsia="Times New Roman" w:hAnsi="Times New Roman" w:cs="Times New Roman"/>
          <w:sz w:val="28"/>
          <w:szCs w:val="28"/>
        </w:rPr>
        <w:t>, включая занятия физкультурой для детей с ОВЗ и детей-инвалидов, следует проводить в соответствии с рекомендациями медицинских работников.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При проведении инклюзивных смен должно быть предусмотрено место для эмоциональной разгрузки детей.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Включение детей с ОВЗ и детей-инвалидов в инклюзивные смены детских лагерей включает три этапа: организованный, основной, итоговый.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Задачами организационного этапа инклюзивной смены для детей-инвалидов и детей с ОВЗ должно стать развитие навыков пространственной ориентации (знакомство с непривычными бытовыми условиями и адаптация к ним, друг с другом, вожатыми, детским лагерем, правилами совместного проживания и взаимодействия) и сенсорной сферы (восприятия). Эти задачи могут быть решены посредством игр на знакомство, игр-путешествий, экскурсий по территории лагеря, огонька знакомства, общего вечернего сбора лагеря, музыкально-игровых мероприятий. Сам организационный этап может длиться 5 - 7 дней и зависит от уровня социализации ребенка с ОВЗ и инвалидностью.</w:t>
      </w:r>
    </w:p>
    <w:p w:rsid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Необходимо обратить внимание, что может потребоваться корректировка режима дня с учетом увеличенной потребности в отдыхе детей-инвалидов и детей с ОВЗ по сравнению со здоровыми детьми.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Основной период инклюзивной смены должен быть направлен на обеспечение полноценного участия детей с ОВЗ и инвалидностью в досугово-образовательной деятельности. Основными видами деятельности являются воспитательная, творческая и физкультурно-оздоровительная деятельность.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Задачами основного периода для детей-инвалидов и детей с ОВЗ являются развитие умений и навыков коммуникации, содействие эмоциональному развитию детей.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Важным является создание условий для совместной деятельности детей, коммуникации между ними.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Важно по возможности организовывать встречи со взрослыми, состоявшимися людьми, имеющими ограниченные возможности здоровья: реальные жизненные истории помогут детям-инвалидам и детям с ОВЗ понять, что они могут многого добиться в жизни, несмотря на свои недуги, а здоровые дети смогут почувствовать, что от их поддержки и внимания зависят будущие успехи их новых друзей. Ближе к концу основного периода ярким событием может стать совместный творческий концерт, подготовка к которому может вестись в предыдущие дни смены, где дети обеих категорий смогли бы на одной сцене показать то, чему научились.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Поездки и выездные экскурсии для детей-инвалидов и детей с ОВЗ (при наличии возможности) являются важной частью социализации, будут содействовать познавательному развитию, сенсорной и эмоциональной сферы детей.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lastRenderedPageBreak/>
        <w:t>На итоговом этапе реализации инклюзивной смены необходимо создать условия для анализа (важно учесть когнитивный уровень развития детей-инвалидов и детей с ОВЗ, особенно рефлексивные и аналитические навыки) участия в смене, определения ценности опыта общения и взаимодействия, полученных в детском лагере.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проведение итоговых мероприятий смены: торжественная церемония закрытия, прощальный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2D9E">
        <w:rPr>
          <w:rFonts w:ascii="Times New Roman" w:eastAsia="Times New Roman" w:hAnsi="Times New Roman" w:cs="Times New Roman"/>
          <w:sz w:val="28"/>
          <w:szCs w:val="28"/>
        </w:rPr>
        <w:t>огонек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2D9E">
        <w:rPr>
          <w:rFonts w:ascii="Times New Roman" w:eastAsia="Times New Roman" w:hAnsi="Times New Roman" w:cs="Times New Roman"/>
          <w:sz w:val="28"/>
          <w:szCs w:val="28"/>
        </w:rPr>
        <w:t>, вручение памятных значков и сувениров.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По окончании итогового периода с целью продолжения общения ребят вне детского лагеря рекомендуется организовать обмен контактами (адреса, телефоны) между детьми, что можно сделать в яркой творческой форме.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Основной является коллективная творческая деятельность, состоящая из отрядных и общелагерных мероприятий, познавательно-развлекательные программы, конкурсные, игровые программы и многое другое, направленное на достижение поставленной цели.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Ведущими формами и методами работы являются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: игровые программы, познавательно - развлекательные мероприятия, культурно - досуговые туры, спортивные турниры, тематические викторины и конкурсы, экскурсии по направлениям деятельности, тематические дни, просмотр фильмов, ролевые, профориентационные игры, концертные программы, театрализованные постановки.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методами организации деятельности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- метод игры (игры отбираются воспитателями в соответствии с поставленной целью); - методы театрализации (реализуется через костюмирование, обряды);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- методы состязательности (распространяется на все сферы творческой деятельности); - метод коллективной творческой деятельности (КТД);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- проведение воспитательно-профилактической работы с детьми в целях предотвращения или устранения негативных психологических факторов;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- беседы с детьми по налаживанию и поддерживанию их межличностных взаимоотношений.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 плакатов,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Ведущая технология данной программы - игровая. Игровая технология раскрывает творческий потенциал ребенка, развивает творческие и физические способности, формирует навыки позитивного общения со сверстниками, привлекает ребят к сознательному выбору активной жизненной позиции и здорового образа жизни.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дела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Ключевые дела – это главные традиционные общелагерные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</w:t>
      </w:r>
      <w:r w:rsidR="006D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в них большого числа детей и взрослых, способствуют интенсификации их 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ставят их в ответственную позицию к происходящему в школе, раскрывают потенциал, способствуют созданию ситуации успеха.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уровне пришкольного лагеря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праздники в лагере – еженедельно проводимые творческие (театрализованные, музыкальные, литературные и т.п.) дела, связанные со значимыми знаменательными датами, в которых участвуют все отряды в лагере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торжественные линейки в День открытия лагеря, День космоса, День детства, День экологии,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ень русского языка);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проекты лагеря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«Школьный двор», «Толерантность» и др.);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акции лагеря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Бумаге и пластику - вторую жизнь»)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спортивные состязания, праздники, фестивали;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конкурсы детского творчества – рисунков, открыток, фото, поделок, плакатов, газет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«Наше лето», «Мы - за здоровый образ жизни», и др.);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церемонии награждения (по итогам смены)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 и педагогов за активное участие в жизни лагеря, защиту чести отряда в конкурсах,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соревнованиях. Это способствует поощрению социальной активности детей, развитию позитивных межличностных отношений между отрядами, формированию чувства доверия и уважения друг к другу.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уровне отрядов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участие отрядов в реализации ключевых дел;</w:t>
      </w:r>
    </w:p>
    <w:p w:rsid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проведение в рамках отряда итогового анализа детьми ключевых дел лагеря, </w:t>
      </w:r>
    </w:p>
    <w:p w:rsid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На индивидуальном уровне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вовлечение по возможности каждого ребенка в дела лагеря в одной из возможных для них ролей: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Детские объединения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Воспитание на занятиях детских объединений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преимущественно через: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1. вовлечение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отношения, получить опыт участия в социально значимых делах;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2. формирование в кружках, секциях, клубах, студиях и т.п. детско-взрослых общностей,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которые могли бы объединять детей и педагогов общими позитивными эмоциями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доверительными отношениями друг к другу;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3. создание в детских объединениях традиций, задающих их членам определенные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социально значимые формы поведения;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4. поддержку в детских объединениях школьников с ярко выраженной лидерской позицией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и установкой на сохранение и поддержание накопленных социально значимых традиций;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5. поощрение педагогами детских инициатив и детского самоуправления.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Реализация воспитательного потенциала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 курсов внеурочной деятельности происходит в рамках следующих выбранных школьниками ее видов: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Проблемно-ценностное общение.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Туристско-краеведческая деятельность.</w:t>
      </w:r>
    </w:p>
    <w:p w:rsidR="0087472F" w:rsidRPr="0087472F" w:rsidRDefault="0087472F" w:rsidP="008747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 Спортивно-оздоровительная деятельность.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Трудовая деятельность.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Игровая деятельность.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Направление «Работа с родителями» является инвариантным в программе лагеря. Для его реализации необходимо решить следующие задачи: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Во-первых, — налаживание конструктивного взаимодействия педагогов с родителями для привлечения их внимания к жизни лагеря, для создания в их глазах позитивного имиджа школы, для поддержания «обратной связи» с родителями или законными представителями в вопросах воспитания их детей.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Во-вторых, — привлечение родителей к организации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Это способствует расширению и разнообразию сферы взаимодействия семьи и школы, а детям представляются новые возможности для коммуникации со взрослыми и другими детьми, что важно для их конструктивной социализации.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В-третьих, — повышение педагогической и психологической грамотности родителей. Это поможет в организации эффективного воспитательного процесса в школе, так как позволит избегать конфликтов и недопонимания со стороны родителей по поводу организации школьной жизни детей, поможет установлению деловых и доверительных отношений между родителями и педагогами.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Самоуправление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Поддержка детского ученического самоуправления в лагере помогает педагогам воспитывать в детях инициативность, самостоятельность,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Поскольку учащимся с ограниченными возможностями здоровья не всегда удается самостоятельно организовать свою деятельность, то педагоги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осуществлять педагогическое сопровождение на уровне отряда, а на уровне лагеря назначаются кураторы отрядов для развития ученического самоуправления.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Поэтому в условиях лагеря для детей с ограниченными возможностями здоровья реально достижимым является уровень соуправления (а не самоуправления) учащихся пришкольного лагеря при условии руководящей роли педагогов, которая будет уменьшаться по мере приобретения детьми социального опыта.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Экскурсии, экспедиции, походы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Экскурсия – одна из основных видов занятий и особая форма организации работы по всестороннему развитию детей, нравственно-патриотическому, эстетическому воспитанию. Экскурсии являются одним из наиболее эффективных средств комплексного воздействия на формирование личности ребёнка, развития его познавательных интересов, поскольку процесс познания происходит в предметно-наглядной, активной форме, когда ребёнок непосредственно видит, слышит, осязает окружающий мир. Экскурсии, походы помогают школьнику расширить свой кругозор, приобрести новые знания об окружающей его социальной, культурной, природной среде, научиться уважительно и бережно относиться к ней, получить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учащихся самостоятельности и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формирования навыков самообслуживающего труда, обучения рациональному использованию своего времени, сил, имущества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 xml:space="preserve">Детей с тяжелыми и множественными нарушениями развития на экскурсиях часто сопровождают родители. 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Выходы в учреждения культуры и досуга с целью духовно-нравственного и эстетического развития учащихся: в кинотеатры, центры творчества, и др.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Организация предметно-эстетической среды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Окружающая обучающегося предметно-эстетическая среда лагеря,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лагеря.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Воспитывающее влияние на ребенка в лагере осуществляется через такие формы работы с предметно-эстетической средой школы как: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оформление интерьера помещений (вестибюля, коридоров, рекреаций, залов, лестничных пролетов и т.п.) и их периодическая переориентация;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благоустройство отрядных кабинетов, осуществляемое классными руководителями совместно с воспитанниками, создают повод для длительного общения педагогов с детьми;</w:t>
      </w:r>
    </w:p>
    <w:p w:rsidR="0087472F" w:rsidRP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размещение на стенах лагеря регулярно сменяемых экспозиций: творческих работ ребят, реализуемых в рамках лагерной смены:</w:t>
      </w:r>
    </w:p>
    <w:p w:rsidR="0087472F" w:rsidRDefault="0087472F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72F">
        <w:rPr>
          <w:rFonts w:ascii="Times New Roman" w:eastAsia="Times New Roman" w:hAnsi="Times New Roman" w:cs="Times New Roman"/>
          <w:sz w:val="28"/>
          <w:szCs w:val="28"/>
        </w:rPr>
        <w:t>озеленение школьной и пришкольной территории, разбивка клумб, оборудование во дворе школы спортивных и игровых площадок, доступных и приспособленных для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2F">
        <w:rPr>
          <w:rFonts w:ascii="Times New Roman" w:eastAsia="Times New Roman" w:hAnsi="Times New Roman" w:cs="Times New Roman"/>
          <w:sz w:val="28"/>
          <w:szCs w:val="28"/>
        </w:rPr>
        <w:t>разных возрастных категорий, оздоровительно-рекреационных зон, позволяющих разделить свободное пространство школы на зоны активного и тихого отдыха.</w:t>
      </w:r>
    </w:p>
    <w:p w:rsidR="00D835E7" w:rsidRPr="00D835E7" w:rsidRDefault="00D835E7" w:rsidP="008747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распорядок дня</w:t>
      </w:r>
      <w:r w:rsidR="006D2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внутришкольного лагеря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8.30-8.50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>рием, сбор детей по отрядам.</w:t>
      </w:r>
    </w:p>
    <w:p w:rsid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8.50- 9.00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>тренняя линейка (перекличка, планёрка)</w:t>
      </w:r>
    </w:p>
    <w:p w:rsid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9.00-9.15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sz w:val="28"/>
          <w:szCs w:val="28"/>
        </w:rPr>
        <w:t>арядка</w:t>
      </w:r>
    </w:p>
    <w:p w:rsid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9.15-9.45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sz w:val="28"/>
          <w:szCs w:val="28"/>
        </w:rPr>
        <w:t>автрак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10.00-12.00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>оспитательная работа по плану: прогулки, экскурсии, организация и проведение коллективных творческих дел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12:00 -13:00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>портивный час/ Музыкальный час/ Занятия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интересам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13:00 - 13:40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>бед</w:t>
      </w:r>
    </w:p>
    <w:p w:rsidR="00D835E7" w:rsidRPr="00D835E7" w:rsidRDefault="00E41159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14:00 -16:0</w:t>
      </w:r>
      <w:r w:rsidR="00D835E7" w:rsidRPr="00D835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тихий час</w:t>
      </w:r>
    </w:p>
    <w:p w:rsidR="00E41159" w:rsidRDefault="00E41159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16:00</w:t>
      </w:r>
      <w:r w:rsidR="00D8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полдник</w:t>
      </w:r>
    </w:p>
    <w:p w:rsidR="00E41159" w:rsidRDefault="00E41159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16:30-17.30- игры на свежем воздухе</w:t>
      </w:r>
    </w:p>
    <w:p w:rsidR="00D835E7" w:rsidRDefault="00E41159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18.00- </w:t>
      </w:r>
      <w:r w:rsidR="00D835E7" w:rsidRPr="00D835E7">
        <w:rPr>
          <w:rFonts w:ascii="Times New Roman" w:eastAsia="Times New Roman" w:hAnsi="Times New Roman" w:cs="Times New Roman"/>
          <w:sz w:val="28"/>
          <w:szCs w:val="28"/>
        </w:rPr>
        <w:t>уход домой</w:t>
      </w:r>
      <w:r w:rsidR="008B0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D9E" w:rsidRPr="006D2D9E" w:rsidRDefault="00D835E7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D9E" w:rsidRPr="006D2D9E">
        <w:rPr>
          <w:rFonts w:ascii="Times New Roman" w:eastAsia="Times New Roman" w:hAnsi="Times New Roman" w:cs="Times New Roman"/>
          <w:sz w:val="28"/>
          <w:szCs w:val="28"/>
        </w:rPr>
        <w:t>К организации и проведению инклюзивных смен в организациях отдыха детей и их оздоровления рекомендуется привлекать следующие категории специалистов: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административный персонал;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технический и сервисный персонал (в том числе оказывающий помощь в обеспечении основных нужд и передвижения по территории детского лагеря);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медицинские работники, которые смогут обеспечить своевременную помощь детям с учетом особенностей здоровья;</w:t>
      </w:r>
    </w:p>
    <w:p w:rsidR="006D2D9E" w:rsidRP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(воспитатели, тьюторы, педагоги дополнительного образования, педагоги-организаторы (при наличии);</w:t>
      </w:r>
    </w:p>
    <w:p w:rsidR="006D2D9E" w:rsidRDefault="006D2D9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9E">
        <w:rPr>
          <w:rFonts w:ascii="Times New Roman" w:eastAsia="Times New Roman" w:hAnsi="Times New Roman" w:cs="Times New Roman"/>
          <w:sz w:val="28"/>
          <w:szCs w:val="28"/>
        </w:rPr>
        <w:t>вожатые.</w:t>
      </w:r>
    </w:p>
    <w:p w:rsidR="007D48FE" w:rsidRDefault="007D48F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 xml:space="preserve">К организации инклюзивных смен рекомендуется привлекать педагогов-психологов, инструкторов-методистов по адаптивной физической культуре и адаптивному спорту, специалистов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7D48FE">
        <w:rPr>
          <w:rFonts w:ascii="Times New Roman" w:eastAsia="Times New Roman" w:hAnsi="Times New Roman" w:cs="Times New Roman"/>
          <w:sz w:val="28"/>
          <w:szCs w:val="28"/>
        </w:rPr>
        <w:t xml:space="preserve"> педагогики.</w:t>
      </w:r>
    </w:p>
    <w:p w:rsidR="00D835E7" w:rsidRDefault="007D48FE" w:rsidP="006D2D9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внутришкольного лагеря п</w:t>
      </w:r>
      <w:r w:rsidR="00D835E7" w:rsidRPr="00D835E7">
        <w:rPr>
          <w:rFonts w:ascii="Times New Roman" w:eastAsia="Times New Roman" w:hAnsi="Times New Roman" w:cs="Times New Roman"/>
          <w:sz w:val="28"/>
          <w:szCs w:val="28"/>
        </w:rPr>
        <w:t xml:space="preserve">одбор начальника лагеря,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 </w:t>
      </w:r>
      <w:r w:rsidR="00D835E7" w:rsidRPr="00D835E7">
        <w:rPr>
          <w:rFonts w:ascii="Times New Roman" w:eastAsia="Times New Roman" w:hAnsi="Times New Roman" w:cs="Times New Roman"/>
          <w:sz w:val="28"/>
          <w:szCs w:val="28"/>
        </w:rPr>
        <w:t>проводит администрация школы.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Инструктаж по работе с детьми-инвалидами и детьми с ОВЗ должен быть проведен для всех сотрудников детского лагеря.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Рекомендуется прохождение всеми педагогическими работниками и вожатыми, задействованными в проведении инклюзивной смены, курсов повышения квалификации или переподготовки по специальным программам, знакомящим их с психофизиологическими особенностями детей-инвалидов и детей с ОВЗ, особенностями восприятия учебной информации, спецификой приема-передачи учебной информации, социально-активными и рефлексивными методами обучения, с применением специальных средств обучения с учетом разных нозологий.</w:t>
      </w:r>
    </w:p>
    <w:p w:rsid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 xml:space="preserve">Помимо общих представлений о категориях детей с ОВЗ и детях-инвалидах педагоги и вожатые должны еще до начала смены познакомиться с </w:t>
      </w:r>
      <w:r w:rsidRPr="007D48F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информацией о конкретных детях с ОВЗ и детях-инвалидах, которые будут участвовать в данной инклюзивной смене, их интересах и увлечениях. Эта информация позволит им организации продуктивного взаимодействия с другими детьми, а также обеспечения доступности их участия в мероприятиях смены.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В ходе инклюзивных смен педагогами должны решаться следующие задачи: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создание ситуации успеха детям с особыми потребностями через помощь в определении и реализации их собственных интересов и возможностей;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развитие социально-коммуникативных компетенций на основе активного включения в социально значимую, творческую и оздоровительную деятельность в разных сообществах и творческих пространствах детского лагеря;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приобщение детей к здоровому образу жизни как одному из условий личной и социальной успешности.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При формировании штатной сетки необходимо исходить из расчета 1 педагог на 3 - 5 детей (при осложненных дефектах). Рекомендуется также привлекать минимум двух вожатых на отряд.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В начале смены педагогам-психологам при необходимости следует помочь найти ребенку малую группу сверстников, в которой он мог бы чувствовать себя комфортно, уверенно и ощущать спокойствие. Следует оказать помощь и поддержку в процессе адаптации, выстраивания эффективных алгоритмов взаимодействия между всеми детьми - участниками смены. Психолог должен быть готов помочь вожатым и администрации детского лагеря найти корректный выход из возможных ситуаций, а также работать на профилактику эмоционального и профессионального выгорания.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Желательно пребывание детей-инвалидов и детей с ОВЗ в детском лагере уже знакомой друг с другом группой, например, класс из специальной (коррекционной) школы в сопровождении их учителя или воспитателя. Это позволит ускорить адаптацию обучающихся с ОВЗ к месту пребывания и правилам организации жизнедеятельности, предупредить такие явления дезадаптации, как выход из строя специализированных аппаратов, оперативно решать возникающие проблемы организационно-технического характера.</w:t>
      </w:r>
    </w:p>
    <w:p w:rsidR="007D48FE" w:rsidRP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Педагогам-психологам рекомендуется провести анкетирование для выявлении уровня общей удовлетворенности участием в программе смены и степени оправданности ожиданий относительно качества взаимодействия со сверстниками и с педагогами, образовательной деятельности, правил лагеря и его бытовых условий. Полученные результаты необходимо использовать при анализе проведения смены со всеми сотрудниками детского лагеря, принимавшими участие в ее реализации. Вопросы для анализа смены с педагогами должны носить как содержательный, так и организационный характер.</w:t>
      </w:r>
    </w:p>
    <w:p w:rsidR="007D48FE" w:rsidRDefault="007D48FE" w:rsidP="007D48F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FE">
        <w:rPr>
          <w:rFonts w:ascii="Times New Roman" w:eastAsia="Times New Roman" w:hAnsi="Times New Roman" w:cs="Times New Roman"/>
          <w:sz w:val="28"/>
          <w:szCs w:val="28"/>
        </w:rPr>
        <w:t>В период окончания инклюзивной смены необходимо настроить детей к отъезду, к дальнейшему пребыванию по месту жительства. Рекомендуется построение и корректировка дальнейшего образовательного маршрута и жизненной траектории.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Информационно-методическое обеспечение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>Методические условия: наличие программы лагеря, планов работы отрядов, плана-сетки, должностные инструкции всех участников процесса, проведение инструктивно-методических сборов с педагогами до начала лагерной смены; подбор методических разработок в соответствии с планом работы; проведение ежедневных планёрок; коллективные творческие дела; творческие мастерские; индивидуальная работа.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различных видов деятельности.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Добровольность включения детей в организацию жизни лагеря.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Создание ситуации успеха.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информирование о результатах прожитого дня. 6 Организация различных видов стимулирования.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материально-технического обеспечения программы</w:t>
      </w:r>
    </w:p>
    <w:p w:rsid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Выбор оптимальных условий и площадок для проведения различных мероприятий. 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Материалы для оформления и творчества детей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lastRenderedPageBreak/>
        <w:t>3. Наличие канцелярских принадлежностей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4. Компьютерное обеспечение, мультимедийный проектор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1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Призы и награды для стимулирования.</w:t>
      </w:r>
    </w:p>
    <w:p w:rsidR="00E25B3B" w:rsidRDefault="00D835E7" w:rsidP="00E25B3B">
      <w:pPr>
        <w:spacing w:after="200" w:line="276" w:lineRule="auto"/>
        <w:ind w:firstLine="709"/>
        <w:jc w:val="both"/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6. Спортивный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25B3B" w:rsidRPr="00E25B3B">
        <w:t xml:space="preserve"> 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Материально-технические условия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игровая комната;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 игровая зона (настольные игры, игрушки, канцелярские товары, книги для чтения); - спортивное и игровое оборудование;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-комната отдыха;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-бытовая комната;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-спецтранспорт;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-музыкальный центр;</w:t>
      </w:r>
    </w:p>
    <w:p w:rsidR="00D835E7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-благоустроенная территория, зона отдыха, спортивная площадка.</w:t>
      </w:r>
    </w:p>
    <w:p w:rsidR="00D835E7" w:rsidRPr="00E25B3B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E25B3B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состоит в постоянном контакте с ними по телефону для обсуждения текущих вопросов (организационных, дисциплинарных и других). 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Кроме этого</w:t>
      </w:r>
      <w:r w:rsidR="008B01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проводятся общие мероприятия: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Организационное родительское собрание;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Участие родителей в праздниках, открытии и закрытии лагеря.</w:t>
      </w:r>
    </w:p>
    <w:p w:rsidR="00D835E7" w:rsidRPr="00E25B3B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Программа поможет участникам смены приобрести определённые знания о себе, о своей личности и способах управления собой, освоить ценностные установки современной жизни, определённые навыки «быть собой» и одновременно умения быть частью некоего социального целого (коллектива сверстников), добровольно соотносить своё поведение с их интересами.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предложенных форм работы послужит созданию условий для реализации субъектной активности,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Предполагается, что итогом работы летнего оздоровительного лагеря должно стать: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мотивация к здоровому образу жизни, физическое и психическое оздоровление;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развитие у школьников с ОВЗ интереса к занятиям физкультурой и спортом;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расширение социального опыта и получение организаторского опыта;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коммуникативных навыков, основ правильного поведения, общения, культуры, досуга, практических умений детей;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развитие навыков ручного и общественно-полезного труда;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снижение уровня преступности, правонарушений и других негативных проявлений среди детей и подростков с ОВЗ;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развитие и укрепление связей школы, семьи, общественности, организаций дополнительного образования детей, культуры, здравоохранения в организации каникулярного отдыха, занятости детей и подростков;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Для развития воспитательной системы лагеря ожидаемые результаты по итогам реализации программы предполагаются следующие: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создание в лагере условий для самореализации детей;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совершенствование методик организации форм работы;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пополнение методической копилки.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Для педагогов лагеря ожидаемые результаты по итогам реализации программы предполагаются следующие: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повышение уровня педагогического мастерства;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отработка моделей взаимодействия педагогов с детским коллективом в рамках сюжетно-ролевой игры;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современных педагогических технологий для организации полноценного досуга детей и подростков.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 ожидаемые результаты</w:t>
      </w:r>
      <w:r w:rsidRPr="00D835E7">
        <w:rPr>
          <w:rFonts w:ascii="Times New Roman" w:eastAsia="Times New Roman" w:hAnsi="Times New Roman" w:cs="Times New Roman"/>
          <w:sz w:val="28"/>
          <w:szCs w:val="28"/>
        </w:rPr>
        <w:t xml:space="preserve"> по итогам реализации программы предполагаются следующие: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удовлетворенность летним отдыхом детей;</w:t>
      </w:r>
    </w:p>
    <w:p w:rsidR="00D835E7" w:rsidRP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оздоровление и эмоциональный заряд ребенка;</w:t>
      </w:r>
    </w:p>
    <w:p w:rsidR="00D835E7" w:rsidRDefault="00D835E7" w:rsidP="00D835E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E7">
        <w:rPr>
          <w:rFonts w:ascii="Times New Roman" w:eastAsia="Times New Roman" w:hAnsi="Times New Roman" w:cs="Times New Roman"/>
          <w:sz w:val="28"/>
          <w:szCs w:val="28"/>
        </w:rPr>
        <w:t>- чувство уверенности в силах и потенциале своего ребенка. Независимо от смены самый важный результат - благополучие ребенка.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: инструктивно-методический сбор специалистов отделения, программа летнего отдыха и оздоровления, план-сетка мероприятий, режим дня, конспекты мероприятий, памятки, фото-буклет о реализации программы.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Диагностические методы: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 наблюдение за участием детей с ограниченными возможностями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 xml:space="preserve">- заполнение детьми ежедневно карты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 xml:space="preserve"> с целью отслеживания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эмоционально-психологического климата каждого ребёнка;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 проведение тестирования «Я в круге», «Социометрия»;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-анкетирование «Удовлетворённость детей и родителей летним отдыхом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- конкурс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: добровольность включения детей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в организацию летне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; сочетание индивидуального и коллективного включения детей с ограниченными возможностями в различные виды деятельности (творческие, интеллектуальные, развивающие); отбор педагогических средств с учётом индивидуальных, возрастных особенностей; создание возможности с одного вида деятельности на другой. Нормативное обеспечение: устав, приказ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директора, программа летнего отдыха и оздоровления, должностные обязанности сотрудников, списки детей.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lastRenderedPageBreak/>
        <w:t>1. Баранник М.М., Борисова Т.С</w:t>
      </w:r>
      <w:r w:rsidR="008B01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 xml:space="preserve"> «Позывные лета»,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, 2017 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2. «Летний отдых: идея – проект-воплощение». Из опыта работы детских оздоровительно-образовательных центров (лагерей) Нижегородской области. Нижний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Новгород. ООО ―Педагогические технологии‖, 2018 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3. О летнем отдыхе, и не только / Под ред. Ю.П.</w:t>
      </w:r>
      <w:r w:rsidR="008B0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Кудинова. – М.: НИИ семья, 2017г.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4. Пакилева Н.П., Кузнецова Л.В., Коржова Н.Б., Павлова Л.Н. Решаем и планируем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вместе: Методическое пособие в помощь организаторам летнего отдыха. – М.: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НИИ семья, 2016 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5. Роткина Т. С., Курзова О. А., Нестеренко А. В. Уроки добра и милосердия, - О.: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«Детство», 2019 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6. Сысоева М.Е. В помощь организатору детского оздоровительного лагеря», г. Москва,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7. Соколова Н. В. Лето, каникулы – путь к успеху: сборник программ и игр для детей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B3B">
        <w:rPr>
          <w:rFonts w:ascii="Times New Roman" w:eastAsia="Times New Roman" w:hAnsi="Times New Roman" w:cs="Times New Roman"/>
          <w:sz w:val="28"/>
          <w:szCs w:val="28"/>
        </w:rPr>
        <w:t>подростков в условиях детского оздоровительного лагеря, - О.: «Детство», 2018 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8. Титов С.В., Здравствуй, лето! Издательство «Учитель», г. Волгоград, 2016 г.</w:t>
      </w:r>
    </w:p>
    <w:p w:rsidR="00E25B3B" w:rsidRPr="00E25B3B" w:rsidRDefault="00E25B3B" w:rsidP="00E25B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3B">
        <w:rPr>
          <w:rFonts w:ascii="Times New Roman" w:eastAsia="Times New Roman" w:hAnsi="Times New Roman" w:cs="Times New Roman"/>
          <w:sz w:val="28"/>
          <w:szCs w:val="28"/>
        </w:rPr>
        <w:t>9. Шмаков С.А. Игры-шутки, игры-минутки. М., 2015 г.</w:t>
      </w:r>
    </w:p>
    <w:sectPr w:rsidR="00E25B3B" w:rsidRPr="00E25B3B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3E" w:rsidRDefault="0038173E">
      <w:r>
        <w:separator/>
      </w:r>
    </w:p>
  </w:endnote>
  <w:endnote w:type="continuationSeparator" w:id="0">
    <w:p w:rsidR="0038173E" w:rsidRDefault="0038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12" w:rsidRDefault="00D347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:rsidR="00D34712" w:rsidRDefault="00B20E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12" w:rsidRDefault="00B20E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4281">
      <w:rPr>
        <w:noProof/>
        <w:color w:val="000000"/>
      </w:rPr>
      <w:t>4</w:t>
    </w:r>
    <w:r>
      <w:rPr>
        <w:color w:val="000000"/>
      </w:rPr>
      <w:fldChar w:fldCharType="end"/>
    </w:r>
  </w:p>
  <w:p w:rsidR="00D34712" w:rsidRDefault="00D347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3E" w:rsidRDefault="0038173E">
      <w:r>
        <w:separator/>
      </w:r>
    </w:p>
  </w:footnote>
  <w:footnote w:type="continuationSeparator" w:id="0">
    <w:p w:rsidR="0038173E" w:rsidRDefault="0038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3FC9"/>
    <w:multiLevelType w:val="multilevel"/>
    <w:tmpl w:val="9B68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D5227"/>
    <w:multiLevelType w:val="multilevel"/>
    <w:tmpl w:val="CBB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018EF"/>
    <w:multiLevelType w:val="multilevel"/>
    <w:tmpl w:val="855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62282"/>
    <w:multiLevelType w:val="multilevel"/>
    <w:tmpl w:val="F932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E43D0"/>
    <w:multiLevelType w:val="multilevel"/>
    <w:tmpl w:val="70D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374D4"/>
    <w:multiLevelType w:val="multilevel"/>
    <w:tmpl w:val="776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12"/>
    <w:rsid w:val="000465B6"/>
    <w:rsid w:val="000E5A81"/>
    <w:rsid w:val="00171201"/>
    <w:rsid w:val="002246F4"/>
    <w:rsid w:val="0038173E"/>
    <w:rsid w:val="003D1FBE"/>
    <w:rsid w:val="004F0777"/>
    <w:rsid w:val="00590CE6"/>
    <w:rsid w:val="006C652C"/>
    <w:rsid w:val="006D2D9E"/>
    <w:rsid w:val="006D58A4"/>
    <w:rsid w:val="007B4281"/>
    <w:rsid w:val="007D48FE"/>
    <w:rsid w:val="0087472F"/>
    <w:rsid w:val="008B01BA"/>
    <w:rsid w:val="00946C25"/>
    <w:rsid w:val="0096418E"/>
    <w:rsid w:val="009E78AB"/>
    <w:rsid w:val="00A00CB8"/>
    <w:rsid w:val="00A70F54"/>
    <w:rsid w:val="00B0300C"/>
    <w:rsid w:val="00B20E31"/>
    <w:rsid w:val="00C55564"/>
    <w:rsid w:val="00D34712"/>
    <w:rsid w:val="00D42581"/>
    <w:rsid w:val="00D835E7"/>
    <w:rsid w:val="00E25B3B"/>
    <w:rsid w:val="00E40B79"/>
    <w:rsid w:val="00E41159"/>
    <w:rsid w:val="00E421D4"/>
    <w:rsid w:val="00EB15CB"/>
    <w:rsid w:val="00EC77FC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EA05-7ED4-4C29-8DAA-869B2D0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B15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7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3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3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4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2024-07-10T13:34:00Z</cp:lastPrinted>
  <dcterms:created xsi:type="dcterms:W3CDTF">2025-05-20T14:15:00Z</dcterms:created>
  <dcterms:modified xsi:type="dcterms:W3CDTF">2025-05-20T14:15:00Z</dcterms:modified>
</cp:coreProperties>
</file>