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AB" w:rsidRPr="00343AAB" w:rsidRDefault="00343AAB" w:rsidP="00343A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3AA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Правительства Российской Федерации от 17 декабря 2013 г. N 1177 г. Москва</w:t>
      </w:r>
    </w:p>
    <w:p w:rsidR="00343AAB" w:rsidRPr="00343AAB" w:rsidRDefault="00343AAB" w:rsidP="00343A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3AA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"Об утверждении Правил организованной перевозки группы детей автобусами" </w:t>
      </w:r>
    </w:p>
    <w:p w:rsidR="00343AAB" w:rsidRPr="00343AAB" w:rsidRDefault="00343AAB" w:rsidP="003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Российской Федерации </w:t>
      </w:r>
      <w:r w:rsidRPr="00343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прилагаемые Правила организованной перевозки группы детей автобусами.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реализация полномочий федеральных органов исполнительной власти,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proofErr w:type="gramEnd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 Правил, утвержденных настоящим постановлением, вступает в силу по истечении 180 дней со дня его официального опубликования.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Правительства</w:t>
      </w:r>
      <w:r w:rsidRPr="00343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  <w:r w:rsidRPr="00343A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Д. Медведев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 Прим. ред.: текст постановления опубликован на </w:t>
      </w:r>
      <w:proofErr w:type="gramStart"/>
      <w:r w:rsidRPr="00343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официальном</w:t>
      </w:r>
      <w:proofErr w:type="gramEnd"/>
      <w:r w:rsidRPr="00343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343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интернет-портале</w:t>
      </w:r>
      <w:proofErr w:type="spellEnd"/>
      <w:r w:rsidRPr="00343A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правовой информации http://www.pravo.gov.ru, 24.12.2013.</w:t>
      </w:r>
    </w:p>
    <w:p w:rsidR="00343AAB" w:rsidRPr="00343AAB" w:rsidRDefault="00343AAB" w:rsidP="003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3AAB" w:rsidRPr="00343AAB" w:rsidRDefault="00343AAB" w:rsidP="00343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Правила организованной перевозки группы детей автобусами</w:t>
      </w:r>
    </w:p>
    <w:p w:rsidR="00343AAB" w:rsidRPr="00343AAB" w:rsidRDefault="00343AAB" w:rsidP="00343A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Правила определяют требования, предъявляемые при организации и осуществлении организованной перевозки группы детей, в том числе детей-инвалидов (далее - группа детей), автобусами в городском, пригородном или междугородном сообщении.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настоящих Правил: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понятия "фрахтовщик", "фрахтователь" и "договор фрахтования" используются в значениях, предусмотренных Федеральным законом "Устав автомобильного транспорта и городского наземного электрического транспорта";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понятие "должностное лицо, ответственное за обеспечение безопасности дорожного движения" используется в значении, предусмотренном Федеральным законом "О безопасности дорожного движения";</w:t>
      </w:r>
      <w:proofErr w:type="gramEnd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"образовательная организация", "организация, осуществляющая обучение" и 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"организация, осуществляющая образовательную деятельность" используются в значениях, предусмотренных Федеральным законом "Об образовании в Российской Федерации";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понятие "медицинская организация" используется в значении, предусмотренном Федеральным законом "Об основах охраны здоровья граждан в Российской Федерации";</w:t>
      </w:r>
      <w:proofErr w:type="gramEnd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понятие "организованная перевозка группы детей" используется в значении, предусмотренном Правилами дорожного движения Российской Федерации, утвержденными постановлением Совета Министров - Правительства Российской Федерации от 23 октября 1993 г. N 1090 "О правилах дорожного движения".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Для осуществления организованной перевозки группы детей используется автобус, с года выпуска которого прошло не более 10 лет, который соответствует по назначению и </w:t>
      </w:r>
      <w:proofErr w:type="gramStart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proofErr w:type="gramEnd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требованиям к перевозкам пассажиров, допущен в установленном порядке к участию в дорожном движении и оснащен в установленном порядке </w:t>
      </w:r>
      <w:proofErr w:type="spellStart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тахографом</w:t>
      </w:r>
      <w:proofErr w:type="spellEnd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аппаратурой спутниковой навигации ГЛОНАСС или ГЛОНАСС/GPS.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Для осуществления организованной перевозки группы детей необходимо наличие следующих документов: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договор фрахтования, заключенный фрахтовщиком и фрахтователем в письменной форме, - в случае осуществления организованной перевозки группы детей по договору фрахтования;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документ, содержащий сведения о медицинском работнике (фамилия, имя, отчество, должность), копия лицензии на осуществление медицинской деятельности или копия договора с медицинской организацией или индивидуальным предпринимателем, </w:t>
      </w:r>
      <w:proofErr w:type="gramStart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</w:t>
      </w:r>
      <w:proofErr w:type="gramEnd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соответствующую лицензию, - в случае, предусмотренном пунктом 12 настоящих Правил;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решение о назначении сопровождения автобусов автомобилем (автомобилями) подразделения Государственной </w:t>
      </w:r>
      <w:proofErr w:type="gramStart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инспекции безопасности дорожного движения территориального органа Министерства внутренних дел Российской</w:t>
      </w:r>
      <w:proofErr w:type="gramEnd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(далее - подразделение Госавтоинспекции) или уведомление о принятии отрицательного решения по результатам рассмотрения заявки на такое сопровождение;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список набора пищевых продуктов (сухих пайков, </w:t>
      </w:r>
      <w:proofErr w:type="spellStart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бутилированной</w:t>
      </w:r>
      <w:proofErr w:type="spellEnd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воды) согласно ассортименту, установленному Федеральной службой по надзору в сфере защиты прав потребителей и благополучия человека или ее территориальным управлением, - в случае, предусмотренном пунктом 17 настоящих Правил;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список назначенных сопровождающих (с указанием фамилии, имени, отчества каждого сопровождающего, его телефона), список детей (с указанием фамилии, имени, отчества и возраста каждого ребенка);</w:t>
      </w:r>
      <w:proofErr w:type="gramEnd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документ, содержащий сведения о водителе (водителях) (с указанием фамилии, имени, отчества водителя, его телефона);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документ, содержащий порядок посадки детей в автобус, установленный руководителем или должностным лицом, ответственным за обеспечение безопасности 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дорожного движения, образовательной организации, организации, осуществляющей обучение, организации, осуществляющей образовательную деятельность, медицинской организации или иной организации, индивидуальным предпринимателем, осуществляющими организованную перевозку группы детей автобусом (далее - организация), или фрахтователем, за исключением случая, когда указанный порядок посадки детей содержится в договоре фрахтования;</w:t>
      </w:r>
      <w:proofErr w:type="gramEnd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) график движения, включающий в себя расчетное время перевозки с указанием мест и времени остановок для отдыха и питания (далее - график движения), и схема маршрута.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Оригиналы документов, указанных в пункте 4 настоящих Правил, хранятся организацией или фрахтовщиком и фрахтователем (если такая перевозка осуществлялась по договору фрахтования) в течение 3 лет после осуществления каждой организованной перевозки группы детей.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обеспечивает наличие и передачу не </w:t>
      </w:r>
      <w:proofErr w:type="gramStart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рабочий день до начала перевозки ответственному (старшему ответственному) за организованную перевозку группы детей копий документов, предусмотренных подпунктами "б" - "</w:t>
      </w:r>
      <w:proofErr w:type="spellStart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4 настоящих Правил.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осуществления организованной перевозки группы детей по договору фрахтования фрахтователь обеспечивает наличие и передачу фрахтовщику не </w:t>
      </w:r>
      <w:proofErr w:type="gramStart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рабочий день до начала такой перевозки копий документов, предусмотренных подпунктами "б" - "</w:t>
      </w:r>
      <w:proofErr w:type="spellStart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" и "ж" пункта 4 настоящих Правил, а фрахтовщик передает фрахтователю не позднее чем за 2 рабочих дня до начала такой перевозки копии документов, предусмотренных подпунктами "е" и "</w:t>
      </w:r>
      <w:proofErr w:type="spellStart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4 настоящих Правил.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фрахтовщик: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2 рабочих дня до организованной перевозки группы детей обеспечивает передачу водителю (водителям) копии договора фрахтования, а также утвержденных руководителем или должностным лицом, ответственным за обеспечение безопасности дорожного движения, организации, или уполномоченным лицом фрахтовщика копии графика движения и схемы</w:t>
      </w:r>
      <w:proofErr w:type="gramEnd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маршрута - в случае организованной перевозки группы детей по договору фрахтования;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1 рабочий день до организованной перевозки группы детей обеспечивает передачу водителю (водителям) копий документов, предусмотренных подпунктами "б" - "г", "е" и "ж" пункта 4 настоящих Правил. При осуществлении перевозки 2 и более автобусами каждому водителю также передаются копия документа, предусмотренного подпунктом "</w:t>
      </w:r>
      <w:proofErr w:type="spellStart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" пункта 4 настоящих Правил (для автобуса, которым он управляет), и сведения о нумерации автобусов при движении.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управлению автобусами, осуществляющими организованную перевозку группы детей, допускаются водители, имеющие непрерывный стаж работы в качестве водителя транспортного средства категории "D"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административного правонарушения в области дорожного движения.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</w:t>
      </w:r>
      <w:proofErr w:type="gramEnd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допускается.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в установленном порядке подачу заявки на сопровождение автобусов автомобилями подразделения Госавтоинспекции.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В ночное время (с 23 часов до 6 часов) допускается организованная перевозка группы детей к железнодорожным вокзалам, аэропортам и от них, а также завершение организованной перевозки группы детей (доставка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пути). При этом после 23 часов расстояние перевозки не должно превышать 50 километров.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proofErr w:type="gramStart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сопровождение такой группы детей медицинским работником.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</w:t>
      </w:r>
      <w:proofErr w:type="gramEnd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неблагоприятном изменении дорожных условий (ограничение движения, появление временных препятствий и др.) и (или) иных обстоятельствах, влекущих изменение времени отправления,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принятие мер по своевременному оповещению родителей (законных представителей) детей, сопровождающих, медицинского работника (при</w:t>
      </w:r>
      <w:proofErr w:type="gramEnd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сопровождения) и соответствующее подразделение Госавтоинспекции (при сопровождении автомобилем (автомобилями) подразделения Госавтоинспекции).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обеспечивает назначение в каждый автобус, осуществляющий перевозку детей, сопровождающих, которые сопровождают детей при перевозке до места назначения.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Количество сопровождающих на 1 автобус назначается из расчета их нахождения у каждой двери автобуса,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(водителей) и других сопровождающих в указанном автобусе.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</w:t>
      </w:r>
      <w:proofErr w:type="gramStart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для осуществления организованной перевозки группы детей используется 2 и более автобуса, руководитель или должностное лицо, ответственное за 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безопасности дорожного движения, организации, а при организованной перевозке группы детей по договору фрахтования -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автобусам, осуществляющим такую перевозку.</w:t>
      </w:r>
      <w:proofErr w:type="gramEnd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Нумерация автобусов при движении присваивается руководителем или должностным лицом, ответственным за обеспечение безопасности дорожного движения, организации, а при организованной перевозке группы детей по договору фрахтования - фрахтовщиком и передается фрахтователю не </w:t>
      </w:r>
      <w:proofErr w:type="gramStart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2 рабочих дня до начала такой перевозки для подготовки списка детей.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Медицинский работник и старший ответственный за организованную перевозку группы детей должны находиться в автобусе, замыкающем колонну.</w:t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</w:t>
      </w:r>
      <w:proofErr w:type="gramStart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нахождения детей в пути следования согласно графику движения более 3 часов в каждом автобусе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наличие наборов пищевых продуктов (сухих пайков, </w:t>
      </w:r>
      <w:proofErr w:type="spellStart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бутилированной</w:t>
      </w:r>
      <w:proofErr w:type="spellEnd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воды) из ассортимента, установленного Федеральной службой по надзору в сфере</w:t>
      </w:r>
      <w:proofErr w:type="gramEnd"/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прав потребителей и благополучия человека или ее территориальным управлением. </w:t>
      </w:r>
    </w:p>
    <w:p w:rsidR="00343AAB" w:rsidRPr="00343AAB" w:rsidRDefault="00343AAB" w:rsidP="00343AAB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maindocs"/>
      <w:bookmarkEnd w:id="0"/>
      <w:r w:rsidRPr="00343AA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Изменения и поправки </w:t>
      </w:r>
    </w:p>
    <w:p w:rsidR="00343AAB" w:rsidRPr="00343AAB" w:rsidRDefault="00343AAB" w:rsidP="00343A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25.06.2014 </w:t>
      </w:r>
      <w:hyperlink r:id="rId4" w:history="1">
        <w:r w:rsidRPr="00343AA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23 июня 2014 г. N 579 г. Москва "О внесении изменения в постановление Правительства Российской Федерации от 17 декабря 2013 г. N 1177"</w:t>
        </w:r>
      </w:hyperlink>
    </w:p>
    <w:p w:rsidR="00B91E5A" w:rsidRDefault="00B91E5A" w:rsidP="00343AAB"/>
    <w:sectPr w:rsidR="00B91E5A" w:rsidSect="00B9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AAB"/>
    <w:rsid w:val="00343AAB"/>
    <w:rsid w:val="00B9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E5A"/>
  </w:style>
  <w:style w:type="paragraph" w:styleId="1">
    <w:name w:val="heading 1"/>
    <w:basedOn w:val="a"/>
    <w:link w:val="10"/>
    <w:uiPriority w:val="9"/>
    <w:qFormat/>
    <w:rsid w:val="00343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3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343AA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3A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43A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43AAB"/>
    <w:rPr>
      <w:color w:val="0000FF"/>
      <w:u w:val="single"/>
    </w:rPr>
  </w:style>
  <w:style w:type="character" w:customStyle="1" w:styleId="comments">
    <w:name w:val="comments"/>
    <w:basedOn w:val="a0"/>
    <w:rsid w:val="00343AAB"/>
  </w:style>
  <w:style w:type="character" w:customStyle="1" w:styleId="tik-text">
    <w:name w:val="tik-text"/>
    <w:basedOn w:val="a0"/>
    <w:rsid w:val="00343AAB"/>
  </w:style>
  <w:style w:type="paragraph" w:styleId="a4">
    <w:name w:val="Normal (Web)"/>
    <w:basedOn w:val="a"/>
    <w:uiPriority w:val="99"/>
    <w:semiHidden/>
    <w:unhideWhenUsed/>
    <w:rsid w:val="0034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k2">
    <w:name w:val="tak2"/>
    <w:basedOn w:val="a0"/>
    <w:rsid w:val="00343AAB"/>
  </w:style>
  <w:style w:type="paragraph" w:styleId="a5">
    <w:name w:val="Balloon Text"/>
    <w:basedOn w:val="a"/>
    <w:link w:val="a6"/>
    <w:uiPriority w:val="99"/>
    <w:semiHidden/>
    <w:unhideWhenUsed/>
    <w:rsid w:val="0034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6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752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7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806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4/06/25/perevoz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1877</Words>
  <Characters>10702</Characters>
  <Application>Microsoft Office Word</Application>
  <DocSecurity>0</DocSecurity>
  <Lines>89</Lines>
  <Paragraphs>25</Paragraphs>
  <ScaleCrop>false</ScaleCrop>
  <Company/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№18</dc:creator>
  <cp:keywords/>
  <dc:description/>
  <cp:lastModifiedBy>МОУ СОШ №18</cp:lastModifiedBy>
  <cp:revision>2</cp:revision>
  <dcterms:created xsi:type="dcterms:W3CDTF">2014-10-15T11:36:00Z</dcterms:created>
  <dcterms:modified xsi:type="dcterms:W3CDTF">2014-10-15T11:39:00Z</dcterms:modified>
</cp:coreProperties>
</file>