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BC" w:rsidRDefault="008F46BC" w:rsidP="008F46BC">
      <w:pPr>
        <w:pStyle w:val="lef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48"/>
          <w:szCs w:val="48"/>
        </w:rPr>
      </w:pPr>
      <w:r>
        <w:rPr>
          <w:rStyle w:val="a3"/>
          <w:color w:val="333333"/>
          <w:bdr w:val="none" w:sz="0" w:space="0" w:color="auto" w:frame="1"/>
        </w:rPr>
        <w:t>Телефон горячей линии по отдыху детей и их оздоровлению (8-4822) 39-09-82</w:t>
      </w:r>
    </w:p>
    <w:p w:rsidR="008F46BC" w:rsidRDefault="008F46BC" w:rsidP="008F46BC">
      <w:pPr>
        <w:pStyle w:val="lef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48"/>
          <w:szCs w:val="48"/>
        </w:rPr>
      </w:pPr>
      <w:r>
        <w:rPr>
          <w:rStyle w:val="a3"/>
          <w:color w:val="333333"/>
          <w:bdr w:val="none" w:sz="0" w:space="0" w:color="auto" w:frame="1"/>
        </w:rPr>
        <w:t>Летний школьный лагерь с дневным пребыванием детей 2025 год</w:t>
      </w:r>
    </w:p>
    <w:p w:rsidR="008F46BC" w:rsidRDefault="008F46BC" w:rsidP="008F46BC">
      <w:pPr>
        <w:pStyle w:val="a4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color w:val="333333"/>
          <w:bdr w:val="none" w:sz="0" w:space="0" w:color="auto" w:frame="1"/>
        </w:rPr>
        <w:t>Информация о лагере</w:t>
      </w:r>
    </w:p>
    <w:p w:rsidR="008F46BC" w:rsidRDefault="008F46BC" w:rsidP="008F46BC">
      <w:pPr>
        <w:pStyle w:val="a4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color w:val="333333"/>
          <w:bdr w:val="none" w:sz="0" w:space="0" w:color="auto" w:frame="1"/>
        </w:rPr>
        <w:t>Лагерь с дневным пребыванием, организованный   муниципальным общеобразовательным учреждением средней общеобразовательной школой №40 г. Тверь Тверская область, ул. Паши Савельевой, д.4</w:t>
      </w:r>
    </w:p>
    <w:p w:rsidR="008F46BC" w:rsidRDefault="008F46BC" w:rsidP="008F46BC">
      <w:pPr>
        <w:pStyle w:val="a4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color w:val="333333"/>
          <w:u w:val="single"/>
          <w:bdr w:val="none" w:sz="0" w:space="0" w:color="auto" w:frame="1"/>
        </w:rPr>
        <w:t>Контактная информация</w:t>
      </w:r>
    </w:p>
    <w:p w:rsidR="008F46BC" w:rsidRDefault="008F46BC" w:rsidP="008F46BC">
      <w:pPr>
        <w:pStyle w:val="a4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color w:val="333333"/>
          <w:bdr w:val="none" w:sz="0" w:space="0" w:color="auto" w:frame="1"/>
        </w:rPr>
        <w:t>8(48 22) 55-55-67</w:t>
      </w:r>
    </w:p>
    <w:p w:rsidR="008F46BC" w:rsidRDefault="008F46BC" w:rsidP="008F46BC">
      <w:pPr>
        <w:pStyle w:val="a4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color w:val="333333"/>
          <w:bdr w:val="none" w:sz="0" w:space="0" w:color="auto" w:frame="1"/>
        </w:rPr>
        <w:t>Начальник лагеря: </w:t>
      </w:r>
    </w:p>
    <w:p w:rsidR="008F46BC" w:rsidRDefault="008F46BC" w:rsidP="008F46BC">
      <w:pPr>
        <w:pStyle w:val="a4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Style w:val="a3"/>
          <w:color w:val="333333"/>
          <w:u w:val="single"/>
          <w:bdr w:val="none" w:sz="0" w:space="0" w:color="auto" w:frame="1"/>
        </w:rPr>
        <w:t>Условия проживания</w:t>
      </w:r>
    </w:p>
    <w:p w:rsidR="008F46BC" w:rsidRDefault="008F46BC" w:rsidP="008F46BC">
      <w:pPr>
        <w:pStyle w:val="a4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color w:val="333333"/>
          <w:bdr w:val="none" w:sz="0" w:space="0" w:color="auto" w:frame="1"/>
        </w:rPr>
        <w:t>Лагерь с дневным пребыванием детей</w:t>
      </w:r>
    </w:p>
    <w:p w:rsidR="008F46BC" w:rsidRDefault="008F46BC" w:rsidP="008F46BC">
      <w:pPr>
        <w:pStyle w:val="a4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Style w:val="a3"/>
          <w:color w:val="333333"/>
          <w:u w:val="single"/>
          <w:bdr w:val="none" w:sz="0" w:space="0" w:color="auto" w:frame="1"/>
        </w:rPr>
        <w:t>Продолжительность смены</w:t>
      </w:r>
    </w:p>
    <w:p w:rsidR="008F46BC" w:rsidRDefault="008F46BC" w:rsidP="008F46BC">
      <w:pPr>
        <w:pStyle w:val="a4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proofErr w:type="gramStart"/>
      <w:r>
        <w:rPr>
          <w:color w:val="333333"/>
          <w:bdr w:val="none" w:sz="0" w:space="0" w:color="auto" w:frame="1"/>
        </w:rPr>
        <w:t>1  смена</w:t>
      </w:r>
      <w:proofErr w:type="gramEnd"/>
    </w:p>
    <w:p w:rsidR="008F46BC" w:rsidRDefault="008F46BC" w:rsidP="008F46BC">
      <w:pPr>
        <w:pStyle w:val="a4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color w:val="333333"/>
          <w:bdr w:val="none" w:sz="0" w:space="0" w:color="auto" w:frame="1"/>
        </w:rPr>
        <w:t> 15 календарных дней</w:t>
      </w:r>
    </w:p>
    <w:p w:rsidR="008F46BC" w:rsidRDefault="008F46BC" w:rsidP="008F46BC">
      <w:pPr>
        <w:pStyle w:val="a4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color w:val="333333"/>
          <w:bdr w:val="none" w:sz="0" w:space="0" w:color="auto" w:frame="1"/>
        </w:rPr>
        <w:t>с 02.06.2025 - по 24.06.2025</w:t>
      </w:r>
    </w:p>
    <w:p w:rsidR="008F46BC" w:rsidRDefault="008F46BC" w:rsidP="008F46BC">
      <w:pPr>
        <w:pStyle w:val="a4"/>
        <w:spacing w:before="0" w:beforeAutospacing="0" w:after="27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 </w:t>
      </w:r>
    </w:p>
    <w:p w:rsidR="008F46BC" w:rsidRDefault="008F46BC" w:rsidP="008F46BC">
      <w:pPr>
        <w:pStyle w:val="a4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Style w:val="a3"/>
          <w:color w:val="333333"/>
          <w:u w:val="single"/>
          <w:bdr w:val="none" w:sz="0" w:space="0" w:color="auto" w:frame="1"/>
        </w:rPr>
        <w:t>Программа воспитания</w:t>
      </w:r>
    </w:p>
    <w:p w:rsidR="008F46BC" w:rsidRDefault="008F46BC" w:rsidP="008F46BC">
      <w:pPr>
        <w:pStyle w:val="a4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color w:val="333333"/>
          <w:bdr w:val="none" w:sz="0" w:space="0" w:color="auto" w:frame="1"/>
        </w:rPr>
        <w:t>«Служу России»</w:t>
      </w:r>
    </w:p>
    <w:p w:rsidR="008F46BC" w:rsidRDefault="008F46BC" w:rsidP="008F46BC">
      <w:pPr>
        <w:pStyle w:val="a4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Style w:val="a3"/>
          <w:color w:val="333333"/>
          <w:u w:val="single"/>
          <w:bdr w:val="none" w:sz="0" w:space="0" w:color="auto" w:frame="1"/>
        </w:rPr>
        <w:t>Описание территории лагеря</w:t>
      </w:r>
    </w:p>
    <w:p w:rsidR="008F46BC" w:rsidRDefault="008F46BC" w:rsidP="008F46BC">
      <w:pPr>
        <w:pStyle w:val="a4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color w:val="333333"/>
          <w:bdr w:val="none" w:sz="0" w:space="0" w:color="auto" w:frame="1"/>
        </w:rPr>
        <w:t>Территория детского лагеря с дневным пребыванием </w:t>
      </w:r>
      <w:proofErr w:type="gramStart"/>
      <w:r>
        <w:rPr>
          <w:color w:val="333333"/>
          <w:bdr w:val="none" w:sz="0" w:space="0" w:color="auto" w:frame="1"/>
        </w:rPr>
        <w:t>составляет  6238</w:t>
      </w:r>
      <w:proofErr w:type="gramEnd"/>
      <w:r>
        <w:rPr>
          <w:color w:val="333333"/>
          <w:bdr w:val="none" w:sz="0" w:space="0" w:color="auto" w:frame="1"/>
        </w:rPr>
        <w:t xml:space="preserve">,6  </w:t>
      </w:r>
      <w:proofErr w:type="spellStart"/>
      <w:r>
        <w:rPr>
          <w:color w:val="333333"/>
          <w:bdr w:val="none" w:sz="0" w:space="0" w:color="auto" w:frame="1"/>
        </w:rPr>
        <w:t>кв.м</w:t>
      </w:r>
      <w:proofErr w:type="spellEnd"/>
    </w:p>
    <w:p w:rsidR="008F46BC" w:rsidRDefault="008F46BC" w:rsidP="008F46BC">
      <w:pPr>
        <w:pStyle w:val="a4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color w:val="333333"/>
          <w:bdr w:val="none" w:sz="0" w:space="0" w:color="auto" w:frame="1"/>
        </w:rPr>
        <w:t xml:space="preserve"> Лагерь с дневным </w:t>
      </w:r>
      <w:proofErr w:type="gramStart"/>
      <w:r>
        <w:rPr>
          <w:color w:val="333333"/>
          <w:bdr w:val="none" w:sz="0" w:space="0" w:color="auto" w:frame="1"/>
        </w:rPr>
        <w:t>пребыванием  обеспечен</w:t>
      </w:r>
      <w:proofErr w:type="gramEnd"/>
      <w:r>
        <w:rPr>
          <w:color w:val="333333"/>
          <w:bdr w:val="none" w:sz="0" w:space="0" w:color="auto" w:frame="1"/>
        </w:rPr>
        <w:t xml:space="preserve"> мерами пожарной и антитеррористической безопасности, территория круглосуточно охраняется сотрудниками ООО ЧОО «</w:t>
      </w:r>
      <w:proofErr w:type="spellStart"/>
      <w:r>
        <w:rPr>
          <w:color w:val="333333"/>
          <w:bdr w:val="none" w:sz="0" w:space="0" w:color="auto" w:frame="1"/>
        </w:rPr>
        <w:t>Прайд</w:t>
      </w:r>
      <w:proofErr w:type="spellEnd"/>
      <w:r>
        <w:rPr>
          <w:color w:val="333333"/>
          <w:bdr w:val="none" w:sz="0" w:space="0" w:color="auto" w:frame="1"/>
        </w:rPr>
        <w:t xml:space="preserve">», сторожами, вахтерами. На территории </w:t>
      </w:r>
      <w:proofErr w:type="gramStart"/>
      <w:r>
        <w:rPr>
          <w:color w:val="333333"/>
          <w:bdr w:val="none" w:sz="0" w:space="0" w:color="auto" w:frame="1"/>
        </w:rPr>
        <w:t>расположены  камеры</w:t>
      </w:r>
      <w:proofErr w:type="gramEnd"/>
      <w:r>
        <w:rPr>
          <w:color w:val="333333"/>
          <w:bdr w:val="none" w:sz="0" w:space="0" w:color="auto" w:frame="1"/>
        </w:rPr>
        <w:t>.</w:t>
      </w:r>
    </w:p>
    <w:p w:rsidR="008F46BC" w:rsidRDefault="008F46BC" w:rsidP="008F46BC">
      <w:pPr>
        <w:pStyle w:val="a4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color w:val="333333"/>
          <w:bdr w:val="none" w:sz="0" w:space="0" w:color="auto" w:frame="1"/>
        </w:rPr>
        <w:t xml:space="preserve">Для полноценного активного отдыха лагерь обустроен и оснащен всем необходимым для проведения культурно-массовых, спортивных </w:t>
      </w:r>
      <w:proofErr w:type="gramStart"/>
      <w:r>
        <w:rPr>
          <w:color w:val="333333"/>
          <w:bdr w:val="none" w:sz="0" w:space="0" w:color="auto" w:frame="1"/>
        </w:rPr>
        <w:t>и  воспитательных</w:t>
      </w:r>
      <w:proofErr w:type="gramEnd"/>
      <w:r>
        <w:rPr>
          <w:color w:val="333333"/>
          <w:bdr w:val="none" w:sz="0" w:space="0" w:color="auto" w:frame="1"/>
        </w:rPr>
        <w:t>  мероприятий:</w:t>
      </w:r>
    </w:p>
    <w:p w:rsidR="008F46BC" w:rsidRDefault="008F46BC" w:rsidP="008F46BC">
      <w:pPr>
        <w:pStyle w:val="a4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color w:val="333333"/>
          <w:bdr w:val="none" w:sz="0" w:space="0" w:color="auto" w:frame="1"/>
        </w:rPr>
        <w:t>актовый зал со светомузыкальными установками, проектором, экраном</w:t>
      </w:r>
    </w:p>
    <w:p w:rsidR="008F46BC" w:rsidRDefault="008F46BC" w:rsidP="008F46BC">
      <w:pPr>
        <w:pStyle w:val="a4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color w:val="333333"/>
          <w:bdr w:val="none" w:sz="0" w:space="0" w:color="auto" w:frame="1"/>
        </w:rPr>
        <w:t>медицинский пункт</w:t>
      </w:r>
    </w:p>
    <w:p w:rsidR="008F46BC" w:rsidRDefault="008F46BC" w:rsidP="008F46BC">
      <w:pPr>
        <w:pStyle w:val="a4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color w:val="333333"/>
          <w:bdr w:val="none" w:sz="0" w:space="0" w:color="auto" w:frame="1"/>
        </w:rPr>
        <w:t>спортивные площадки</w:t>
      </w:r>
    </w:p>
    <w:p w:rsidR="008F46BC" w:rsidRDefault="008F46BC" w:rsidP="008F46BC">
      <w:pPr>
        <w:pStyle w:val="a4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Style w:val="a3"/>
          <w:color w:val="333333"/>
          <w:u w:val="single"/>
          <w:bdr w:val="none" w:sz="0" w:space="0" w:color="auto" w:frame="1"/>
        </w:rPr>
        <w:t>Условия питания</w:t>
      </w:r>
    </w:p>
    <w:p w:rsidR="008F46BC" w:rsidRDefault="008F46BC" w:rsidP="008F46BC">
      <w:pPr>
        <w:pStyle w:val="a4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color w:val="333333"/>
          <w:bdr w:val="none" w:sz="0" w:space="0" w:color="auto" w:frame="1"/>
        </w:rPr>
        <w:t>Столовая оснащена современным оборудованием для приготовления пищи. Питание трехразовое (завтрак, обед, полдник). Меню разрабатывается в соответствии с требованиями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8F46BC" w:rsidRDefault="008F46BC" w:rsidP="008F46BC">
      <w:pPr>
        <w:pStyle w:val="a4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color w:val="333333"/>
          <w:bdr w:val="none" w:sz="0" w:space="0" w:color="auto" w:frame="1"/>
        </w:rPr>
        <w:t>Питьевой режим в лагере организован через пользование кулером с водой, расфасованной в емкости (бутилированной). При организации питьевого режима используются одноразовые стаканчики.</w:t>
      </w:r>
    </w:p>
    <w:p w:rsidR="007C6E89" w:rsidRDefault="008F46BC">
      <w:bookmarkStart w:id="0" w:name="_GoBack"/>
      <w:bookmarkEnd w:id="0"/>
    </w:p>
    <w:sectPr w:rsidR="007C6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28"/>
    <w:rsid w:val="00451328"/>
    <w:rsid w:val="008F46BC"/>
    <w:rsid w:val="00A305D1"/>
    <w:rsid w:val="00D7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E388F-FCF7-44DD-BFA5-95C79817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">
    <w:name w:val="left"/>
    <w:basedOn w:val="a"/>
    <w:rsid w:val="008F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F46BC"/>
    <w:rPr>
      <w:b/>
      <w:bCs/>
    </w:rPr>
  </w:style>
  <w:style w:type="paragraph" w:styleId="a4">
    <w:name w:val="Normal (Web)"/>
    <w:basedOn w:val="a"/>
    <w:uiPriority w:val="99"/>
    <w:semiHidden/>
    <w:unhideWhenUsed/>
    <w:rsid w:val="008F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5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2025-04-24T12:01:00Z</dcterms:created>
  <dcterms:modified xsi:type="dcterms:W3CDTF">2025-04-24T12:01:00Z</dcterms:modified>
</cp:coreProperties>
</file>