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47" w:rsidRPr="00EE272E" w:rsidRDefault="002C1547" w:rsidP="002C1547">
      <w:pPr>
        <w:jc w:val="center"/>
        <w:rPr>
          <w:rFonts w:ascii="Times New Roman" w:hAnsi="Times New Roman" w:cs="Times New Roman"/>
          <w:color w:val="943634" w:themeColor="accent2" w:themeShade="BF"/>
          <w:sz w:val="48"/>
          <w:szCs w:val="48"/>
        </w:rPr>
      </w:pPr>
      <w:r w:rsidRPr="00EE272E">
        <w:rPr>
          <w:rFonts w:ascii="Times New Roman" w:hAnsi="Times New Roman" w:cs="Times New Roman"/>
          <w:color w:val="943634" w:themeColor="accent2" w:themeShade="BF"/>
          <w:sz w:val="48"/>
          <w:szCs w:val="48"/>
        </w:rPr>
        <w:t xml:space="preserve">Школьный Музей МОУ СОШ № 21 </w:t>
      </w:r>
    </w:p>
    <w:p w:rsidR="002C1547" w:rsidRPr="00EE272E" w:rsidRDefault="002C1547" w:rsidP="002C1547">
      <w:pPr>
        <w:jc w:val="center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pacing w:val="45"/>
          <w:sz w:val="48"/>
          <w:szCs w:val="48"/>
          <w:lang w:eastAsia="ru-RU"/>
        </w:rPr>
      </w:pPr>
      <w:r w:rsidRPr="00EE272E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pacing w:val="45"/>
          <w:sz w:val="48"/>
          <w:szCs w:val="48"/>
          <w:lang w:eastAsia="ru-RU"/>
        </w:rPr>
        <w:t>«МУЗЕЙ ИСТОРИИ ШКОЛЫ».</w:t>
      </w:r>
    </w:p>
    <w:p w:rsidR="002C1547" w:rsidRPr="00EE272E" w:rsidRDefault="002C1547" w:rsidP="002C1547">
      <w:pPr>
        <w:jc w:val="center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pacing w:val="45"/>
          <w:sz w:val="28"/>
          <w:szCs w:val="28"/>
          <w:lang w:eastAsia="ru-RU"/>
        </w:rPr>
      </w:pPr>
      <w:r w:rsidRPr="002C1547">
        <w:rPr>
          <w:rFonts w:ascii="Times New Roman" w:eastAsia="Times New Roman" w:hAnsi="Times New Roman" w:cs="Times New Roman"/>
          <w:b/>
          <w:bCs/>
          <w:iCs/>
          <w:noProof/>
          <w:color w:val="943634" w:themeColor="accent2" w:themeShade="BF"/>
          <w:spacing w:val="45"/>
          <w:sz w:val="28"/>
          <w:szCs w:val="28"/>
          <w:lang w:eastAsia="ru-RU"/>
        </w:rPr>
        <w:drawing>
          <wp:inline distT="0" distB="0" distL="0" distR="0">
            <wp:extent cx="4314825" cy="2857500"/>
            <wp:effectExtent l="19050" t="0" r="9525" b="0"/>
            <wp:docPr id="1" name="Рисунок 2" descr="G:\Школьная Галины\Материалы к школьному САЙТУ\Фотографии\Школа_здание\Фото школ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:\Школьная Галины\Материалы к школьному САЙТУ\Фотографии\Школа_здание\Фото шко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482" cy="2861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3B4E" w:rsidRDefault="002C1547" w:rsidP="009D3B4E">
      <w:pPr>
        <w:spacing w:after="75" w:line="360" w:lineRule="auto"/>
        <w:jc w:val="right"/>
        <w:rPr>
          <w:rFonts w:ascii="Times New Roman" w:hAnsi="Times New Roman" w:cs="Times New Roman"/>
          <w:color w:val="943634" w:themeColor="accent2" w:themeShade="BF"/>
          <w:sz w:val="48"/>
          <w:szCs w:val="48"/>
        </w:rPr>
      </w:pPr>
      <w:r w:rsidRPr="00EE272E">
        <w:rPr>
          <w:rFonts w:ascii="Times New Roman" w:hAnsi="Times New Roman" w:cs="Times New Roman"/>
          <w:color w:val="943634" w:themeColor="accent2" w:themeShade="BF"/>
          <w:sz w:val="48"/>
          <w:szCs w:val="48"/>
        </w:rPr>
        <w:t>г. Тверь</w:t>
      </w:r>
    </w:p>
    <w:p w:rsidR="009D3B4E" w:rsidRPr="005B0606" w:rsidRDefault="009D3B4E" w:rsidP="009D3B4E">
      <w:pPr>
        <w:spacing w:after="75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60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</w:rPr>
        <w:t xml:space="preserve">«Знать, чтобы помнить, </w:t>
      </w:r>
    </w:p>
    <w:p w:rsidR="009D3B4E" w:rsidRPr="005B0606" w:rsidRDefault="009D3B4E" w:rsidP="009D3B4E">
      <w:pPr>
        <w:spacing w:after="75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60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</w:rPr>
        <w:t>помнить, чтобы гордиться».</w:t>
      </w:r>
    </w:p>
    <w:p w:rsidR="009D3B4E" w:rsidRPr="005B0606" w:rsidRDefault="009D3B4E" w:rsidP="009D3B4E">
      <w:pPr>
        <w:spacing w:after="75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060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B0606">
        <w:rPr>
          <w:rFonts w:ascii="Times New Roman" w:eastAsia="Calibri" w:hAnsi="Times New Roman" w:cs="Times New Roman"/>
          <w:sz w:val="28"/>
          <w:szCs w:val="28"/>
        </w:rPr>
        <w:t xml:space="preserve"> «Люди, помните прошлое, чтобы иметь будущее!»</w:t>
      </w:r>
    </w:p>
    <w:p w:rsidR="002C1547" w:rsidRDefault="002C1547" w:rsidP="002C1547">
      <w:pPr>
        <w:pStyle w:val="a3"/>
        <w:pBdr>
          <w:bottom w:val="single" w:sz="8" w:space="7" w:color="4F81BD" w:themeColor="accent1"/>
        </w:pBdr>
        <w:jc w:val="center"/>
        <w:rPr>
          <w:rFonts w:ascii="Times New Roman" w:hAnsi="Times New Roman" w:cs="Times New Roman"/>
          <w:color w:val="943634" w:themeColor="accent2" w:themeShade="BF"/>
          <w:sz w:val="48"/>
          <w:szCs w:val="48"/>
        </w:rPr>
      </w:pPr>
    </w:p>
    <w:p w:rsidR="0014289B" w:rsidRPr="002C1547" w:rsidRDefault="002C1547" w:rsidP="002C1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color w:val="333300"/>
          <w:sz w:val="32"/>
          <w:szCs w:val="32"/>
        </w:rPr>
      </w:pPr>
      <w:r w:rsidRPr="002C1547">
        <w:rPr>
          <w:rFonts w:ascii="Times New Roman" w:hAnsi="Times New Roman"/>
          <w:bCs/>
          <w:i/>
          <w:color w:val="333300"/>
          <w:sz w:val="32"/>
          <w:szCs w:val="32"/>
        </w:rPr>
        <w:t>Музей открыт 8 мая 1996 г. в связи с проведением в ноябре 1995 года 60-тилетия школы.</w:t>
      </w:r>
    </w:p>
    <w:p w:rsidR="002C1547" w:rsidRPr="002C1547" w:rsidRDefault="002C1547" w:rsidP="002C1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66666"/>
          <w:sz w:val="32"/>
          <w:szCs w:val="32"/>
          <w:lang w:eastAsia="ru-RU"/>
        </w:rPr>
      </w:pPr>
    </w:p>
    <w:p w:rsidR="002C1547" w:rsidRPr="00A35BF1" w:rsidRDefault="002C1547" w:rsidP="002C1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F1">
        <w:rPr>
          <w:rFonts w:ascii="Times New Roman" w:hAnsi="Times New Roman" w:cs="Times New Roman"/>
          <w:b/>
          <w:color w:val="BC1D0C"/>
          <w:sz w:val="28"/>
          <w:szCs w:val="28"/>
        </w:rPr>
        <w:t>Почтовый адрес</w:t>
      </w:r>
      <w:r w:rsidRPr="00A35BF1">
        <w:rPr>
          <w:rFonts w:ascii="Times New Roman" w:hAnsi="Times New Roman" w:cs="Times New Roman"/>
          <w:b/>
          <w:sz w:val="28"/>
          <w:szCs w:val="28"/>
        </w:rPr>
        <w:t>: 170003, г. Тверь, Петербургское шоссе, дом 42</w:t>
      </w:r>
    </w:p>
    <w:p w:rsidR="002C1547" w:rsidRPr="00A35BF1" w:rsidRDefault="002C1547" w:rsidP="002C1547">
      <w:pPr>
        <w:jc w:val="center"/>
        <w:rPr>
          <w:rFonts w:ascii="Times New Roman" w:hAnsi="Times New Roman" w:cs="Times New Roman"/>
          <w:b/>
          <w:color w:val="BC1D0C"/>
          <w:sz w:val="28"/>
          <w:szCs w:val="28"/>
        </w:rPr>
      </w:pPr>
      <w:r w:rsidRPr="00A35BF1">
        <w:rPr>
          <w:rFonts w:ascii="Times New Roman" w:hAnsi="Times New Roman" w:cs="Times New Roman"/>
          <w:b/>
          <w:color w:val="BC1D0C"/>
          <w:sz w:val="28"/>
          <w:szCs w:val="28"/>
        </w:rPr>
        <w:t xml:space="preserve">Телефон/факс: </w:t>
      </w:r>
      <w:r w:rsidRPr="00A35BF1">
        <w:rPr>
          <w:rFonts w:ascii="Times New Roman" w:hAnsi="Times New Roman" w:cs="Times New Roman"/>
          <w:b/>
          <w:sz w:val="28"/>
          <w:szCs w:val="28"/>
        </w:rPr>
        <w:t>55-51-38</w:t>
      </w:r>
    </w:p>
    <w:p w:rsidR="002C1547" w:rsidRPr="000F24E5" w:rsidRDefault="002C1547" w:rsidP="002C15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4E5">
        <w:rPr>
          <w:rFonts w:ascii="Times New Roman" w:hAnsi="Times New Roman" w:cs="Times New Roman"/>
          <w:b/>
          <w:color w:val="BC1D0C"/>
          <w:sz w:val="28"/>
          <w:szCs w:val="28"/>
        </w:rPr>
        <w:t>Электронная почта:</w:t>
      </w:r>
      <w:r w:rsidRPr="000F24E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F24E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sosh</w:t>
        </w:r>
        <w:r w:rsidRPr="000F24E5">
          <w:rPr>
            <w:rStyle w:val="a7"/>
            <w:rFonts w:ascii="Times New Roman" w:hAnsi="Times New Roman" w:cs="Times New Roman"/>
            <w:sz w:val="28"/>
            <w:szCs w:val="28"/>
          </w:rPr>
          <w:t>21@</w:t>
        </w:r>
        <w:r w:rsidRPr="000F24E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0F24E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0F24E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tver</w:t>
        </w:r>
        <w:r w:rsidRPr="000F24E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0F24E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C1547" w:rsidRDefault="002C1547" w:rsidP="002C1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F1">
        <w:rPr>
          <w:rFonts w:ascii="Times New Roman" w:hAnsi="Times New Roman" w:cs="Times New Roman"/>
          <w:b/>
          <w:color w:val="BC1D0C"/>
          <w:sz w:val="28"/>
          <w:szCs w:val="28"/>
        </w:rPr>
        <w:t xml:space="preserve">Руководитель музея: </w:t>
      </w:r>
      <w:proofErr w:type="spellStart"/>
      <w:r w:rsidRPr="00A35BF1">
        <w:rPr>
          <w:rFonts w:ascii="Times New Roman" w:hAnsi="Times New Roman" w:cs="Times New Roman"/>
          <w:b/>
          <w:sz w:val="28"/>
          <w:szCs w:val="28"/>
        </w:rPr>
        <w:t>Старцева</w:t>
      </w:r>
      <w:proofErr w:type="spellEnd"/>
      <w:r w:rsidRPr="00A35BF1">
        <w:rPr>
          <w:rFonts w:ascii="Times New Roman" w:hAnsi="Times New Roman" w:cs="Times New Roman"/>
          <w:b/>
          <w:sz w:val="28"/>
          <w:szCs w:val="28"/>
        </w:rPr>
        <w:t xml:space="preserve"> Марина Анатольевна, учитель русского языка и литературы.</w:t>
      </w:r>
    </w:p>
    <w:p w:rsidR="00755F36" w:rsidRDefault="00755F36" w:rsidP="002C1547">
      <w:pPr>
        <w:spacing w:before="150" w:after="150"/>
        <w:ind w:firstLine="993"/>
        <w:jc w:val="center"/>
        <w:outlineLvl w:val="2"/>
        <w:rPr>
          <w:rFonts w:ascii="Times New Roman" w:hAnsi="Times New Roman" w:cs="Times New Roman"/>
          <w:bCs/>
          <w:color w:val="333300"/>
          <w:sz w:val="28"/>
          <w:szCs w:val="28"/>
        </w:rPr>
      </w:pPr>
      <w:r w:rsidRPr="00A673D5">
        <w:rPr>
          <w:rFonts w:ascii="Times New Roman" w:hAnsi="Times New Roman" w:cs="Times New Roman"/>
          <w:bCs/>
          <w:color w:val="333300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243.75pt" o:ole="">
            <v:imagedata r:id="rId9" o:title=""/>
          </v:shape>
          <o:OLEObject Type="Embed" ProgID="AcroExch.Document.DC" ShapeID="_x0000_i1025" DrawAspect="Content" ObjectID="_1804999317" r:id="rId10"/>
        </w:object>
      </w:r>
    </w:p>
    <w:p w:rsidR="002C1547" w:rsidRPr="002C1547" w:rsidRDefault="002C1547" w:rsidP="002C1547">
      <w:pPr>
        <w:spacing w:before="150" w:after="150"/>
        <w:ind w:firstLine="993"/>
        <w:jc w:val="center"/>
        <w:outlineLvl w:val="2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2C154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Нормативно-правовая база работы музея</w:t>
      </w:r>
    </w:p>
    <w:p w:rsidR="002C1547" w:rsidRDefault="002C1547" w:rsidP="002C1547">
      <w:pPr>
        <w:spacing w:before="150" w:after="150"/>
        <w:outlineLvl w:val="2"/>
        <w:rPr>
          <w:rFonts w:ascii="Times New Roman" w:eastAsia="Calibri" w:hAnsi="Times New Roman" w:cs="Times New Roman"/>
          <w:bCs/>
          <w:color w:val="333300"/>
          <w:sz w:val="28"/>
          <w:szCs w:val="28"/>
        </w:rPr>
      </w:pPr>
      <w:r w:rsidRPr="002A7F6E">
        <w:rPr>
          <w:rFonts w:ascii="Times New Roman" w:eastAsia="Calibri" w:hAnsi="Times New Roman" w:cs="Times New Roman"/>
          <w:bCs/>
          <w:color w:val="333300"/>
          <w:sz w:val="28"/>
          <w:szCs w:val="28"/>
        </w:rPr>
        <w:t>- Областная целевая программа «Патриотическое воспитание граждан Тверской области на 20</w:t>
      </w:r>
      <w:r w:rsidR="002138F1">
        <w:rPr>
          <w:rFonts w:ascii="Times New Roman" w:eastAsia="Calibri" w:hAnsi="Times New Roman" w:cs="Times New Roman"/>
          <w:bCs/>
          <w:color w:val="333300"/>
          <w:sz w:val="28"/>
          <w:szCs w:val="28"/>
        </w:rPr>
        <w:t>16</w:t>
      </w:r>
      <w:r w:rsidRPr="002A7F6E">
        <w:rPr>
          <w:rFonts w:ascii="Times New Roman" w:eastAsia="Calibri" w:hAnsi="Times New Roman" w:cs="Times New Roman"/>
          <w:bCs/>
          <w:color w:val="333300"/>
          <w:sz w:val="28"/>
          <w:szCs w:val="28"/>
        </w:rPr>
        <w:t xml:space="preserve"> – 20</w:t>
      </w:r>
      <w:r w:rsidR="002138F1">
        <w:rPr>
          <w:rFonts w:ascii="Times New Roman" w:eastAsia="Calibri" w:hAnsi="Times New Roman" w:cs="Times New Roman"/>
          <w:bCs/>
          <w:color w:val="333300"/>
          <w:sz w:val="28"/>
          <w:szCs w:val="28"/>
        </w:rPr>
        <w:t>20</w:t>
      </w:r>
      <w:r>
        <w:rPr>
          <w:rFonts w:ascii="Times New Roman" w:eastAsia="Calibri" w:hAnsi="Times New Roman" w:cs="Times New Roman"/>
          <w:bCs/>
          <w:color w:val="333300"/>
          <w:sz w:val="28"/>
          <w:szCs w:val="28"/>
        </w:rPr>
        <w:t xml:space="preserve"> годы»</w:t>
      </w:r>
    </w:p>
    <w:p w:rsidR="002C1547" w:rsidRDefault="002C1547" w:rsidP="002C1547">
      <w:pPr>
        <w:spacing w:before="150" w:after="150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A7F6E">
        <w:rPr>
          <w:rFonts w:ascii="Times New Roman" w:eastAsia="Calibri" w:hAnsi="Times New Roman" w:cs="Times New Roman"/>
          <w:bCs/>
          <w:color w:val="333300"/>
          <w:sz w:val="28"/>
          <w:szCs w:val="28"/>
        </w:rPr>
        <w:t xml:space="preserve">- </w:t>
      </w:r>
      <w:r w:rsidRPr="00AD15B0">
        <w:rPr>
          <w:rFonts w:ascii="Times New Roman" w:eastAsia="Calibri" w:hAnsi="Times New Roman" w:cs="Times New Roman"/>
          <w:sz w:val="28"/>
          <w:szCs w:val="28"/>
        </w:rPr>
        <w:t>Стратегия развития воспитания в Российской федерации на период до 2025 года. Утверждена распоряжением Правительства РФ от</w:t>
      </w:r>
      <w:r w:rsidR="000F2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5B0">
        <w:rPr>
          <w:rFonts w:ascii="Times New Roman" w:eastAsia="Calibri" w:hAnsi="Times New Roman" w:cs="Times New Roman"/>
          <w:sz w:val="28"/>
          <w:szCs w:val="28"/>
        </w:rPr>
        <w:t>25.05.15 г.</w:t>
      </w:r>
    </w:p>
    <w:p w:rsidR="002C1547" w:rsidRDefault="002C1547" w:rsidP="002C1547">
      <w:pPr>
        <w:spacing w:before="150" w:after="150"/>
        <w:jc w:val="both"/>
        <w:outlineLvl w:val="2"/>
        <w:rPr>
          <w:rFonts w:ascii="Times New Roman" w:eastAsia="Calibri" w:hAnsi="Times New Roman" w:cs="Times New Roman"/>
          <w:bCs/>
          <w:color w:val="3333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333300"/>
          <w:sz w:val="28"/>
          <w:szCs w:val="28"/>
        </w:rPr>
        <w:t xml:space="preserve">- </w:t>
      </w:r>
      <w:r w:rsidRPr="00D42B71">
        <w:rPr>
          <w:rFonts w:ascii="Times New Roman" w:eastAsia="Calibri" w:hAnsi="Times New Roman" w:cs="Times New Roman"/>
          <w:bCs/>
          <w:color w:val="333300"/>
          <w:sz w:val="28"/>
          <w:szCs w:val="28"/>
        </w:rPr>
        <w:t xml:space="preserve">Письмо Департамента общего образования </w:t>
      </w:r>
      <w:proofErr w:type="spellStart"/>
      <w:r w:rsidRPr="00D42B71">
        <w:rPr>
          <w:rFonts w:ascii="Times New Roman" w:eastAsia="Calibri" w:hAnsi="Times New Roman" w:cs="Times New Roman"/>
          <w:bCs/>
          <w:color w:val="333300"/>
          <w:sz w:val="28"/>
          <w:szCs w:val="28"/>
        </w:rPr>
        <w:t>Минобрнауки</w:t>
      </w:r>
      <w:proofErr w:type="spellEnd"/>
      <w:r w:rsidRPr="00D42B71">
        <w:rPr>
          <w:rFonts w:ascii="Times New Roman" w:eastAsia="Calibri" w:hAnsi="Times New Roman" w:cs="Times New Roman"/>
          <w:bCs/>
          <w:color w:val="333300"/>
          <w:sz w:val="28"/>
          <w:szCs w:val="28"/>
        </w:rPr>
        <w:t xml:space="preserve"> России № 03-296 от 12 мая 2011 г.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2C1547" w:rsidRDefault="002C1547" w:rsidP="002C1547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Pr="00786E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Государственная программа "Патриотическое воспитание граждан Российской Федерации на 20</w:t>
      </w:r>
      <w:r w:rsidR="00D81B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20 - 2025</w:t>
      </w:r>
      <w:r w:rsidRPr="00786E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годы"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254DE6">
        <w:rPr>
          <w:rFonts w:ascii="Times New Roman" w:hAnsi="Times New Roman"/>
          <w:b/>
          <w:sz w:val="40"/>
          <w:szCs w:val="40"/>
        </w:rPr>
        <w:t xml:space="preserve"> </w:t>
      </w:r>
    </w:p>
    <w:p w:rsidR="002C1547" w:rsidRDefault="002C1547" w:rsidP="002C15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- </w:t>
      </w:r>
      <w:r w:rsidRPr="00254DE6">
        <w:rPr>
          <w:rFonts w:ascii="Times New Roman" w:hAnsi="Times New Roman"/>
          <w:sz w:val="28"/>
          <w:szCs w:val="28"/>
        </w:rPr>
        <w:t>Программа патриотического воспитания у</w:t>
      </w:r>
      <w:r w:rsidR="00D81B8E">
        <w:rPr>
          <w:rFonts w:ascii="Times New Roman" w:hAnsi="Times New Roman"/>
          <w:sz w:val="28"/>
          <w:szCs w:val="28"/>
        </w:rPr>
        <w:t>чащихся МОУ СОШ №21 на 2016-2025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254DE6">
        <w:rPr>
          <w:rFonts w:ascii="Times New Roman" w:hAnsi="Times New Roman"/>
          <w:sz w:val="28"/>
          <w:szCs w:val="28"/>
        </w:rPr>
        <w:t xml:space="preserve">«Сыны и дочери Отечества». </w:t>
      </w:r>
    </w:p>
    <w:p w:rsidR="002138F1" w:rsidRDefault="00520F93" w:rsidP="0057403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 w:rsidRPr="000176A3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– Указ Президента РФ № 240 от 29.05.2017 «Об объявлении в Российской</w:t>
      </w:r>
      <w:r w:rsidR="002138F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Федерации Десятилетия детства». </w:t>
      </w:r>
      <w:r w:rsidR="002138F1" w:rsidRPr="000176A3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Десятилетие детства в Российской Федерации 2018-2027</w:t>
      </w:r>
      <w:r w:rsidRPr="000176A3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;</w:t>
      </w:r>
      <w:r w:rsidRPr="001508AC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   </w:t>
      </w:r>
    </w:p>
    <w:p w:rsidR="00520F93" w:rsidRPr="001508AC" w:rsidRDefault="00520F93" w:rsidP="0057403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1508AC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- Международное десятилетие сближения культур</w:t>
      </w:r>
      <w:r w:rsidR="002138F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. </w:t>
      </w:r>
      <w:r w:rsidR="002138F1" w:rsidRPr="001508AC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2013-2022 г</w:t>
      </w:r>
      <w:r w:rsidR="002138F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.</w:t>
      </w:r>
    </w:p>
    <w:p w:rsidR="002C1547" w:rsidRPr="002C1547" w:rsidRDefault="002C1547" w:rsidP="002C154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2C1547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Совет содействия музею.</w:t>
      </w:r>
    </w:p>
    <w:p w:rsidR="002C1547" w:rsidRPr="000903DD" w:rsidRDefault="002C1547" w:rsidP="002C1547">
      <w:pPr>
        <w:pStyle w:val="a9"/>
        <w:numPr>
          <w:ilvl w:val="0"/>
          <w:numId w:val="1"/>
        </w:numPr>
        <w:rPr>
          <w:sz w:val="28"/>
          <w:szCs w:val="28"/>
        </w:rPr>
      </w:pPr>
      <w:r w:rsidRPr="000903DD">
        <w:rPr>
          <w:sz w:val="28"/>
          <w:szCs w:val="28"/>
        </w:rPr>
        <w:t>Савченко Г. Н. – директор МОУ СОШ № 21.</w:t>
      </w:r>
    </w:p>
    <w:p w:rsidR="002C1547" w:rsidRPr="000903DD" w:rsidRDefault="002C1547" w:rsidP="002C1547">
      <w:pPr>
        <w:pStyle w:val="a9"/>
        <w:numPr>
          <w:ilvl w:val="0"/>
          <w:numId w:val="1"/>
        </w:numPr>
        <w:rPr>
          <w:sz w:val="28"/>
          <w:szCs w:val="28"/>
        </w:rPr>
      </w:pPr>
      <w:r w:rsidRPr="000903DD">
        <w:rPr>
          <w:sz w:val="28"/>
          <w:szCs w:val="28"/>
        </w:rPr>
        <w:t>Соловьёва М. О. – зам. директора по ВР МОУ СОШ № 21.</w:t>
      </w:r>
    </w:p>
    <w:p w:rsidR="002C1547" w:rsidRPr="000903DD" w:rsidRDefault="00D81B8E" w:rsidP="002C154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Гусева И. А.</w:t>
      </w:r>
      <w:r w:rsidR="002C1547" w:rsidRPr="000903DD">
        <w:rPr>
          <w:sz w:val="28"/>
          <w:szCs w:val="28"/>
        </w:rPr>
        <w:t xml:space="preserve"> – педагог-психолог школы МОУ СОШ № 21.</w:t>
      </w:r>
    </w:p>
    <w:p w:rsidR="002C1547" w:rsidRPr="000903DD" w:rsidRDefault="00D81B8E" w:rsidP="002C154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Фомина Т. В.</w:t>
      </w:r>
      <w:r w:rsidR="002C1547" w:rsidRPr="000903DD">
        <w:rPr>
          <w:sz w:val="28"/>
          <w:szCs w:val="28"/>
        </w:rPr>
        <w:t xml:space="preserve"> – </w:t>
      </w:r>
      <w:r w:rsidRPr="000903DD">
        <w:rPr>
          <w:sz w:val="28"/>
          <w:szCs w:val="28"/>
        </w:rPr>
        <w:t xml:space="preserve">учитель истории и обществознания </w:t>
      </w:r>
      <w:r w:rsidR="002C1547" w:rsidRPr="000903DD">
        <w:rPr>
          <w:sz w:val="28"/>
          <w:szCs w:val="28"/>
        </w:rPr>
        <w:t>социальный педагог МОУ СОШ № 21.</w:t>
      </w:r>
    </w:p>
    <w:p w:rsidR="002C1547" w:rsidRPr="000903DD" w:rsidRDefault="002C1547" w:rsidP="002C1547">
      <w:pPr>
        <w:pStyle w:val="a9"/>
        <w:numPr>
          <w:ilvl w:val="0"/>
          <w:numId w:val="1"/>
        </w:numPr>
        <w:rPr>
          <w:sz w:val="28"/>
          <w:szCs w:val="28"/>
        </w:rPr>
      </w:pPr>
      <w:proofErr w:type="spellStart"/>
      <w:r w:rsidRPr="000903DD">
        <w:rPr>
          <w:sz w:val="28"/>
          <w:szCs w:val="28"/>
        </w:rPr>
        <w:t>Шабунова</w:t>
      </w:r>
      <w:proofErr w:type="spellEnd"/>
      <w:r w:rsidRPr="000903DD">
        <w:rPr>
          <w:sz w:val="28"/>
          <w:szCs w:val="28"/>
        </w:rPr>
        <w:t xml:space="preserve"> О. С. – учитель истории и обществознания МОУ СОШ № 21.</w:t>
      </w:r>
    </w:p>
    <w:p w:rsidR="0057403B" w:rsidRPr="00D81B8E" w:rsidRDefault="002C1547" w:rsidP="002C1547">
      <w:pPr>
        <w:pStyle w:val="a9"/>
        <w:numPr>
          <w:ilvl w:val="0"/>
          <w:numId w:val="1"/>
        </w:numPr>
        <w:rPr>
          <w:sz w:val="28"/>
          <w:szCs w:val="28"/>
        </w:rPr>
      </w:pPr>
      <w:r w:rsidRPr="00D81B8E">
        <w:rPr>
          <w:sz w:val="28"/>
          <w:szCs w:val="28"/>
        </w:rPr>
        <w:t xml:space="preserve"> </w:t>
      </w:r>
      <w:r w:rsidRPr="00D81B8E">
        <w:rPr>
          <w:color w:val="000000"/>
          <w:sz w:val="28"/>
          <w:szCs w:val="28"/>
        </w:rPr>
        <w:t>Члены Общешкольного родительского комитета.</w:t>
      </w:r>
      <w:r w:rsidRPr="00D81B8E">
        <w:rPr>
          <w:sz w:val="28"/>
          <w:szCs w:val="28"/>
        </w:rPr>
        <w:t xml:space="preserve"> </w:t>
      </w:r>
    </w:p>
    <w:p w:rsidR="002C1547" w:rsidRPr="0057403B" w:rsidRDefault="002C1547" w:rsidP="002C1547">
      <w:pPr>
        <w:pStyle w:val="a9"/>
        <w:numPr>
          <w:ilvl w:val="0"/>
          <w:numId w:val="1"/>
        </w:numPr>
        <w:rPr>
          <w:sz w:val="28"/>
          <w:szCs w:val="28"/>
        </w:rPr>
      </w:pPr>
      <w:r w:rsidRPr="0057403B">
        <w:rPr>
          <w:sz w:val="28"/>
          <w:szCs w:val="28"/>
        </w:rPr>
        <w:t>Члены Совета Ветера</w:t>
      </w:r>
      <w:r w:rsidR="000F24E5" w:rsidRPr="0057403B">
        <w:rPr>
          <w:sz w:val="28"/>
          <w:szCs w:val="28"/>
        </w:rPr>
        <w:t xml:space="preserve">нов Заволжского района </w:t>
      </w:r>
      <w:proofErr w:type="gramStart"/>
      <w:r w:rsidR="000F24E5" w:rsidRPr="0057403B">
        <w:rPr>
          <w:sz w:val="28"/>
          <w:szCs w:val="28"/>
        </w:rPr>
        <w:t>г</w:t>
      </w:r>
      <w:proofErr w:type="gramEnd"/>
      <w:r w:rsidR="000F24E5" w:rsidRPr="0057403B">
        <w:rPr>
          <w:sz w:val="28"/>
          <w:szCs w:val="28"/>
        </w:rPr>
        <w:t>. Твери</w:t>
      </w:r>
      <w:r w:rsidRPr="0057403B">
        <w:rPr>
          <w:sz w:val="28"/>
          <w:szCs w:val="28"/>
        </w:rPr>
        <w:t>.</w:t>
      </w:r>
    </w:p>
    <w:p w:rsidR="002C1547" w:rsidRPr="000903DD" w:rsidRDefault="002C1547" w:rsidP="002C1547">
      <w:pPr>
        <w:pStyle w:val="a9"/>
        <w:numPr>
          <w:ilvl w:val="0"/>
          <w:numId w:val="1"/>
        </w:numPr>
        <w:rPr>
          <w:sz w:val="28"/>
          <w:szCs w:val="28"/>
        </w:rPr>
      </w:pPr>
      <w:r w:rsidRPr="000903DD">
        <w:rPr>
          <w:sz w:val="28"/>
          <w:szCs w:val="28"/>
        </w:rPr>
        <w:t>Члены организации Дети погибших защитников Отечества.</w:t>
      </w:r>
    </w:p>
    <w:p w:rsidR="002C1547" w:rsidRPr="000903DD" w:rsidRDefault="002C1547" w:rsidP="002C154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903DD">
        <w:rPr>
          <w:rFonts w:ascii="Times New Roman" w:hAnsi="Times New Roman" w:cs="Times New Roman"/>
          <w:sz w:val="28"/>
          <w:szCs w:val="28"/>
        </w:rPr>
        <w:t>Домокуров</w:t>
      </w:r>
      <w:proofErr w:type="spellEnd"/>
      <w:r w:rsidRPr="000903DD">
        <w:rPr>
          <w:rFonts w:ascii="Times New Roman" w:hAnsi="Times New Roman" w:cs="Times New Roman"/>
          <w:sz w:val="28"/>
          <w:szCs w:val="28"/>
        </w:rPr>
        <w:t xml:space="preserve"> Д. Е. – преподаватель-организатор ОБ</w:t>
      </w:r>
      <w:r w:rsidR="00D81B8E">
        <w:rPr>
          <w:rFonts w:ascii="Times New Roman" w:hAnsi="Times New Roman" w:cs="Times New Roman"/>
          <w:sz w:val="28"/>
          <w:szCs w:val="28"/>
        </w:rPr>
        <w:t>ЗР</w:t>
      </w:r>
      <w:r w:rsidRPr="000903DD">
        <w:rPr>
          <w:rFonts w:ascii="Times New Roman" w:hAnsi="Times New Roman" w:cs="Times New Roman"/>
          <w:sz w:val="28"/>
          <w:szCs w:val="28"/>
        </w:rPr>
        <w:t xml:space="preserve"> МОУ СОШ № 21</w:t>
      </w:r>
    </w:p>
    <w:p w:rsidR="002C1547" w:rsidRPr="000903DD" w:rsidRDefault="002C1547" w:rsidP="002C154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903D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Подростково</w:t>
      </w:r>
      <w:proofErr w:type="spellEnd"/>
      <w:r w:rsidRPr="000903D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- молодёжный  центр </w:t>
      </w:r>
      <w:proofErr w:type="gramStart"/>
      <w:r w:rsidRPr="000903D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г</w:t>
      </w:r>
      <w:proofErr w:type="gramEnd"/>
      <w:r w:rsidRPr="000903D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. Твери.</w:t>
      </w:r>
    </w:p>
    <w:p w:rsidR="002C1547" w:rsidRDefault="002C1547" w:rsidP="002C154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03DD">
        <w:rPr>
          <w:rFonts w:ascii="Times New Roman" w:hAnsi="Times New Roman" w:cs="Times New Roman"/>
          <w:sz w:val="28"/>
          <w:szCs w:val="28"/>
        </w:rPr>
        <w:t>Филиал библиотеки им. Герцена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4E5" w:rsidRDefault="002C1547" w:rsidP="002C1547">
      <w:pPr>
        <w:pStyle w:val="a8"/>
        <w:numPr>
          <w:ilvl w:val="0"/>
          <w:numId w:val="1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Style w:val="FontStyle11"/>
          <w:rFonts w:ascii="Times New Roman" w:hAnsi="Times New Roman" w:cs="Times New Roman"/>
          <w:sz w:val="28"/>
          <w:szCs w:val="28"/>
        </w:rPr>
        <w:t>комитета по патриотическому воспитанию молодёжи.</w:t>
      </w:r>
    </w:p>
    <w:p w:rsidR="002C1547" w:rsidRDefault="000F24E5" w:rsidP="002C1547">
      <w:pPr>
        <w:pStyle w:val="a8"/>
        <w:numPr>
          <w:ilvl w:val="0"/>
          <w:numId w:val="1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ТВЗ.</w:t>
      </w:r>
      <w:r w:rsidR="002C154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2138F1" w:rsidRDefault="002138F1" w:rsidP="002C1547">
      <w:pPr>
        <w:pStyle w:val="a8"/>
        <w:numPr>
          <w:ilvl w:val="0"/>
          <w:numId w:val="1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Представители Владимирского храма.</w:t>
      </w:r>
    </w:p>
    <w:p w:rsidR="00656BDC" w:rsidRDefault="00656BDC" w:rsidP="00656BDC">
      <w:pPr>
        <w:pStyle w:val="a3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0903DD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Организация работы музея</w:t>
      </w:r>
      <w:r w:rsidRPr="000903DD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:</w:t>
      </w:r>
    </w:p>
    <w:p w:rsidR="00ED16A9" w:rsidRPr="00520F93" w:rsidRDefault="00520F93" w:rsidP="00520F93">
      <w:pPr>
        <w:jc w:val="center"/>
        <w:rPr>
          <w:b/>
          <w:lang w:eastAsia="ru-RU"/>
        </w:rPr>
      </w:pPr>
      <w:r w:rsidRPr="00520F93">
        <w:rPr>
          <w:rFonts w:ascii="Times New Roman" w:hAnsi="Times New Roman" w:cs="Times New Roman"/>
          <w:b/>
          <w:sz w:val="28"/>
          <w:szCs w:val="28"/>
        </w:rPr>
        <w:t>Музей – центр гражданско-патриотического воспитания учащихся.</w:t>
      </w:r>
    </w:p>
    <w:p w:rsidR="00656BDC" w:rsidRDefault="00656BDC" w:rsidP="00656BD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Cs/>
          <w:spacing w:val="45"/>
          <w:sz w:val="28"/>
          <w:szCs w:val="28"/>
          <w:lang w:eastAsia="ru-RU"/>
        </w:rPr>
      </w:pPr>
      <w:r w:rsidRPr="007758F5">
        <w:rPr>
          <w:rFonts w:ascii="Times New Roman" w:eastAsia="Times New Roman" w:hAnsi="Times New Roman" w:cs="Times New Roman"/>
          <w:b/>
          <w:bCs/>
          <w:iCs/>
          <w:spacing w:val="45"/>
          <w:sz w:val="28"/>
          <w:szCs w:val="28"/>
          <w:lang w:eastAsia="ru-RU"/>
        </w:rPr>
        <w:t>Темы для изучения</w:t>
      </w:r>
      <w:r>
        <w:rPr>
          <w:rFonts w:ascii="Times New Roman" w:eastAsia="Times New Roman" w:hAnsi="Times New Roman" w:cs="Times New Roman"/>
          <w:b/>
          <w:bCs/>
          <w:iCs/>
          <w:spacing w:val="45"/>
          <w:sz w:val="28"/>
          <w:szCs w:val="28"/>
          <w:lang w:eastAsia="ru-RU"/>
        </w:rPr>
        <w:t>.</w:t>
      </w:r>
    </w:p>
    <w:p w:rsidR="00656BDC" w:rsidRPr="00363534" w:rsidRDefault="00656BDC" w:rsidP="00656BDC">
      <w:pPr>
        <w:pStyle w:val="a8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iCs/>
          <w:spacing w:val="45"/>
          <w:sz w:val="28"/>
          <w:szCs w:val="28"/>
          <w:lang w:eastAsia="ru-RU"/>
        </w:rPr>
      </w:pPr>
      <w:r w:rsidRPr="00363534">
        <w:rPr>
          <w:rFonts w:ascii="Times New Roman" w:eastAsia="Times New Roman" w:hAnsi="Times New Roman" w:cs="Times New Roman"/>
          <w:bCs/>
          <w:iCs/>
          <w:spacing w:val="45"/>
          <w:sz w:val="28"/>
          <w:szCs w:val="28"/>
          <w:lang w:eastAsia="ru-RU"/>
        </w:rPr>
        <w:t>История создания школы.</w:t>
      </w:r>
    </w:p>
    <w:p w:rsidR="00656BDC" w:rsidRPr="00363534" w:rsidRDefault="00656BDC" w:rsidP="00656BDC">
      <w:pPr>
        <w:pStyle w:val="a8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iCs/>
          <w:spacing w:val="45"/>
          <w:sz w:val="28"/>
          <w:szCs w:val="28"/>
          <w:lang w:eastAsia="ru-RU"/>
        </w:rPr>
      </w:pPr>
      <w:r w:rsidRPr="00363534">
        <w:rPr>
          <w:rFonts w:ascii="Times New Roman" w:eastAsia="Times New Roman" w:hAnsi="Times New Roman" w:cs="Times New Roman"/>
          <w:bCs/>
          <w:iCs/>
          <w:spacing w:val="45"/>
          <w:sz w:val="28"/>
          <w:szCs w:val="28"/>
          <w:lang w:eastAsia="ru-RU"/>
        </w:rPr>
        <w:t>Великая отечественная война в истории школы.</w:t>
      </w:r>
    </w:p>
    <w:p w:rsidR="00656BDC" w:rsidRPr="00363534" w:rsidRDefault="00656BDC" w:rsidP="00656BDC">
      <w:pPr>
        <w:pStyle w:val="a8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iCs/>
          <w:spacing w:val="45"/>
          <w:sz w:val="28"/>
          <w:szCs w:val="28"/>
          <w:lang w:eastAsia="ru-RU"/>
        </w:rPr>
      </w:pPr>
      <w:r w:rsidRPr="00363534">
        <w:rPr>
          <w:rFonts w:ascii="Times New Roman" w:eastAsia="Times New Roman" w:hAnsi="Times New Roman" w:cs="Times New Roman"/>
          <w:bCs/>
          <w:iCs/>
          <w:spacing w:val="45"/>
          <w:sz w:val="28"/>
          <w:szCs w:val="28"/>
          <w:lang w:eastAsia="ru-RU"/>
        </w:rPr>
        <w:t>Афганистан, Чеченская Республика – наша боль! Воины – интернационалисты.</w:t>
      </w:r>
    </w:p>
    <w:p w:rsidR="00656BDC" w:rsidRPr="00363534" w:rsidRDefault="00656BDC" w:rsidP="00656BDC">
      <w:pPr>
        <w:pStyle w:val="a8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iCs/>
          <w:spacing w:val="45"/>
          <w:sz w:val="28"/>
          <w:szCs w:val="28"/>
          <w:lang w:eastAsia="ru-RU"/>
        </w:rPr>
      </w:pPr>
      <w:r w:rsidRPr="00363534">
        <w:rPr>
          <w:rFonts w:ascii="Times New Roman" w:eastAsia="Times New Roman" w:hAnsi="Times New Roman" w:cs="Times New Roman"/>
          <w:bCs/>
          <w:iCs/>
          <w:spacing w:val="45"/>
          <w:sz w:val="28"/>
          <w:szCs w:val="28"/>
          <w:lang w:eastAsia="ru-RU"/>
        </w:rPr>
        <w:t>Выпускники – гордость школы.</w:t>
      </w:r>
    </w:p>
    <w:p w:rsidR="00656BDC" w:rsidRPr="00363534" w:rsidRDefault="00656BDC" w:rsidP="00656BDC">
      <w:pPr>
        <w:pStyle w:val="a8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iCs/>
          <w:spacing w:val="45"/>
          <w:sz w:val="28"/>
          <w:szCs w:val="28"/>
          <w:lang w:eastAsia="ru-RU"/>
        </w:rPr>
      </w:pPr>
      <w:r w:rsidRPr="00363534">
        <w:rPr>
          <w:rFonts w:ascii="Times New Roman" w:eastAsia="Times New Roman" w:hAnsi="Times New Roman" w:cs="Times New Roman"/>
          <w:bCs/>
          <w:iCs/>
          <w:spacing w:val="45"/>
          <w:sz w:val="28"/>
          <w:szCs w:val="28"/>
          <w:lang w:eastAsia="ru-RU"/>
        </w:rPr>
        <w:t>Быт жителей родного края.</w:t>
      </w:r>
    </w:p>
    <w:p w:rsidR="00656BDC" w:rsidRPr="00363534" w:rsidRDefault="00656BDC" w:rsidP="00656BDC">
      <w:pPr>
        <w:pStyle w:val="a8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iCs/>
          <w:spacing w:val="45"/>
          <w:sz w:val="28"/>
          <w:szCs w:val="28"/>
          <w:lang w:eastAsia="ru-RU"/>
        </w:rPr>
      </w:pPr>
      <w:r w:rsidRPr="00363534">
        <w:rPr>
          <w:rFonts w:ascii="Times New Roman" w:eastAsia="Times New Roman" w:hAnsi="Times New Roman" w:cs="Times New Roman"/>
          <w:bCs/>
          <w:iCs/>
          <w:spacing w:val="45"/>
          <w:sz w:val="28"/>
          <w:szCs w:val="28"/>
          <w:lang w:eastAsia="ru-RU"/>
        </w:rPr>
        <w:t>Наши выпускники – военные.</w:t>
      </w:r>
    </w:p>
    <w:p w:rsidR="002C1547" w:rsidRPr="00013BA6" w:rsidRDefault="002C1547" w:rsidP="00013BA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 музея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Работа с музейным фондом (выявление, отбор, приобретение предметов музейного значения, учет, изучение, систематизация и хранение музейных предметов)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Сбор материалов по истории школы.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Поисково-исследовательская работа.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Экскурсионно-просветительская работа. Создание постоянных и передвижных экспозиций в музее и школе.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Организационная (оформление и оборудование школьного музея, работа с активом, </w:t>
      </w:r>
      <w:proofErr w:type="spellStart"/>
      <w:r w:rsidRPr="00013BA6">
        <w:rPr>
          <w:rFonts w:ascii="Times New Roman" w:hAnsi="Times New Roman" w:cs="Times New Roman"/>
          <w:sz w:val="28"/>
          <w:szCs w:val="28"/>
          <w:lang w:eastAsia="ru-RU"/>
        </w:rPr>
        <w:t>досуговая</w:t>
      </w:r>
      <w:proofErr w:type="spellEnd"/>
      <w:r w:rsidRPr="00013BA6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деятельность).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Участие в районных и краевых научно-практических конференциях.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Связь музея с краеведческим</w:t>
      </w:r>
      <w:r w:rsidR="002D4F50" w:rsidRPr="00013BA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13BA6">
        <w:rPr>
          <w:rFonts w:ascii="Times New Roman" w:hAnsi="Times New Roman" w:cs="Times New Roman"/>
          <w:sz w:val="28"/>
          <w:szCs w:val="28"/>
          <w:lang w:eastAsia="ru-RU"/>
        </w:rPr>
        <w:t xml:space="preserve"> музе</w:t>
      </w:r>
      <w:r w:rsidR="002D4F50" w:rsidRPr="00013BA6">
        <w:rPr>
          <w:rFonts w:ascii="Times New Roman" w:hAnsi="Times New Roman" w:cs="Times New Roman"/>
          <w:sz w:val="28"/>
          <w:szCs w:val="28"/>
          <w:lang w:eastAsia="ru-RU"/>
        </w:rPr>
        <w:t>ями, со школьными музеями</w:t>
      </w:r>
      <w:r w:rsidRPr="00013B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Обеспечение учета и условий сохранности фондов музея школы.</w:t>
      </w:r>
    </w:p>
    <w:p w:rsidR="002C1547" w:rsidRPr="00013BA6" w:rsidRDefault="002C1547" w:rsidP="00013BA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Организационная работа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Создание актива школы, разработка этапов его деятельности, распределение ролей.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Составление программы деятельности музея на перспективу.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Планирование работы музея на год, полугодие, месяц.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Создание Советов: содействия, музея, учителей и классных руководителей.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Составление программы исследовательской деятельности.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встреч, поздравлений ветеранов, </w:t>
      </w:r>
      <w:proofErr w:type="spellStart"/>
      <w:r w:rsidRPr="00013BA6">
        <w:rPr>
          <w:rFonts w:ascii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013BA6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учащихся и др.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Организация выставок творческих работ учеников и учителей школы, коллажей к общешкольным мероприятиям и т.д.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Организация конкурсов, игр, викторин, олимпиад и др.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Оснащение и оборудование школьного музея.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Составление памяток, рекомендаций, схем, графиков и т.д.</w:t>
      </w:r>
    </w:p>
    <w:p w:rsidR="002C1547" w:rsidRPr="00013BA6" w:rsidRDefault="002C1547" w:rsidP="00013BA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  реализации программы (прогнозы)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Создан школьный музей в соответствии с требованиями.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Самореализация ребят в дополнительном образовании, в выборе будущей профессиональной деятельности.</w:t>
      </w:r>
    </w:p>
    <w:p w:rsidR="002C1547" w:rsidRPr="00013BA6" w:rsidRDefault="002C1547" w:rsidP="00013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Более высокий уровень патриотизма к малой родине, влияющего на отношение к своей стране, своему народу.</w:t>
      </w:r>
    </w:p>
    <w:p w:rsidR="003261A7" w:rsidRPr="00013BA6" w:rsidRDefault="002C1547" w:rsidP="00013BA6">
      <w:pPr>
        <w:rPr>
          <w:rFonts w:ascii="Times New Roman" w:hAnsi="Times New Roman" w:cs="Times New Roman"/>
          <w:sz w:val="28"/>
          <w:szCs w:val="28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Музей – центр воспитательной работы  школы, дополнительного образования детей.</w:t>
      </w:r>
    </w:p>
    <w:p w:rsidR="003261A7" w:rsidRPr="00013BA6" w:rsidRDefault="00656BDC" w:rsidP="00013BA6">
      <w:pPr>
        <w:rPr>
          <w:rFonts w:ascii="Times New Roman" w:hAnsi="Times New Roman" w:cs="Times New Roman"/>
          <w:sz w:val="28"/>
          <w:szCs w:val="28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Исследование, изучение документов, краеведческих находок, их описание. Работа с архивными документами. Работа с периодической печатью, сбор газетных, журнальных статей об интересных людях и событиях села. Выявление педагогов и выпускников школы разных лет. Ведение исторической хроники и летописи школы. </w:t>
      </w:r>
    </w:p>
    <w:p w:rsidR="00013BA6" w:rsidRDefault="00656BDC" w:rsidP="00013BA6">
      <w:pPr>
        <w:rPr>
          <w:rStyle w:val="FontStyle11"/>
          <w:rFonts w:ascii="Times New Roman" w:hAnsi="Times New Roman" w:cs="Times New Roman"/>
          <w:sz w:val="28"/>
          <w:szCs w:val="28"/>
        </w:rPr>
      </w:pPr>
      <w:r w:rsidRPr="00013BA6">
        <w:rPr>
          <w:rFonts w:ascii="Times New Roman" w:hAnsi="Times New Roman" w:cs="Times New Roman"/>
          <w:sz w:val="28"/>
          <w:szCs w:val="28"/>
          <w:lang w:eastAsia="ru-RU"/>
        </w:rPr>
        <w:t>Оформление стенда</w:t>
      </w:r>
      <w:r w:rsidR="00013B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261A7">
        <w:rPr>
          <w:rStyle w:val="FontStyle11"/>
          <w:rFonts w:ascii="Times New Roman" w:hAnsi="Times New Roman" w:cs="Times New Roman"/>
          <w:sz w:val="28"/>
          <w:szCs w:val="28"/>
        </w:rPr>
        <w:t>Обновление сменного стенда «Летопись школы». Занесение поступающих документов в книгу учета.</w:t>
      </w:r>
    </w:p>
    <w:p w:rsidR="00013BA6" w:rsidRDefault="00656BDC" w:rsidP="00013BA6">
      <w:pPr>
        <w:rPr>
          <w:rStyle w:val="FontStyle11"/>
          <w:rFonts w:ascii="Times New Roman" w:hAnsi="Times New Roman" w:cs="Times New Roman"/>
          <w:sz w:val="28"/>
          <w:szCs w:val="28"/>
        </w:rPr>
      </w:pPr>
      <w:r w:rsidRPr="003261A7">
        <w:rPr>
          <w:rStyle w:val="FontStyle11"/>
          <w:rFonts w:ascii="Times New Roman" w:hAnsi="Times New Roman" w:cs="Times New Roman"/>
          <w:sz w:val="28"/>
          <w:szCs w:val="28"/>
        </w:rPr>
        <w:t xml:space="preserve"> Проведение Акции: «Я горжусь своим дедом</w:t>
      </w:r>
      <w:r w:rsidR="009D3B4E" w:rsidRPr="003261A7">
        <w:rPr>
          <w:rStyle w:val="FontStyle11"/>
          <w:rFonts w:ascii="Times New Roman" w:hAnsi="Times New Roman" w:cs="Times New Roman"/>
          <w:sz w:val="28"/>
          <w:szCs w:val="28"/>
        </w:rPr>
        <w:t>»</w:t>
      </w:r>
      <w:r w:rsidRPr="003261A7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57403B" w:rsidRPr="003261A7" w:rsidRDefault="0057403B" w:rsidP="00013BA6">
      <w:pPr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Проведение поисковой работы «Наши родственники – выпускники школы».</w:t>
      </w:r>
    </w:p>
    <w:p w:rsidR="00755F36" w:rsidRPr="00A673D5" w:rsidRDefault="00755F36" w:rsidP="00755F36">
      <w:pPr>
        <w:rPr>
          <w:rFonts w:ascii="Times New Roman" w:hAnsi="Times New Roman" w:cs="Times New Roman"/>
          <w:sz w:val="28"/>
          <w:szCs w:val="28"/>
        </w:rPr>
      </w:pPr>
      <w:r w:rsidRPr="00A673D5">
        <w:rPr>
          <w:rFonts w:ascii="Times New Roman" w:hAnsi="Times New Roman" w:cs="Times New Roman"/>
          <w:b/>
          <w:sz w:val="28"/>
          <w:szCs w:val="28"/>
        </w:rPr>
        <w:t>Опыт работы обобщён</w:t>
      </w:r>
      <w:r w:rsidRPr="00A673D5">
        <w:rPr>
          <w:rFonts w:ascii="Times New Roman" w:hAnsi="Times New Roman" w:cs="Times New Roman"/>
          <w:sz w:val="28"/>
          <w:szCs w:val="28"/>
        </w:rPr>
        <w:t xml:space="preserve"> </w:t>
      </w:r>
      <w:r w:rsidRPr="00755F36">
        <w:rPr>
          <w:rFonts w:ascii="Times New Roman" w:hAnsi="Times New Roman" w:cs="Times New Roman"/>
          <w:b/>
          <w:sz w:val="28"/>
          <w:szCs w:val="28"/>
        </w:rPr>
        <w:t>и представлен</w:t>
      </w:r>
      <w:r w:rsidRPr="00A67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F36" w:rsidRPr="00A673D5" w:rsidRDefault="00755F36" w:rsidP="00755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73D5">
        <w:rPr>
          <w:rFonts w:ascii="Times New Roman" w:hAnsi="Times New Roman" w:cs="Times New Roman"/>
          <w:sz w:val="28"/>
          <w:szCs w:val="28"/>
        </w:rPr>
        <w:t xml:space="preserve">а Городской конференции (2011 – 2012) Филатова Л.А - </w:t>
      </w:r>
      <w:proofErr w:type="spellStart"/>
      <w:r w:rsidRPr="00A673D5">
        <w:rPr>
          <w:rFonts w:ascii="Times New Roman" w:hAnsi="Times New Roman" w:cs="Times New Roman"/>
          <w:sz w:val="28"/>
          <w:szCs w:val="28"/>
        </w:rPr>
        <w:t>Благод</w:t>
      </w:r>
      <w:proofErr w:type="spellEnd"/>
      <w:r w:rsidRPr="00A673D5">
        <w:rPr>
          <w:rFonts w:ascii="Times New Roman" w:hAnsi="Times New Roman" w:cs="Times New Roman"/>
          <w:sz w:val="28"/>
          <w:szCs w:val="28"/>
        </w:rPr>
        <w:t xml:space="preserve">. письмо от Общества Михаила Тверского за плодотворную работу по патриотическому воспитанию учащихся.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5">
        <w:rPr>
          <w:rFonts w:ascii="Times New Roman" w:hAnsi="Times New Roman" w:cs="Times New Roman"/>
          <w:sz w:val="28"/>
          <w:szCs w:val="28"/>
        </w:rPr>
        <w:t xml:space="preserve">Проект  «Школьный музей: «Музей истории школы» (2015 – 2016) в муниципальном конкурсе методических разработок «Время уходит – память остаётся». Результат - 1 место </w:t>
      </w:r>
    </w:p>
    <w:p w:rsidR="00755F36" w:rsidRPr="00A673D5" w:rsidRDefault="00755F36" w:rsidP="00755F36">
      <w:pPr>
        <w:rPr>
          <w:rFonts w:ascii="Times New Roman" w:hAnsi="Times New Roman" w:cs="Times New Roman"/>
          <w:sz w:val="28"/>
          <w:szCs w:val="28"/>
        </w:rPr>
      </w:pPr>
      <w:r w:rsidRPr="00A673D5">
        <w:rPr>
          <w:rFonts w:ascii="Times New Roman" w:hAnsi="Times New Roman" w:cs="Times New Roman"/>
          <w:sz w:val="28"/>
          <w:szCs w:val="28"/>
        </w:rPr>
        <w:t xml:space="preserve">Проект (2016 – 2017) проведения мероприятий в рамках Вахты Памяти, посвящённой 75-пятилетию со Дня освобождения города Калинина от немецко-фашистских захватчиков. Результат - 2 место. </w:t>
      </w:r>
    </w:p>
    <w:p w:rsidR="00755F36" w:rsidRPr="00A673D5" w:rsidRDefault="00755F36" w:rsidP="00755F36">
      <w:pPr>
        <w:rPr>
          <w:rFonts w:ascii="Times New Roman" w:hAnsi="Times New Roman" w:cs="Times New Roman"/>
          <w:sz w:val="28"/>
          <w:szCs w:val="28"/>
        </w:rPr>
      </w:pPr>
      <w:r w:rsidRPr="00A673D5">
        <w:rPr>
          <w:rFonts w:ascii="Times New Roman" w:hAnsi="Times New Roman" w:cs="Times New Roman"/>
          <w:sz w:val="28"/>
          <w:szCs w:val="28"/>
        </w:rPr>
        <w:t xml:space="preserve">В рамках празднования 100-летия ВЛКСМ - в экспозиции школьного музея Истории школы – организация работы по освящению истории создания и развития комсомольского движения - </w:t>
      </w:r>
      <w:proofErr w:type="spellStart"/>
      <w:r w:rsidRPr="00A673D5">
        <w:rPr>
          <w:rFonts w:ascii="Times New Roman" w:hAnsi="Times New Roman" w:cs="Times New Roman"/>
          <w:sz w:val="28"/>
          <w:szCs w:val="28"/>
        </w:rPr>
        <w:t>ретрофотографии</w:t>
      </w:r>
      <w:proofErr w:type="spellEnd"/>
      <w:r w:rsidRPr="00A673D5">
        <w:rPr>
          <w:rFonts w:ascii="Times New Roman" w:hAnsi="Times New Roman" w:cs="Times New Roman"/>
          <w:sz w:val="28"/>
          <w:szCs w:val="28"/>
        </w:rPr>
        <w:t>.</w:t>
      </w:r>
    </w:p>
    <w:p w:rsidR="00ED16A9" w:rsidRDefault="00755F36" w:rsidP="00755F36">
      <w:pPr>
        <w:shd w:val="clear" w:color="auto" w:fill="FFFFFF"/>
        <w:spacing w:after="0"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A673D5">
        <w:rPr>
          <w:rFonts w:ascii="Times New Roman" w:hAnsi="Times New Roman" w:cs="Times New Roman"/>
          <w:sz w:val="28"/>
          <w:szCs w:val="28"/>
        </w:rPr>
        <w:t xml:space="preserve">Награждены (2019 - 2020) за активное участие в рамках участия в </w:t>
      </w:r>
      <w:proofErr w:type="gramStart"/>
      <w:r w:rsidRPr="00A673D5">
        <w:rPr>
          <w:rFonts w:ascii="Times New Roman" w:hAnsi="Times New Roman" w:cs="Times New Roman"/>
          <w:sz w:val="28"/>
          <w:szCs w:val="28"/>
        </w:rPr>
        <w:t>Областном</w:t>
      </w:r>
      <w:proofErr w:type="gramEnd"/>
      <w:r w:rsidRPr="00A673D5">
        <w:rPr>
          <w:rFonts w:ascii="Times New Roman" w:hAnsi="Times New Roman" w:cs="Times New Roman"/>
          <w:sz w:val="28"/>
          <w:szCs w:val="28"/>
        </w:rPr>
        <w:t xml:space="preserve"> творческом конкурс «Музейный предмет - хранитель социальной памяти», посвящённый  75 годовщине победы в 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F36">
        <w:rPr>
          <w:rStyle w:val="FontStyle11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6526" cy="2485659"/>
            <wp:effectExtent l="19050" t="0" r="0" b="0"/>
            <wp:docPr id="2" name="Рисунок 1" descr="C:\Users\школа\Searches\Desktop\21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Searches\Desktop\21 школ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26" cy="248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36" w:rsidRDefault="00755F36" w:rsidP="00D51C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2C1547" w:rsidRPr="0014289B" w:rsidRDefault="003524AF" w:rsidP="00D51C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524AF">
        <w:rPr>
          <w:rFonts w:ascii="Times New Roman" w:eastAsia="Times New Roman" w:hAnsi="Times New Roman" w:cs="Times New Roman"/>
          <w:noProof/>
          <w:color w:val="666666"/>
          <w:sz w:val="28"/>
          <w:lang w:eastAsia="ru-RU"/>
        </w:rPr>
        <w:lastRenderedPageBreak/>
        <w:pict>
          <v:group id="_x0000_s1068" style="position:absolute;left:0;text-align:left;margin-left:-55.05pt;margin-top:130.05pt;width:513.75pt;height:571.85pt;z-index:251658240" coordorigin="1275,3705" coordsize="10065,9285">
            <v:roundrect id="_x0000_s1069" style="position:absolute;left:1275;top:7515;width:3765;height:1290" arcsize="10923f" fillcolor="#d99594" strokecolor="#d99594" strokeweight="1pt">
              <v:fill color2="#f2dbdb" angle="-45" focus="-50%" type="gradient"/>
              <v:shadow on="t" type="perspective" color="#622423" opacity=".5" offset="1pt" offset2="-3pt"/>
              <v:textbox style="mso-next-textbox:#_x0000_s1069">
                <w:txbxContent>
                  <w:p w:rsidR="00ED16A9" w:rsidRDefault="00013BA6" w:rsidP="00ED16A9">
                    <w:pPr>
                      <w:jc w:val="center"/>
                    </w:pPr>
                    <w:r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  <w:t xml:space="preserve"> </w:t>
                    </w:r>
                    <w:r w:rsidR="00ED16A9"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  <w:t>«Сыны</w:t>
                    </w:r>
                    <w:r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  <w:t xml:space="preserve"> и Дочери</w:t>
                    </w:r>
                    <w:r w:rsidR="00ED16A9"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  <w:t xml:space="preserve"> Отечества».</w:t>
                    </w:r>
                    <w:r w:rsidR="00ED16A9">
                      <w:rPr>
                        <w:rFonts w:ascii="Times New Roman" w:hAnsi="Times New Roman"/>
                        <w:b/>
                        <w:noProof/>
                        <w:color w:val="800000"/>
                        <w:sz w:val="32"/>
                        <w:szCs w:val="32"/>
                        <w:lang w:eastAsia="ru-RU"/>
                      </w:rPr>
                      <w:drawing>
                        <wp:inline distT="0" distB="0" distL="0" distR="0">
                          <wp:extent cx="2229485" cy="1951213"/>
                          <wp:effectExtent l="1905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9485" cy="195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="00ED16A9"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  <w:t>ДДДДДДДдочериДочериОтечества</w:t>
                    </w:r>
                    <w:proofErr w:type="spellEnd"/>
                    <w:r w:rsidR="00ED16A9" w:rsidRPr="005F6211"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  <w:t>»</w:t>
                    </w:r>
                  </w:p>
                </w:txbxContent>
              </v:textbox>
            </v:roundrect>
            <v:roundrect id="_x0000_s1070" style="position:absolute;left:6225;top:6390;width:5115;height:1020" arcsize="10923f" fillcolor="#d99594" strokecolor="#d99594" strokeweight="1pt">
              <v:fill color2="#f2dbdb" angle="-45" focus="-50%" type="gradient"/>
              <v:shadow on="t" type="perspective" color="#622423" opacity=".5" offset="1pt" offset2="-3pt"/>
              <v:textbox style="mso-next-textbox:#_x0000_s1070">
                <w:txbxContent>
                  <w:p w:rsidR="00ED16A9" w:rsidRPr="00A36ABC" w:rsidRDefault="00ED16A9" w:rsidP="00ED16A9">
                    <w:pPr>
                      <w:jc w:val="center"/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</w:pPr>
                    <w:r w:rsidRPr="00A36ABC"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  <w:t>Научно-исследовательская деятельность</w:t>
                    </w:r>
                  </w:p>
                </w:txbxContent>
              </v:textbox>
            </v:roundrect>
            <v:roundrect id="_x0000_s1071" style="position:absolute;left:6225;top:5265;width:5115;height:630" arcsize="10923f" fillcolor="#d99594" strokecolor="#d99594" strokeweight="1pt">
              <v:fill color2="#f2dbdb" angle="-45" focus="-50%" type="gradient"/>
              <v:shadow on="t" type="perspective" color="#622423" opacity=".5" offset="1pt" offset2="-3pt"/>
              <v:textbox style="mso-next-textbox:#_x0000_s1071">
                <w:txbxContent>
                  <w:p w:rsidR="00ED16A9" w:rsidRPr="00A36ABC" w:rsidRDefault="00ED16A9" w:rsidP="00ED16A9">
                    <w:pPr>
                      <w:jc w:val="center"/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</w:pPr>
                    <w:r w:rsidRPr="00A36ABC"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  <w:t>Краеведческая деятельность</w:t>
                    </w:r>
                  </w:p>
                </w:txbxContent>
              </v:textbox>
            </v:roundrect>
            <v:roundrect id="_x0000_s1072" style="position:absolute;left:6150;top:3705;width:5190;height:1035" arcsize="10923f" fillcolor="#d99594" strokecolor="#d99594" strokeweight="1pt">
              <v:fill color2="#f2dbdb" angle="-45" focus="-50%" type="gradient"/>
              <v:shadow on="t" type="perspective" color="#622423" opacity=".5" offset="1pt" offset2="-3pt"/>
              <v:textbox style="mso-next-textbox:#_x0000_s1072">
                <w:txbxContent>
                  <w:p w:rsidR="00ED16A9" w:rsidRPr="00A36ABC" w:rsidRDefault="00ED16A9" w:rsidP="00ED16A9">
                    <w:pPr>
                      <w:jc w:val="center"/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</w:pPr>
                    <w:r w:rsidRPr="00A36ABC"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  <w:t>Поисково-собирательная деятельность</w:t>
                    </w:r>
                  </w:p>
                </w:txbxContent>
              </v:textbox>
            </v:roundrect>
            <v:roundrect id="_x0000_s1073" style="position:absolute;left:6225;top:7815;width:5115;height:990" arcsize="10923f" fillcolor="#d99594" strokecolor="#d99594" strokeweight="1pt">
              <v:fill color2="#f2dbdb" angle="-45" focus="-50%" type="gradient"/>
              <v:shadow on="t" type="perspective" color="#622423" opacity=".5" offset="1pt" offset2="-3pt"/>
              <v:textbox style="mso-next-textbox:#_x0000_s1073">
                <w:txbxContent>
                  <w:p w:rsidR="00ED16A9" w:rsidRPr="00760CB4" w:rsidRDefault="00ED16A9" w:rsidP="00ED16A9">
                    <w:pPr>
                      <w:jc w:val="center"/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</w:pPr>
                    <w:r w:rsidRPr="00760CB4"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  <w:t>Экскурсионная и просветительская деятельность</w:t>
                    </w:r>
                  </w:p>
                </w:txbxContent>
              </v:textbox>
            </v:roundrect>
            <v:roundrect id="_x0000_s1074" style="position:absolute;left:6225;top:9285;width:5115;height:1515" arcsize="10923f" fillcolor="#d99594" strokecolor="#d99594" strokeweight="1pt">
              <v:fill color2="#f2dbdb" angle="-45" focus="-50%" type="gradient"/>
              <v:shadow on="t" type="perspective" color="#622423" opacity=".5" offset="1pt" offset2="-3pt"/>
              <v:textbox style="mso-next-textbox:#_x0000_s1074">
                <w:txbxContent>
                  <w:p w:rsidR="00ED16A9" w:rsidRPr="00896778" w:rsidRDefault="00ED16A9" w:rsidP="00ED16A9">
                    <w:pPr>
                      <w:jc w:val="center"/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</w:pPr>
                    <w:r w:rsidRPr="00896778"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  <w:t>Творческие конкурсы, краеведче</w:t>
                    </w:r>
                    <w:r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  <w:t>ские и исторические конференции</w:t>
                    </w:r>
                  </w:p>
                </w:txbxContent>
              </v:textbox>
            </v:roundrect>
            <v:roundrect id="_x0000_s1075" style="position:absolute;left:6225;top:11325;width:5115;height:1665" arcsize="10923f" fillcolor="#d99594" strokecolor="#d99594" strokeweight="1pt">
              <v:fill color2="#f2dbdb" angle="-45" focus="-50%" type="gradient"/>
              <v:shadow on="t" type="perspective" color="#622423" opacity=".5" offset="1pt" offset2="-3pt"/>
              <v:textbox style="mso-next-textbox:#_x0000_s1075">
                <w:txbxContent>
                  <w:p w:rsidR="00ED16A9" w:rsidRPr="00896778" w:rsidRDefault="00ED16A9" w:rsidP="00ED16A9">
                    <w:pPr>
                      <w:jc w:val="center"/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</w:pPr>
                    <w:r w:rsidRPr="00896778">
                      <w:rPr>
                        <w:rFonts w:ascii="Times New Roman" w:hAnsi="Times New Roman"/>
                        <w:b/>
                        <w:color w:val="800000"/>
                        <w:sz w:val="32"/>
                        <w:szCs w:val="32"/>
                      </w:rPr>
                      <w:t>Уроки мужества, устные журналы, литературно-музыкальные композиции и др.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6" type="#_x0000_t32" style="position:absolute;left:5040;top:4650;width:1110;height:3480;flip:y" o:connectortype="straight" strokecolor="#943634" strokeweight="1.5pt">
              <v:stroke endarrow="block"/>
            </v:shape>
            <v:shape id="_x0000_s1077" type="#_x0000_t32" style="position:absolute;left:5040;top:5895;width:1185;height:2235;flip:y" o:connectortype="straight" strokecolor="#943634" strokeweight="1.5pt">
              <v:stroke endarrow="block"/>
            </v:shape>
            <v:shape id="_x0000_s1078" type="#_x0000_t32" style="position:absolute;left:5040;top:7290;width:1110;height:840;flip:y" o:connectortype="straight" strokecolor="#943634" strokeweight="1.5pt">
              <v:stroke endarrow="block"/>
            </v:shape>
            <v:shape id="_x0000_s1079" type="#_x0000_t32" style="position:absolute;left:5040;top:8130;width:1185;height:495" o:connectortype="straight" strokecolor="#943634" strokeweight="1.5pt">
              <v:stroke endarrow="block"/>
            </v:shape>
            <v:shape id="_x0000_s1080" type="#_x0000_t32" style="position:absolute;left:5040;top:8130;width:1185;height:1275" o:connectortype="straight" strokecolor="#943634" strokeweight="1.5pt">
              <v:stroke endarrow="block"/>
            </v:shape>
            <v:shape id="_x0000_s1081" type="#_x0000_t32" style="position:absolute;left:5040;top:8130;width:1185;height:3270" o:connectortype="straight" strokecolor="#943634" strokeweight="1.5pt">
              <v:stroke endarrow="block"/>
            </v:shape>
          </v:group>
        </w:pict>
      </w:r>
    </w:p>
    <w:sectPr w:rsidR="002C1547" w:rsidRPr="0014289B" w:rsidSect="0021479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49" w:rsidRDefault="00F77F49" w:rsidP="002138F1">
      <w:pPr>
        <w:spacing w:after="0" w:line="240" w:lineRule="auto"/>
      </w:pPr>
      <w:r>
        <w:separator/>
      </w:r>
    </w:p>
  </w:endnote>
  <w:endnote w:type="continuationSeparator" w:id="0">
    <w:p w:rsidR="00F77F49" w:rsidRDefault="00F77F49" w:rsidP="0021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7646"/>
      <w:docPartObj>
        <w:docPartGallery w:val="Page Numbers (Bottom of Page)"/>
        <w:docPartUnique/>
      </w:docPartObj>
    </w:sdtPr>
    <w:sdtContent>
      <w:p w:rsidR="002138F1" w:rsidRDefault="003524AF">
        <w:pPr>
          <w:pStyle w:val="ae"/>
          <w:jc w:val="right"/>
        </w:pPr>
        <w:fldSimple w:instr=" PAGE   \* MERGEFORMAT ">
          <w:r w:rsidR="00D81B8E">
            <w:rPr>
              <w:noProof/>
            </w:rPr>
            <w:t>2</w:t>
          </w:r>
        </w:fldSimple>
      </w:p>
    </w:sdtContent>
  </w:sdt>
  <w:p w:rsidR="002138F1" w:rsidRDefault="002138F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49" w:rsidRDefault="00F77F49" w:rsidP="002138F1">
      <w:pPr>
        <w:spacing w:after="0" w:line="240" w:lineRule="auto"/>
      </w:pPr>
      <w:r>
        <w:separator/>
      </w:r>
    </w:p>
  </w:footnote>
  <w:footnote w:type="continuationSeparator" w:id="0">
    <w:p w:rsidR="00F77F49" w:rsidRDefault="00F77F49" w:rsidP="0021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550"/>
    <w:multiLevelType w:val="multilevel"/>
    <w:tmpl w:val="872E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D797E"/>
    <w:multiLevelType w:val="hybridMultilevel"/>
    <w:tmpl w:val="9AF6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53A3"/>
    <w:multiLevelType w:val="multilevel"/>
    <w:tmpl w:val="D792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D859E1"/>
    <w:multiLevelType w:val="multilevel"/>
    <w:tmpl w:val="BEEE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C5803"/>
    <w:multiLevelType w:val="multilevel"/>
    <w:tmpl w:val="8960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50807"/>
    <w:multiLevelType w:val="multilevel"/>
    <w:tmpl w:val="254E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00B78"/>
    <w:multiLevelType w:val="multilevel"/>
    <w:tmpl w:val="34BE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E2372"/>
    <w:multiLevelType w:val="multilevel"/>
    <w:tmpl w:val="2538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AE7498"/>
    <w:multiLevelType w:val="hybridMultilevel"/>
    <w:tmpl w:val="1A02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BDC"/>
    <w:rsid w:val="00013BA6"/>
    <w:rsid w:val="00053C1B"/>
    <w:rsid w:val="000D5EF4"/>
    <w:rsid w:val="000F24E5"/>
    <w:rsid w:val="0014289B"/>
    <w:rsid w:val="0014310E"/>
    <w:rsid w:val="00152CA9"/>
    <w:rsid w:val="0017267A"/>
    <w:rsid w:val="001A4B3D"/>
    <w:rsid w:val="002138F1"/>
    <w:rsid w:val="00214790"/>
    <w:rsid w:val="002C1547"/>
    <w:rsid w:val="002C73F3"/>
    <w:rsid w:val="002D4F50"/>
    <w:rsid w:val="00303D54"/>
    <w:rsid w:val="003261A7"/>
    <w:rsid w:val="003524AF"/>
    <w:rsid w:val="00371A32"/>
    <w:rsid w:val="00372F73"/>
    <w:rsid w:val="003E6D9A"/>
    <w:rsid w:val="004C3E4F"/>
    <w:rsid w:val="004C3FCD"/>
    <w:rsid w:val="00520F93"/>
    <w:rsid w:val="0057403B"/>
    <w:rsid w:val="005D77E9"/>
    <w:rsid w:val="00610041"/>
    <w:rsid w:val="0064015C"/>
    <w:rsid w:val="0064410F"/>
    <w:rsid w:val="00652346"/>
    <w:rsid w:val="00653657"/>
    <w:rsid w:val="00656BDC"/>
    <w:rsid w:val="006F1FA9"/>
    <w:rsid w:val="006F30F9"/>
    <w:rsid w:val="00724C55"/>
    <w:rsid w:val="00755824"/>
    <w:rsid w:val="00755F36"/>
    <w:rsid w:val="0078789E"/>
    <w:rsid w:val="007E2B28"/>
    <w:rsid w:val="00815B9D"/>
    <w:rsid w:val="008257E4"/>
    <w:rsid w:val="00870F6B"/>
    <w:rsid w:val="008B0BAD"/>
    <w:rsid w:val="008D37AB"/>
    <w:rsid w:val="008F4DE2"/>
    <w:rsid w:val="009D0290"/>
    <w:rsid w:val="009D3B4E"/>
    <w:rsid w:val="00AC26E4"/>
    <w:rsid w:val="00B51A09"/>
    <w:rsid w:val="00C45B47"/>
    <w:rsid w:val="00C60A65"/>
    <w:rsid w:val="00CA1E28"/>
    <w:rsid w:val="00CB3282"/>
    <w:rsid w:val="00CD3197"/>
    <w:rsid w:val="00CD7B34"/>
    <w:rsid w:val="00D076BB"/>
    <w:rsid w:val="00D16816"/>
    <w:rsid w:val="00D51C14"/>
    <w:rsid w:val="00D5639F"/>
    <w:rsid w:val="00D81B8E"/>
    <w:rsid w:val="00DE4968"/>
    <w:rsid w:val="00DF050B"/>
    <w:rsid w:val="00E33159"/>
    <w:rsid w:val="00E64700"/>
    <w:rsid w:val="00EA5FA6"/>
    <w:rsid w:val="00ED102B"/>
    <w:rsid w:val="00ED16A9"/>
    <w:rsid w:val="00F3634D"/>
    <w:rsid w:val="00F512F5"/>
    <w:rsid w:val="00F77F49"/>
    <w:rsid w:val="00FB4396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7" type="connector" idref="#_x0000_s1076"/>
        <o:r id="V:Rule8" type="connector" idref="#_x0000_s1080"/>
        <o:r id="V:Rule9" type="connector" idref="#_x0000_s1081"/>
        <o:r id="V:Rule10" type="connector" idref="#_x0000_s1078"/>
        <o:r id="V:Rule11" type="connector" idref="#_x0000_s1077"/>
        <o:r id="V:Rule12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DC"/>
  </w:style>
  <w:style w:type="paragraph" w:styleId="2">
    <w:name w:val="heading 2"/>
    <w:basedOn w:val="a"/>
    <w:link w:val="20"/>
    <w:uiPriority w:val="9"/>
    <w:qFormat/>
    <w:rsid w:val="00142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6B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6B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5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BD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56BDC"/>
    <w:rPr>
      <w:color w:val="0000FF" w:themeColor="hyperlink"/>
      <w:u w:val="single"/>
    </w:rPr>
  </w:style>
  <w:style w:type="paragraph" w:customStyle="1" w:styleId="Style2">
    <w:name w:val="Style2"/>
    <w:basedOn w:val="a"/>
    <w:rsid w:val="00656BDC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56BDC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rsid w:val="00656BDC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6BDC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65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56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8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1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289B"/>
  </w:style>
  <w:style w:type="paragraph" w:customStyle="1" w:styleId="c3">
    <w:name w:val="c3"/>
    <w:basedOn w:val="a"/>
    <w:rsid w:val="001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4289B"/>
  </w:style>
  <w:style w:type="character" w:customStyle="1" w:styleId="c35">
    <w:name w:val="c35"/>
    <w:basedOn w:val="a0"/>
    <w:rsid w:val="0014289B"/>
  </w:style>
  <w:style w:type="character" w:customStyle="1" w:styleId="c4">
    <w:name w:val="c4"/>
    <w:basedOn w:val="a0"/>
    <w:rsid w:val="0014289B"/>
  </w:style>
  <w:style w:type="paragraph" w:customStyle="1" w:styleId="c13">
    <w:name w:val="c13"/>
    <w:basedOn w:val="a"/>
    <w:rsid w:val="001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55824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21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138F1"/>
  </w:style>
  <w:style w:type="paragraph" w:styleId="ae">
    <w:name w:val="footer"/>
    <w:basedOn w:val="a"/>
    <w:link w:val="af"/>
    <w:uiPriority w:val="99"/>
    <w:unhideWhenUsed/>
    <w:rsid w:val="0021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3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21@school.tve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</cp:revision>
  <dcterms:created xsi:type="dcterms:W3CDTF">2018-04-18T12:24:00Z</dcterms:created>
  <dcterms:modified xsi:type="dcterms:W3CDTF">2025-04-01T04:56:00Z</dcterms:modified>
</cp:coreProperties>
</file>