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ПРИЕМА ГРАЖДАН НА ОБУЧЕНИЕ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от 22 января 2014 г. № 32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Зарегистрировано Министерством юстиции Российской Федерации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2 апреля 2014 г. Регистрационный № 31800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AE524C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AE524C">
        <w:rPr>
          <w:rFonts w:ascii="Times New Roman" w:hAnsi="Times New Roman" w:cs="Times New Roman"/>
          <w:sz w:val="28"/>
          <w:szCs w:val="28"/>
        </w:rPr>
        <w:t>://www.pravo.gov.ru, 4 января 2014 г.), приказываю:</w:t>
      </w:r>
      <w:proofErr w:type="gramEnd"/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граждан на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 w:rsidR="00AE524C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</w:t>
      </w:r>
      <w:r w:rsidR="00AE524C">
        <w:rPr>
          <w:rFonts w:ascii="Times New Roman" w:hAnsi="Times New Roman" w:cs="Times New Roman"/>
          <w:sz w:val="28"/>
          <w:szCs w:val="28"/>
        </w:rPr>
        <w:t>я и науки Российской Федерации: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</w:t>
      </w:r>
      <w:r w:rsidR="00AE524C">
        <w:rPr>
          <w:rFonts w:ascii="Times New Roman" w:hAnsi="Times New Roman" w:cs="Times New Roman"/>
          <w:sz w:val="28"/>
          <w:szCs w:val="28"/>
        </w:rPr>
        <w:t>2 г., регистрационный № 23859);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Министр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Д.В.ЛИВАНОВ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AE5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Приложение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Утвержден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от 22 января 2014 г. № 32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524C">
        <w:rPr>
          <w:rFonts w:ascii="Times New Roman" w:hAnsi="Times New Roman" w:cs="Times New Roman"/>
          <w:sz w:val="28"/>
          <w:szCs w:val="28"/>
        </w:rPr>
        <w:t>ПОРЯДОК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ПРИЕМА ГРАЖДАН НА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</w:p>
    <w:p w:rsidR="008A5761" w:rsidRPr="00AE524C" w:rsidRDefault="008A5761" w:rsidP="00AE5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ОБЩЕГО ОБРАЗОВАНИ</w:t>
      </w:r>
      <w:bookmarkEnd w:id="0"/>
      <w:r w:rsidRPr="00AE524C">
        <w:rPr>
          <w:rFonts w:ascii="Times New Roman" w:hAnsi="Times New Roman" w:cs="Times New Roman"/>
          <w:sz w:val="28"/>
          <w:szCs w:val="28"/>
        </w:rPr>
        <w:t>Я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1. Порядок приема граждан на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>, ст. 7598; 2013, № 19, ст. 2326; № 23, ст. 2878; № 27, ст. 3462; № 30, ст. 4036; № 48, ст. 6165) и настоящим Порядком.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lastRenderedPageBreak/>
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&lt;1&gt; Часть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2013, № 19, ст. 2326; № 23, ст. 2878; № 27, ст. 3462; № 30, ст. 4036; № 48, ст. 6165).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r w:rsidRPr="00AE524C">
        <w:rPr>
          <w:rFonts w:ascii="Times New Roman" w:hAnsi="Times New Roman" w:cs="Times New Roman"/>
          <w:sz w:val="28"/>
          <w:szCs w:val="28"/>
        </w:rPr>
        <w:lastRenderedPageBreak/>
        <w:t>образования, или орган местного самоуправления, осуществляющий управление в сфере образования. &lt;1&gt;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6. Прием на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2013, № 19, ст. 2326; № 23, ст. 2878; № 27, ст. 3462; № 30, ст. 4036; № 48, ст. 6165).</w:t>
      </w:r>
      <w:proofErr w:type="gramEnd"/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&lt;1&gt; Часть 5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524C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</w:t>
      </w:r>
      <w:r w:rsidRPr="00AE524C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&lt;1&gt; Часть 6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7. ОООД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524C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</w:t>
      </w:r>
      <w:r w:rsidRPr="00AE524C">
        <w:rPr>
          <w:rFonts w:ascii="Times New Roman" w:hAnsi="Times New Roman" w:cs="Times New Roman"/>
          <w:sz w:val="28"/>
          <w:szCs w:val="28"/>
        </w:rPr>
        <w:lastRenderedPageBreak/>
        <w:t>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524C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524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2002, № 30, ст. 3032).</w:t>
      </w:r>
      <w:proofErr w:type="gramEnd"/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524C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524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524C">
        <w:rPr>
          <w:rFonts w:ascii="Times New Roman" w:hAnsi="Times New Roman" w:cs="Times New Roman"/>
          <w:sz w:val="28"/>
          <w:szCs w:val="28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AE524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E524C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&lt;1&gt; Часть 3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A5761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35B" w:rsidRPr="00AE524C" w:rsidRDefault="008A5761" w:rsidP="008A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4C">
        <w:rPr>
          <w:rFonts w:ascii="Times New Roman" w:hAnsi="Times New Roman" w:cs="Times New Roman"/>
          <w:sz w:val="28"/>
          <w:szCs w:val="28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sectPr w:rsidR="0093235B" w:rsidRPr="00AE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61"/>
    <w:rsid w:val="008A5761"/>
    <w:rsid w:val="0093235B"/>
    <w:rsid w:val="00A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2014-10-01T13:22:00Z</cp:lastPrinted>
  <dcterms:created xsi:type="dcterms:W3CDTF">2014-10-01T13:19:00Z</dcterms:created>
  <dcterms:modified xsi:type="dcterms:W3CDTF">2014-10-01T13:24:00Z</dcterms:modified>
</cp:coreProperties>
</file>